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3B" w:rsidRPr="00005E3B" w:rsidRDefault="00005E3B" w:rsidP="00005E3B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005E3B">
        <w:rPr>
          <w:b/>
          <w:sz w:val="28"/>
          <w:szCs w:val="28"/>
        </w:rPr>
        <w:t>Speakings</w:t>
      </w:r>
      <w:proofErr w:type="spellEnd"/>
      <w:r w:rsidRPr="00005E3B">
        <w:rPr>
          <w:b/>
          <w:sz w:val="28"/>
          <w:szCs w:val="28"/>
        </w:rPr>
        <w:t xml:space="preserve"> EU press briefing, Lima</w:t>
      </w:r>
    </w:p>
    <w:p w:rsidR="00005E3B" w:rsidRDefault="00F97475" w:rsidP="00005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05</w:t>
      </w:r>
      <w:r w:rsidR="00005E3B" w:rsidRPr="00005E3B">
        <w:rPr>
          <w:b/>
          <w:sz w:val="28"/>
          <w:szCs w:val="28"/>
        </w:rPr>
        <w:t xml:space="preserve"> Dec @ 14.0</w:t>
      </w:r>
      <w:r w:rsidR="00C925BE">
        <w:rPr>
          <w:b/>
          <w:sz w:val="28"/>
          <w:szCs w:val="28"/>
        </w:rPr>
        <w:t>0</w:t>
      </w:r>
    </w:p>
    <w:p w:rsidR="00C925BE" w:rsidRPr="00005E3B" w:rsidRDefault="00C925BE" w:rsidP="00005E3B">
      <w:pPr>
        <w:rPr>
          <w:b/>
          <w:sz w:val="28"/>
          <w:szCs w:val="28"/>
        </w:rPr>
      </w:pPr>
    </w:p>
    <w:p w:rsidR="00C925BE" w:rsidRDefault="00F65FC3" w:rsidP="00005E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Francesco La Camera</w:t>
      </w:r>
    </w:p>
    <w:p w:rsidR="00AF2BB7" w:rsidRPr="00294F4B" w:rsidRDefault="00AF2BB7" w:rsidP="00005E3B">
      <w:pPr>
        <w:rPr>
          <w:b/>
          <w:sz w:val="28"/>
          <w:szCs w:val="28"/>
          <w:u w:val="single"/>
        </w:rPr>
      </w:pPr>
    </w:p>
    <w:p w:rsidR="007D7DD7" w:rsidRPr="00E35E5D" w:rsidRDefault="007D7DD7" w:rsidP="00C93B3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35E5D">
        <w:rPr>
          <w:rFonts w:ascii="Arial" w:hAnsi="Arial" w:cs="Arial"/>
          <w:sz w:val="24"/>
          <w:szCs w:val="24"/>
          <w:lang w:val="en-US"/>
        </w:rPr>
        <w:t xml:space="preserve">Good afternoon and thank you for coming. </w:t>
      </w:r>
    </w:p>
    <w:p w:rsidR="003C19EA" w:rsidRPr="00FC3FDF" w:rsidRDefault="00160758" w:rsidP="00750A8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</w:t>
      </w:r>
      <w:r w:rsidR="00F97475">
        <w:rPr>
          <w:rFonts w:ascii="Arial" w:hAnsi="Arial" w:cs="Arial"/>
          <w:sz w:val="24"/>
          <w:szCs w:val="24"/>
          <w:lang w:val="en-US"/>
        </w:rPr>
        <w:t xml:space="preserve">are </w:t>
      </w:r>
      <w:r>
        <w:rPr>
          <w:rFonts w:ascii="Arial" w:hAnsi="Arial" w:cs="Arial"/>
          <w:sz w:val="24"/>
          <w:szCs w:val="24"/>
          <w:lang w:val="en-US"/>
        </w:rPr>
        <w:t xml:space="preserve">nearly </w:t>
      </w:r>
      <w:r w:rsidR="00F97475">
        <w:rPr>
          <w:rFonts w:ascii="Arial" w:hAnsi="Arial" w:cs="Arial"/>
          <w:sz w:val="24"/>
          <w:szCs w:val="24"/>
          <w:lang w:val="en-US"/>
        </w:rPr>
        <w:t>at the end of the first week</w:t>
      </w:r>
      <w:r w:rsidR="00B71D55">
        <w:rPr>
          <w:rFonts w:ascii="Arial" w:hAnsi="Arial" w:cs="Arial"/>
          <w:sz w:val="24"/>
          <w:szCs w:val="24"/>
          <w:lang w:val="en-US"/>
        </w:rPr>
        <w:t xml:space="preserve"> </w:t>
      </w:r>
      <w:r w:rsidR="00750A8C">
        <w:rPr>
          <w:rFonts w:ascii="Arial" w:hAnsi="Arial" w:cs="Arial"/>
          <w:sz w:val="24"/>
          <w:szCs w:val="24"/>
        </w:rPr>
        <w:t xml:space="preserve">- </w:t>
      </w:r>
      <w:r w:rsidR="003C19EA">
        <w:rPr>
          <w:rFonts w:ascii="Arial" w:hAnsi="Arial" w:cs="Arial"/>
          <w:sz w:val="24"/>
          <w:szCs w:val="24"/>
        </w:rPr>
        <w:t>a</w:t>
      </w:r>
      <w:r w:rsidR="00750A8C">
        <w:rPr>
          <w:rFonts w:ascii="Arial" w:hAnsi="Arial" w:cs="Arial"/>
          <w:sz w:val="24"/>
          <w:szCs w:val="24"/>
        </w:rPr>
        <w:t xml:space="preserve"> </w:t>
      </w:r>
      <w:r w:rsidR="00C867E7">
        <w:rPr>
          <w:rFonts w:ascii="Arial" w:hAnsi="Arial" w:cs="Arial"/>
          <w:sz w:val="24"/>
          <w:szCs w:val="24"/>
          <w:lang w:val="en-US"/>
        </w:rPr>
        <w:t xml:space="preserve"> week</w:t>
      </w:r>
      <w:r w:rsidR="00750A8C">
        <w:rPr>
          <w:rFonts w:ascii="Arial" w:hAnsi="Arial" w:cs="Arial"/>
          <w:sz w:val="24"/>
          <w:szCs w:val="24"/>
        </w:rPr>
        <w:t xml:space="preserve"> that</w:t>
      </w:r>
      <w:r w:rsidR="00C867E7">
        <w:rPr>
          <w:rFonts w:ascii="Arial" w:hAnsi="Arial" w:cs="Arial"/>
          <w:sz w:val="24"/>
          <w:szCs w:val="24"/>
          <w:lang w:val="en-US"/>
        </w:rPr>
        <w:t xml:space="preserve"> started in a </w:t>
      </w:r>
      <w:r w:rsidR="00875A59">
        <w:rPr>
          <w:rFonts w:ascii="Arial" w:hAnsi="Arial" w:cs="Arial"/>
          <w:sz w:val="24"/>
          <w:szCs w:val="24"/>
          <w:lang w:val="en-US"/>
        </w:rPr>
        <w:t xml:space="preserve">mood of determined optimism, which was certainly helped by </w:t>
      </w:r>
      <w:r w:rsidR="00C867E7" w:rsidRPr="00875A59">
        <w:rPr>
          <w:rFonts w:ascii="Arial" w:hAnsi="Arial" w:cs="Arial"/>
          <w:sz w:val="24"/>
          <w:szCs w:val="24"/>
          <w:lang w:val="en-US"/>
        </w:rPr>
        <w:t>the positive ambiance and warm Peruvian welcome.</w:t>
      </w:r>
      <w:r w:rsidR="00750A8C">
        <w:rPr>
          <w:rFonts w:ascii="Arial" w:hAnsi="Arial" w:cs="Arial"/>
          <w:sz w:val="24"/>
          <w:szCs w:val="24"/>
        </w:rPr>
        <w:t xml:space="preserve"> </w:t>
      </w:r>
    </w:p>
    <w:p w:rsidR="00C867E7" w:rsidRPr="00875A59" w:rsidRDefault="003C19EA" w:rsidP="00750A8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very much appreciate the huge ef</w:t>
      </w:r>
      <w:r w:rsidR="00F465DF">
        <w:rPr>
          <w:rFonts w:ascii="Arial" w:hAnsi="Arial" w:cs="Arial"/>
          <w:sz w:val="24"/>
          <w:szCs w:val="24"/>
          <w:lang w:val="en-US"/>
        </w:rPr>
        <w:t>forts if the Government of Peru</w:t>
      </w:r>
      <w:r>
        <w:rPr>
          <w:rFonts w:ascii="Arial" w:hAnsi="Arial" w:cs="Arial"/>
          <w:sz w:val="24"/>
          <w:szCs w:val="24"/>
          <w:lang w:val="en-US"/>
        </w:rPr>
        <w:t>, not only in building this incredible conference space</w:t>
      </w:r>
      <w:r w:rsidR="00F465DF">
        <w:rPr>
          <w:rFonts w:ascii="Arial" w:hAnsi="Arial" w:cs="Arial"/>
          <w:sz w:val="24"/>
          <w:szCs w:val="24"/>
          <w:lang w:val="en-US"/>
        </w:rPr>
        <w:t xml:space="preserve"> from nothing – a sign of their </w:t>
      </w:r>
      <w:r>
        <w:rPr>
          <w:rFonts w:ascii="Arial" w:hAnsi="Arial" w:cs="Arial"/>
          <w:sz w:val="24"/>
          <w:szCs w:val="24"/>
          <w:lang w:val="en-US"/>
        </w:rPr>
        <w:t xml:space="preserve">great commitment and resolve – </w:t>
      </w:r>
      <w:r w:rsidRPr="000C557D">
        <w:rPr>
          <w:rFonts w:ascii="Arial" w:hAnsi="Arial" w:cs="Arial"/>
          <w:sz w:val="24"/>
          <w:szCs w:val="24"/>
          <w:lang w:val="en-US"/>
        </w:rPr>
        <w:t xml:space="preserve">but more importantly </w:t>
      </w:r>
      <w:r w:rsidRPr="004D27B3">
        <w:rPr>
          <w:rFonts w:ascii="Arial" w:hAnsi="Arial" w:cs="Arial"/>
          <w:sz w:val="24"/>
          <w:szCs w:val="24"/>
          <w:lang w:val="en-US"/>
        </w:rPr>
        <w:t xml:space="preserve">for their strong leadership and </w:t>
      </w:r>
      <w:r w:rsidRPr="00424CC0">
        <w:rPr>
          <w:rFonts w:ascii="Arial" w:hAnsi="Arial" w:cs="Arial"/>
          <w:sz w:val="24"/>
          <w:szCs w:val="24"/>
          <w:lang w:val="en-US"/>
        </w:rPr>
        <w:t>engagement</w:t>
      </w:r>
      <w:r w:rsidRPr="0089310B">
        <w:rPr>
          <w:rFonts w:ascii="Arial" w:hAnsi="Arial" w:cs="Arial"/>
          <w:sz w:val="24"/>
          <w:szCs w:val="24"/>
          <w:lang w:val="en-US"/>
        </w:rPr>
        <w:t xml:space="preserve"> at this </w:t>
      </w:r>
      <w:r w:rsidRPr="00226C71">
        <w:rPr>
          <w:rFonts w:ascii="Arial" w:hAnsi="Arial" w:cs="Arial"/>
          <w:sz w:val="24"/>
          <w:szCs w:val="24"/>
          <w:lang w:val="en-US"/>
        </w:rPr>
        <w:t xml:space="preserve">important time in the negotiations. </w:t>
      </w:r>
    </w:p>
    <w:p w:rsidR="00BA089C" w:rsidRPr="00DF112F" w:rsidRDefault="003C19EA" w:rsidP="00DF112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have got off to a good start. Parties have arrived in Lima in a positive and constructive spirit, with key </w:t>
      </w:r>
      <w:r w:rsidR="00A627ED" w:rsidRPr="00DF112F">
        <w:rPr>
          <w:rFonts w:ascii="Arial" w:hAnsi="Arial" w:cs="Arial"/>
          <w:sz w:val="24"/>
          <w:szCs w:val="24"/>
          <w:lang w:val="en-US"/>
        </w:rPr>
        <w:t>Parties stressing willingness to advance</w:t>
      </w:r>
      <w:r>
        <w:rPr>
          <w:rFonts w:ascii="Arial" w:hAnsi="Arial" w:cs="Arial"/>
          <w:sz w:val="24"/>
          <w:szCs w:val="24"/>
          <w:lang w:val="en-US"/>
        </w:rPr>
        <w:t xml:space="preserve"> in the opening plenary sessions</w:t>
      </w:r>
      <w:r w:rsidR="00F465DF">
        <w:rPr>
          <w:rFonts w:ascii="Arial" w:hAnsi="Arial" w:cs="Arial"/>
          <w:sz w:val="24"/>
          <w:szCs w:val="24"/>
          <w:lang w:val="en-US"/>
        </w:rPr>
        <w:t>.</w:t>
      </w:r>
    </w:p>
    <w:p w:rsidR="00C867E7" w:rsidRPr="00C867E7" w:rsidRDefault="00BA089C" w:rsidP="00C867E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Negotiations under the Durban Platform</w:t>
      </w:r>
      <w:r w:rsidR="005A35FE">
        <w:rPr>
          <w:rFonts w:ascii="Arial" w:hAnsi="Arial" w:cs="Arial"/>
          <w:sz w:val="24"/>
          <w:szCs w:val="24"/>
          <w:lang w:val="en-US"/>
        </w:rPr>
        <w:t>, the ADP, started</w:t>
      </w:r>
      <w:r>
        <w:rPr>
          <w:rFonts w:ascii="Arial" w:hAnsi="Arial" w:cs="Arial"/>
          <w:sz w:val="24"/>
          <w:szCs w:val="24"/>
          <w:lang w:val="en-US"/>
        </w:rPr>
        <w:t xml:space="preserve"> with an agreement by all parties on the priorities for </w:t>
      </w:r>
      <w:r w:rsidR="00764C69">
        <w:rPr>
          <w:rFonts w:ascii="Arial" w:hAnsi="Arial" w:cs="Arial"/>
          <w:sz w:val="24"/>
          <w:szCs w:val="24"/>
          <w:lang w:val="en-US"/>
        </w:rPr>
        <w:t>progress here in Lima</w:t>
      </w:r>
      <w:r w:rsidR="00AA1C39">
        <w:rPr>
          <w:rFonts w:ascii="Arial" w:hAnsi="Arial" w:cs="Arial"/>
          <w:sz w:val="24"/>
          <w:szCs w:val="24"/>
          <w:lang w:val="en-US"/>
        </w:rPr>
        <w:t>.</w:t>
      </w:r>
    </w:p>
    <w:p w:rsidR="00BA089C" w:rsidRPr="00BA089C" w:rsidRDefault="005A35FE" w:rsidP="00BA089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BA089C">
        <w:rPr>
          <w:rFonts w:ascii="Arial" w:hAnsi="Arial" w:cs="Arial"/>
          <w:sz w:val="24"/>
          <w:szCs w:val="24"/>
          <w:lang w:val="en-US"/>
        </w:rPr>
        <w:t>amely the draft elements of a 2015 Agreement negotiating text; an agreement on what information is required in relation to intended nationally determined contributions</w:t>
      </w:r>
      <w:r w:rsidR="00940821">
        <w:rPr>
          <w:rFonts w:ascii="Arial" w:hAnsi="Arial" w:cs="Arial"/>
          <w:sz w:val="24"/>
          <w:szCs w:val="24"/>
          <w:lang w:val="en-US"/>
        </w:rPr>
        <w:t xml:space="preserve"> (INDCs)</w:t>
      </w:r>
      <w:r w:rsidR="00BA089C">
        <w:rPr>
          <w:rFonts w:ascii="Arial" w:hAnsi="Arial" w:cs="Arial"/>
          <w:sz w:val="24"/>
          <w:szCs w:val="24"/>
          <w:lang w:val="en-US"/>
        </w:rPr>
        <w:t>; and enhanced ambition before 2020.</w:t>
      </w:r>
    </w:p>
    <w:p w:rsidR="00A627ED" w:rsidRDefault="00493610" w:rsidP="0049361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And c</w:t>
      </w:r>
      <w:r w:rsidR="00A627ED" w:rsidRPr="00493610">
        <w:rPr>
          <w:rFonts w:ascii="Arial" w:hAnsi="Arial" w:cs="Arial"/>
          <w:sz w:val="24"/>
          <w:szCs w:val="24"/>
          <w:lang w:val="en-US"/>
        </w:rPr>
        <w:t>onsultations got off to a good start on many topics under the subsidiary bodies.</w:t>
      </w:r>
    </w:p>
    <w:p w:rsidR="003C19EA" w:rsidRDefault="003C19EA" w:rsidP="00AA1C3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So, we have had a good first week</w:t>
      </w:r>
      <w:r w:rsidR="0094690F">
        <w:rPr>
          <w:rFonts w:ascii="Arial" w:hAnsi="Arial" w:cs="Arial"/>
          <w:sz w:val="24"/>
          <w:szCs w:val="24"/>
          <w:lang w:val="en-US"/>
        </w:rPr>
        <w:t>.</w:t>
      </w:r>
    </w:p>
    <w:p w:rsidR="003C19EA" w:rsidRPr="00940821" w:rsidRDefault="003C19EA" w:rsidP="003C19E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</w:t>
      </w:r>
      <w:r w:rsidRPr="00940821">
        <w:rPr>
          <w:rFonts w:ascii="Arial" w:hAnsi="Arial" w:cs="Arial"/>
          <w:sz w:val="24"/>
          <w:szCs w:val="24"/>
          <w:lang w:val="en-US"/>
        </w:rPr>
        <w:t xml:space="preserve"> are </w:t>
      </w:r>
      <w:r>
        <w:rPr>
          <w:rFonts w:ascii="Arial" w:hAnsi="Arial" w:cs="Arial"/>
          <w:sz w:val="24"/>
          <w:szCs w:val="24"/>
          <w:lang w:val="en-US"/>
        </w:rPr>
        <w:t xml:space="preserve">satisfied that </w:t>
      </w:r>
      <w:r w:rsidRPr="00940821">
        <w:rPr>
          <w:rFonts w:ascii="Arial" w:hAnsi="Arial" w:cs="Arial"/>
          <w:sz w:val="24"/>
          <w:szCs w:val="24"/>
          <w:lang w:val="en-US"/>
        </w:rPr>
        <w:t xml:space="preserve">we </w:t>
      </w:r>
      <w:r>
        <w:rPr>
          <w:rFonts w:ascii="Arial" w:hAnsi="Arial" w:cs="Arial"/>
          <w:sz w:val="24"/>
          <w:szCs w:val="24"/>
          <w:lang w:val="en-US"/>
        </w:rPr>
        <w:t xml:space="preserve">have </w:t>
      </w:r>
      <w:r w:rsidRPr="00940821">
        <w:rPr>
          <w:rFonts w:ascii="Arial" w:hAnsi="Arial" w:cs="Arial"/>
          <w:sz w:val="24"/>
          <w:szCs w:val="24"/>
          <w:lang w:val="en-US"/>
        </w:rPr>
        <w:t>got into the</w:t>
      </w:r>
      <w:r>
        <w:rPr>
          <w:rFonts w:ascii="Arial" w:hAnsi="Arial" w:cs="Arial"/>
          <w:sz w:val="24"/>
          <w:szCs w:val="24"/>
          <w:lang w:val="en-US"/>
        </w:rPr>
        <w:t xml:space="preserve"> substance of the negotiations</w:t>
      </w:r>
      <w:r w:rsidR="00F465D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Pr="00940821">
        <w:rPr>
          <w:rFonts w:ascii="Arial" w:hAnsi="Arial" w:cs="Arial"/>
          <w:sz w:val="24"/>
          <w:szCs w:val="24"/>
          <w:lang w:val="en-US"/>
        </w:rPr>
        <w:t xml:space="preserve">we are proceeding with the first reading of the drafts that are </w:t>
      </w:r>
      <w:r>
        <w:rPr>
          <w:rFonts w:ascii="Arial" w:hAnsi="Arial" w:cs="Arial"/>
          <w:sz w:val="24"/>
          <w:szCs w:val="24"/>
          <w:lang w:val="en-US"/>
        </w:rPr>
        <w:t>on the table</w:t>
      </w:r>
      <w:r w:rsidR="00F465DF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C19EA" w:rsidRPr="003C19EA" w:rsidRDefault="003C19E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the technical level, discussions are becoming less polarized, allowing us to narrow down our differences, which is an encouraging sign.</w:t>
      </w:r>
    </w:p>
    <w:p w:rsidR="00AA1C39" w:rsidRPr="00AA1C39" w:rsidRDefault="003C19EA" w:rsidP="00AA1C3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week also saw t</w:t>
      </w:r>
      <w:r w:rsidR="008646D9" w:rsidRPr="009E7DD1">
        <w:rPr>
          <w:rFonts w:ascii="Arial" w:hAnsi="Arial" w:cs="Arial"/>
          <w:sz w:val="24"/>
          <w:szCs w:val="24"/>
          <w:lang w:val="en-US"/>
        </w:rPr>
        <w:t xml:space="preserve">he </w:t>
      </w:r>
      <w:r w:rsidR="009E7DD1" w:rsidRPr="009E7DD1">
        <w:rPr>
          <w:rFonts w:ascii="Arial" w:hAnsi="Arial" w:cs="Arial"/>
          <w:sz w:val="24"/>
          <w:szCs w:val="24"/>
          <w:lang w:val="en-US"/>
        </w:rPr>
        <w:t xml:space="preserve">first </w:t>
      </w:r>
      <w:r w:rsidR="00B03692" w:rsidRPr="009E7DD1">
        <w:rPr>
          <w:rFonts w:ascii="Arial" w:hAnsi="Arial" w:cs="Arial"/>
          <w:sz w:val="24"/>
          <w:szCs w:val="24"/>
          <w:lang w:val="en-US"/>
        </w:rPr>
        <w:t>Biennial Assessment prepared by the Standing Committee on Finance</w:t>
      </w:r>
      <w:r w:rsidR="00F465DF">
        <w:rPr>
          <w:rFonts w:ascii="Arial" w:hAnsi="Arial" w:cs="Arial"/>
          <w:sz w:val="24"/>
          <w:szCs w:val="24"/>
          <w:lang w:val="en-US"/>
        </w:rPr>
        <w:t>,</w:t>
      </w:r>
      <w:r w:rsidR="009E7DD1" w:rsidRPr="009E7DD1">
        <w:rPr>
          <w:rFonts w:ascii="Arial" w:hAnsi="Arial" w:cs="Arial"/>
          <w:sz w:val="24"/>
          <w:szCs w:val="24"/>
          <w:lang w:val="en-US"/>
        </w:rPr>
        <w:t xml:space="preserve"> </w:t>
      </w:r>
      <w:r w:rsidR="00B4050A" w:rsidRPr="00B4050A">
        <w:rPr>
          <w:rFonts w:ascii="Arial" w:hAnsi="Arial" w:cs="Arial"/>
          <w:sz w:val="24"/>
          <w:szCs w:val="24"/>
          <w:lang w:val="en-US"/>
        </w:rPr>
        <w:t xml:space="preserve">reporting </w:t>
      </w:r>
      <w:r w:rsidR="005A35FE">
        <w:rPr>
          <w:rFonts w:ascii="Arial" w:hAnsi="Arial" w:cs="Arial"/>
          <w:sz w:val="24"/>
          <w:szCs w:val="24"/>
          <w:lang w:val="en-US"/>
        </w:rPr>
        <w:t xml:space="preserve">that </w:t>
      </w:r>
      <w:r w:rsidR="00AA1C39">
        <w:rPr>
          <w:rFonts w:ascii="Arial" w:hAnsi="Arial" w:cs="Arial"/>
          <w:sz w:val="24"/>
          <w:szCs w:val="24"/>
          <w:lang w:val="en-US"/>
        </w:rPr>
        <w:t>the annual average of</w:t>
      </w:r>
      <w:r w:rsidR="00DF112F">
        <w:rPr>
          <w:rFonts w:ascii="Arial" w:hAnsi="Arial" w:cs="Arial"/>
          <w:sz w:val="24"/>
          <w:szCs w:val="24"/>
          <w:lang w:val="en-US"/>
        </w:rPr>
        <w:t xml:space="preserve"> global</w:t>
      </w:r>
      <w:r w:rsidR="00AA1C39">
        <w:rPr>
          <w:rFonts w:ascii="Arial" w:hAnsi="Arial" w:cs="Arial"/>
          <w:sz w:val="24"/>
          <w:szCs w:val="24"/>
          <w:lang w:val="en-US"/>
        </w:rPr>
        <w:t xml:space="preserve"> climate finance</w:t>
      </w:r>
      <w:r w:rsidR="00DF112F">
        <w:rPr>
          <w:rFonts w:ascii="Arial" w:hAnsi="Arial" w:cs="Arial"/>
          <w:sz w:val="24"/>
          <w:szCs w:val="24"/>
          <w:lang w:val="en-US"/>
        </w:rPr>
        <w:t xml:space="preserve"> flows</w:t>
      </w:r>
      <w:r w:rsidR="00AA1C39">
        <w:rPr>
          <w:rFonts w:ascii="Arial" w:hAnsi="Arial" w:cs="Arial"/>
          <w:sz w:val="24"/>
          <w:szCs w:val="24"/>
          <w:lang w:val="en-US"/>
        </w:rPr>
        <w:t xml:space="preserve"> in 2011 and 2012 ranged between USD 340 </w:t>
      </w:r>
      <w:r w:rsidR="00FA2592">
        <w:rPr>
          <w:rFonts w:ascii="Arial" w:hAnsi="Arial" w:cs="Arial"/>
          <w:sz w:val="24"/>
          <w:szCs w:val="24"/>
          <w:lang w:val="en-US"/>
        </w:rPr>
        <w:t xml:space="preserve">billion </w:t>
      </w:r>
      <w:r w:rsidR="00AA1C39">
        <w:rPr>
          <w:rFonts w:ascii="Arial" w:hAnsi="Arial" w:cs="Arial"/>
          <w:sz w:val="24"/>
          <w:szCs w:val="24"/>
          <w:lang w:val="en-US"/>
        </w:rPr>
        <w:t>and USD 650 billion.</w:t>
      </w:r>
    </w:p>
    <w:p w:rsidR="009E7DD1" w:rsidRDefault="009E7DD1" w:rsidP="0049361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9E7DD1">
        <w:rPr>
          <w:rFonts w:ascii="Arial" w:hAnsi="Arial" w:cs="Arial"/>
          <w:sz w:val="24"/>
          <w:szCs w:val="24"/>
          <w:lang w:val="en-US"/>
        </w:rPr>
        <w:lastRenderedPageBreak/>
        <w:t xml:space="preserve">The assessment is an important contribution to </w:t>
      </w:r>
      <w:r w:rsidR="003F50C3">
        <w:rPr>
          <w:rFonts w:ascii="Arial" w:hAnsi="Arial" w:cs="Arial"/>
          <w:sz w:val="24"/>
          <w:szCs w:val="24"/>
          <w:lang w:val="en-US"/>
        </w:rPr>
        <w:t xml:space="preserve">transparency </w:t>
      </w:r>
      <w:r w:rsidRPr="009E7DD1">
        <w:rPr>
          <w:rFonts w:ascii="Arial" w:hAnsi="Arial" w:cs="Arial"/>
          <w:sz w:val="24"/>
          <w:szCs w:val="24"/>
          <w:lang w:val="en-US"/>
        </w:rPr>
        <w:t>on climate finance flows - including information on international support to developing countries.</w:t>
      </w:r>
    </w:p>
    <w:p w:rsidR="00E03A7C" w:rsidRDefault="00DF112F" w:rsidP="0049361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recent pledges to the Green Climate Fund are expected to further scale up climate finance. </w:t>
      </w:r>
    </w:p>
    <w:p w:rsidR="00923B71" w:rsidRDefault="005A35FE" w:rsidP="0049361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GCF reported to the COP on the total</w:t>
      </w:r>
      <w:r w:rsidR="00DF112F">
        <w:rPr>
          <w:rFonts w:ascii="Arial" w:hAnsi="Arial" w:cs="Arial"/>
          <w:sz w:val="24"/>
          <w:szCs w:val="24"/>
          <w:lang w:val="en-US"/>
        </w:rPr>
        <w:t xml:space="preserve"> </w:t>
      </w:r>
      <w:r w:rsidR="00A5244C">
        <w:rPr>
          <w:rFonts w:ascii="Arial" w:hAnsi="Arial" w:cs="Arial"/>
          <w:sz w:val="24"/>
          <w:szCs w:val="24"/>
          <w:lang w:val="en-US"/>
        </w:rPr>
        <w:t>pledges to the fund to date. These have reached</w:t>
      </w:r>
      <w:r w:rsidR="00DF112F">
        <w:rPr>
          <w:rFonts w:ascii="Arial" w:hAnsi="Arial" w:cs="Arial"/>
          <w:sz w:val="24"/>
          <w:szCs w:val="24"/>
          <w:lang w:val="en-US"/>
        </w:rPr>
        <w:t xml:space="preserve"> USD 9.7 billion</w:t>
      </w:r>
      <w:r w:rsidR="00940821">
        <w:rPr>
          <w:rFonts w:ascii="Arial" w:hAnsi="Arial" w:cs="Arial"/>
          <w:sz w:val="24"/>
          <w:szCs w:val="24"/>
          <w:lang w:val="en-US"/>
        </w:rPr>
        <w:t>,</w:t>
      </w:r>
      <w:r w:rsidR="00DF112F">
        <w:rPr>
          <w:rFonts w:ascii="Arial" w:hAnsi="Arial" w:cs="Arial"/>
          <w:sz w:val="24"/>
          <w:szCs w:val="24"/>
          <w:lang w:val="en-US"/>
        </w:rPr>
        <w:t xml:space="preserve"> </w:t>
      </w:r>
      <w:r w:rsidR="00DE30ED">
        <w:rPr>
          <w:rFonts w:ascii="Arial" w:hAnsi="Arial" w:cs="Arial"/>
          <w:sz w:val="24"/>
          <w:szCs w:val="24"/>
          <w:lang w:val="en-US"/>
        </w:rPr>
        <w:t xml:space="preserve">with EU Member States contributing some USD 4.6 </w:t>
      </w:r>
      <w:r w:rsidR="00923B71">
        <w:rPr>
          <w:rFonts w:ascii="Arial" w:hAnsi="Arial" w:cs="Arial"/>
          <w:sz w:val="24"/>
          <w:szCs w:val="24"/>
          <w:lang w:val="en-US"/>
        </w:rPr>
        <w:t>billion.</w:t>
      </w:r>
    </w:p>
    <w:p w:rsidR="00DE30ED" w:rsidRDefault="00923B71" w:rsidP="0049361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These </w:t>
      </w:r>
      <w:r w:rsidR="00940821">
        <w:rPr>
          <w:rFonts w:ascii="Arial" w:hAnsi="Arial" w:cs="Arial"/>
          <w:sz w:val="24"/>
          <w:szCs w:val="24"/>
          <w:lang w:val="en-US"/>
        </w:rPr>
        <w:t xml:space="preserve">funds </w:t>
      </w:r>
      <w:r>
        <w:rPr>
          <w:rFonts w:ascii="Arial" w:hAnsi="Arial" w:cs="Arial"/>
          <w:sz w:val="24"/>
          <w:szCs w:val="24"/>
          <w:lang w:val="en-US"/>
        </w:rPr>
        <w:t>are hugely important as indicators of delivery.</w:t>
      </w:r>
    </w:p>
    <w:p w:rsidR="003C19EA" w:rsidRDefault="00F465DF" w:rsidP="003C19E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Looking ahead, t</w:t>
      </w:r>
      <w:r w:rsidR="003C19EA">
        <w:rPr>
          <w:rFonts w:ascii="Arial" w:hAnsi="Arial" w:cs="Arial"/>
          <w:sz w:val="24"/>
          <w:szCs w:val="24"/>
          <w:lang w:val="en-US"/>
        </w:rPr>
        <w:t>he EU looks forward to th</w:t>
      </w:r>
      <w:r w:rsidR="0094690F">
        <w:rPr>
          <w:rFonts w:ascii="Arial" w:hAnsi="Arial" w:cs="Arial"/>
          <w:sz w:val="24"/>
          <w:szCs w:val="24"/>
          <w:lang w:val="en-US"/>
        </w:rPr>
        <w:t>e first multilateral assessment</w:t>
      </w:r>
      <w:r w:rsidR="003C19EA">
        <w:rPr>
          <w:rFonts w:ascii="Arial" w:hAnsi="Arial" w:cs="Arial"/>
          <w:sz w:val="24"/>
          <w:szCs w:val="24"/>
          <w:lang w:val="en-US"/>
        </w:rPr>
        <w:t xml:space="preserve"> of </w:t>
      </w:r>
      <w:r w:rsidR="0094690F">
        <w:rPr>
          <w:rFonts w:ascii="Arial" w:hAnsi="Arial" w:cs="Arial"/>
          <w:sz w:val="24"/>
          <w:szCs w:val="24"/>
          <w:lang w:val="en-US"/>
        </w:rPr>
        <w:t xml:space="preserve">our </w:t>
      </w:r>
      <w:r w:rsidR="003C19EA">
        <w:rPr>
          <w:rFonts w:ascii="Arial" w:hAnsi="Arial" w:cs="Arial"/>
          <w:sz w:val="24"/>
          <w:szCs w:val="24"/>
          <w:lang w:val="en-US"/>
        </w:rPr>
        <w:t>pr</w:t>
      </w:r>
      <w:r>
        <w:rPr>
          <w:rFonts w:ascii="Arial" w:hAnsi="Arial" w:cs="Arial"/>
          <w:sz w:val="24"/>
          <w:szCs w:val="24"/>
          <w:lang w:val="en-US"/>
        </w:rPr>
        <w:t>ogress towards implementing our</w:t>
      </w:r>
      <w:r w:rsidR="00DF1031">
        <w:rPr>
          <w:rFonts w:ascii="Arial" w:hAnsi="Arial" w:cs="Arial"/>
          <w:sz w:val="24"/>
          <w:szCs w:val="24"/>
          <w:lang w:val="en-US"/>
        </w:rPr>
        <w:t xml:space="preserve"> </w:t>
      </w:r>
      <w:r w:rsidR="003C19EA">
        <w:rPr>
          <w:rFonts w:ascii="Arial" w:hAnsi="Arial" w:cs="Arial"/>
          <w:sz w:val="24"/>
          <w:szCs w:val="24"/>
          <w:lang w:val="en-US"/>
        </w:rPr>
        <w:t xml:space="preserve">2020 commitments, </w:t>
      </w:r>
      <w:r>
        <w:rPr>
          <w:rFonts w:ascii="Arial" w:hAnsi="Arial" w:cs="Arial"/>
          <w:sz w:val="24"/>
          <w:szCs w:val="24"/>
          <w:lang w:val="en-US"/>
        </w:rPr>
        <w:t xml:space="preserve">an essential element of the current transparency regime, </w:t>
      </w:r>
      <w:r w:rsidR="003C19EA">
        <w:rPr>
          <w:rFonts w:ascii="Arial" w:hAnsi="Arial" w:cs="Arial"/>
          <w:sz w:val="24"/>
          <w:szCs w:val="24"/>
          <w:lang w:val="en-US"/>
        </w:rPr>
        <w:t>which will start tomorrow.</w:t>
      </w:r>
    </w:p>
    <w:p w:rsidR="00940821" w:rsidRDefault="003C19EA" w:rsidP="0094082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So, to sum up, the end of the week continues to give us reasons to be optimistic for a good outcome here in Lima.</w:t>
      </w:r>
      <w:r w:rsidDel="003C19EA">
        <w:rPr>
          <w:rFonts w:ascii="Arial" w:hAnsi="Arial" w:cs="Arial"/>
          <w:sz w:val="24"/>
          <w:szCs w:val="24"/>
          <w:lang w:val="en-US"/>
        </w:rPr>
        <w:t xml:space="preserve"> </w:t>
      </w:r>
      <w:r w:rsidR="00940821">
        <w:rPr>
          <w:rFonts w:ascii="Arial" w:hAnsi="Arial" w:cs="Arial"/>
          <w:sz w:val="24"/>
          <w:szCs w:val="24"/>
          <w:lang w:val="en-US"/>
        </w:rPr>
        <w:t xml:space="preserve">We look forward to making continued progress </w:t>
      </w:r>
      <w:r w:rsidR="008D1336">
        <w:rPr>
          <w:rFonts w:ascii="Arial" w:hAnsi="Arial" w:cs="Arial"/>
          <w:sz w:val="24"/>
          <w:szCs w:val="24"/>
          <w:lang w:val="en-US"/>
        </w:rPr>
        <w:t xml:space="preserve">in the days to come </w:t>
      </w:r>
      <w:r w:rsidR="00940821">
        <w:rPr>
          <w:rFonts w:ascii="Arial" w:hAnsi="Arial" w:cs="Arial"/>
          <w:sz w:val="24"/>
          <w:szCs w:val="24"/>
          <w:lang w:val="en-US"/>
        </w:rPr>
        <w:t>and to the ministerial segment next week for which our Peruvian COP Presidency has developed a rich agenda.</w:t>
      </w:r>
    </w:p>
    <w:p w:rsidR="00940821" w:rsidRDefault="00940821" w:rsidP="0049361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Now, I will hand the floor 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Elina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B03692" w:rsidRPr="00493610" w:rsidRDefault="00B03692" w:rsidP="00DF112F">
      <w:pPr>
        <w:pStyle w:val="NormaleWeb"/>
        <w:spacing w:line="330" w:lineRule="atLeast"/>
        <w:rPr>
          <w:rFonts w:ascii="Arial" w:eastAsia="Calibri" w:hAnsi="Arial" w:cs="Arial"/>
          <w:lang w:val="en-US"/>
        </w:rPr>
      </w:pPr>
    </w:p>
    <w:p w:rsidR="00940821" w:rsidRDefault="00CF172E" w:rsidP="00DF112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Courier New" w:hAnsi="Courier New" w:cs="Courier New"/>
        </w:rPr>
        <w:br/>
      </w:r>
    </w:p>
    <w:p w:rsidR="00DF112F" w:rsidRPr="00D07363" w:rsidRDefault="00940821" w:rsidP="00DF112F">
      <w:pPr>
        <w:jc w:val="both"/>
        <w:rPr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  <w:r w:rsidR="00CF172E" w:rsidRPr="00CF172E">
        <w:rPr>
          <w:rFonts w:ascii="Arial" w:hAnsi="Arial" w:cs="Arial"/>
          <w:sz w:val="24"/>
          <w:szCs w:val="24"/>
          <w:lang w:val="en-US"/>
        </w:rPr>
        <w:lastRenderedPageBreak/>
        <w:br/>
      </w:r>
    </w:p>
    <w:p w:rsidR="00326720" w:rsidRDefault="00D07363" w:rsidP="00005E3B">
      <w:pPr>
        <w:rPr>
          <w:b/>
          <w:sz w:val="28"/>
          <w:szCs w:val="28"/>
          <w:u w:val="single"/>
        </w:rPr>
      </w:pPr>
      <w:proofErr w:type="spellStart"/>
      <w:r w:rsidRPr="00D07363">
        <w:rPr>
          <w:b/>
          <w:sz w:val="28"/>
          <w:szCs w:val="28"/>
          <w:u w:val="single"/>
        </w:rPr>
        <w:t>Elina</w:t>
      </w:r>
      <w:proofErr w:type="spellEnd"/>
      <w:r w:rsidRPr="00D07363">
        <w:rPr>
          <w:b/>
          <w:sz w:val="28"/>
          <w:szCs w:val="28"/>
          <w:u w:val="single"/>
        </w:rPr>
        <w:t xml:space="preserve"> </w:t>
      </w:r>
      <w:proofErr w:type="spellStart"/>
      <w:r w:rsidRPr="00D07363">
        <w:rPr>
          <w:b/>
          <w:sz w:val="28"/>
          <w:szCs w:val="28"/>
          <w:u w:val="single"/>
        </w:rPr>
        <w:t>Bardram</w:t>
      </w:r>
      <w:proofErr w:type="spellEnd"/>
    </w:p>
    <w:p w:rsidR="00326720" w:rsidRDefault="00326720" w:rsidP="00863AC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Thanks</w:t>
      </w:r>
      <w:r w:rsidRPr="00326720">
        <w:rPr>
          <w:sz w:val="28"/>
          <w:szCs w:val="28"/>
        </w:rPr>
        <w:t>,</w:t>
      </w:r>
    </w:p>
    <w:p w:rsidR="00F64163" w:rsidRPr="00F64163" w:rsidRDefault="00F64163" w:rsidP="00863AC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940821">
        <w:rPr>
          <w:rFonts w:ascii="Arial" w:hAnsi="Arial" w:cs="Arial"/>
          <w:sz w:val="24"/>
          <w:szCs w:val="24"/>
          <w:lang w:val="en-US"/>
        </w:rPr>
        <w:t xml:space="preserve">s </w:t>
      </w:r>
      <w:r w:rsidR="00F65FC3">
        <w:rPr>
          <w:rFonts w:ascii="Arial" w:hAnsi="Arial" w:cs="Arial"/>
          <w:sz w:val="24"/>
          <w:szCs w:val="24"/>
          <w:lang w:val="en-US"/>
        </w:rPr>
        <w:t>Francesco</w:t>
      </w:r>
      <w:r w:rsidR="00A47FA4">
        <w:rPr>
          <w:rFonts w:ascii="Arial" w:hAnsi="Arial" w:cs="Arial"/>
          <w:sz w:val="24"/>
          <w:szCs w:val="24"/>
          <w:lang w:val="en-US"/>
        </w:rPr>
        <w:t xml:space="preserve"> said</w:t>
      </w:r>
      <w:r w:rsidR="00940821">
        <w:rPr>
          <w:rFonts w:ascii="Arial" w:hAnsi="Arial" w:cs="Arial"/>
          <w:sz w:val="24"/>
          <w:szCs w:val="24"/>
          <w:lang w:val="en-US"/>
        </w:rPr>
        <w:t>,</w:t>
      </w:r>
      <w:r w:rsidR="00A47FA4">
        <w:rPr>
          <w:rFonts w:ascii="Arial" w:hAnsi="Arial" w:cs="Arial"/>
          <w:sz w:val="24"/>
          <w:szCs w:val="24"/>
          <w:lang w:val="en-US"/>
        </w:rPr>
        <w:t xml:space="preserve"> the conference has got off to a good start. </w:t>
      </w:r>
    </w:p>
    <w:p w:rsidR="00AC6EC0" w:rsidRPr="00FE5735" w:rsidRDefault="00FE5735" w:rsidP="00863AC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  <w:lang w:val="en-US"/>
        </w:rPr>
        <w:t>Of course it</w:t>
      </w:r>
      <w:r w:rsidR="00AC6EC0">
        <w:rPr>
          <w:rFonts w:ascii="Arial" w:hAnsi="Arial" w:cs="Arial"/>
          <w:sz w:val="24"/>
          <w:szCs w:val="24"/>
          <w:lang w:val="en-US"/>
        </w:rPr>
        <w:t xml:space="preserve"> hasn't been all plain sailing</w:t>
      </w:r>
      <w:r w:rsidR="0094690F">
        <w:rPr>
          <w:rFonts w:ascii="Arial" w:hAnsi="Arial" w:cs="Arial"/>
          <w:sz w:val="24"/>
          <w:szCs w:val="24"/>
          <w:lang w:val="en-US"/>
        </w:rPr>
        <w:t xml:space="preserve"> –</w:t>
      </w:r>
      <w:r w:rsidR="00F465DF">
        <w:rPr>
          <w:rFonts w:ascii="Arial" w:hAnsi="Arial" w:cs="Arial"/>
          <w:sz w:val="24"/>
          <w:szCs w:val="24"/>
          <w:lang w:val="en-US"/>
        </w:rPr>
        <w:t xml:space="preserve"> real life negotiations rarely are.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465DF">
        <w:rPr>
          <w:rFonts w:ascii="Arial" w:hAnsi="Arial" w:cs="Arial"/>
          <w:sz w:val="24"/>
          <w:szCs w:val="24"/>
          <w:lang w:val="en-US"/>
        </w:rPr>
        <w:t>But what's important is that we have been able to overcome these.</w:t>
      </w:r>
    </w:p>
    <w:p w:rsidR="001A1507" w:rsidRPr="001A1507" w:rsidRDefault="00AC6EC0" w:rsidP="00863ACC">
      <w:pPr>
        <w:numPr>
          <w:ilvl w:val="0"/>
          <w:numId w:val="7"/>
        </w:numPr>
        <w:jc w:val="both"/>
        <w:rPr>
          <w:sz w:val="28"/>
          <w:szCs w:val="28"/>
        </w:rPr>
      </w:pPr>
      <w:r w:rsidRPr="001A1507">
        <w:rPr>
          <w:rFonts w:ascii="Arial" w:hAnsi="Arial" w:cs="Arial"/>
          <w:sz w:val="24"/>
          <w:szCs w:val="24"/>
        </w:rPr>
        <w:t>The ability of the parties to come to an agreement on a method of working</w:t>
      </w:r>
      <w:r w:rsidR="000C686C">
        <w:rPr>
          <w:rFonts w:ascii="Arial" w:hAnsi="Arial" w:cs="Arial"/>
          <w:sz w:val="24"/>
          <w:szCs w:val="24"/>
        </w:rPr>
        <w:t xml:space="preserve"> on the draft ADP decision</w:t>
      </w:r>
      <w:r w:rsidR="00940821">
        <w:rPr>
          <w:rFonts w:ascii="Arial" w:hAnsi="Arial" w:cs="Arial"/>
          <w:sz w:val="24"/>
          <w:szCs w:val="24"/>
        </w:rPr>
        <w:t>,</w:t>
      </w:r>
      <w:r w:rsidRPr="001A1507">
        <w:rPr>
          <w:rFonts w:ascii="Arial" w:hAnsi="Arial" w:cs="Arial"/>
          <w:sz w:val="24"/>
          <w:szCs w:val="24"/>
        </w:rPr>
        <w:t xml:space="preserve"> despite initi</w:t>
      </w:r>
      <w:r w:rsidR="00373A0C" w:rsidRPr="001A1507">
        <w:rPr>
          <w:rFonts w:ascii="Arial" w:hAnsi="Arial" w:cs="Arial"/>
          <w:sz w:val="24"/>
          <w:szCs w:val="24"/>
        </w:rPr>
        <w:t>al differences</w:t>
      </w:r>
      <w:r w:rsidR="00940821">
        <w:rPr>
          <w:rFonts w:ascii="Arial" w:hAnsi="Arial" w:cs="Arial"/>
          <w:sz w:val="24"/>
          <w:szCs w:val="24"/>
        </w:rPr>
        <w:t>,</w:t>
      </w:r>
      <w:r w:rsidR="00373A0C" w:rsidRPr="001A1507">
        <w:rPr>
          <w:rFonts w:ascii="Arial" w:hAnsi="Arial" w:cs="Arial"/>
          <w:sz w:val="24"/>
          <w:szCs w:val="24"/>
        </w:rPr>
        <w:t xml:space="preserve"> is a </w:t>
      </w:r>
      <w:r w:rsidR="006C6646" w:rsidRPr="001A1507">
        <w:rPr>
          <w:rFonts w:ascii="Arial" w:hAnsi="Arial" w:cs="Arial"/>
          <w:sz w:val="24"/>
          <w:szCs w:val="24"/>
        </w:rPr>
        <w:t xml:space="preserve">positive </w:t>
      </w:r>
      <w:r w:rsidR="00373A0C" w:rsidRPr="001A1507">
        <w:rPr>
          <w:rFonts w:ascii="Arial" w:hAnsi="Arial" w:cs="Arial"/>
          <w:sz w:val="24"/>
          <w:szCs w:val="24"/>
        </w:rPr>
        <w:t>sign</w:t>
      </w:r>
      <w:r w:rsidR="006C6646" w:rsidRPr="001A1507">
        <w:rPr>
          <w:rFonts w:ascii="Arial" w:hAnsi="Arial" w:cs="Arial"/>
          <w:sz w:val="24"/>
          <w:szCs w:val="24"/>
        </w:rPr>
        <w:t xml:space="preserve"> for reaching a good </w:t>
      </w:r>
      <w:r w:rsidR="001A1507">
        <w:rPr>
          <w:rFonts w:ascii="Arial" w:hAnsi="Arial" w:cs="Arial"/>
          <w:sz w:val="24"/>
          <w:szCs w:val="24"/>
        </w:rPr>
        <w:t>outcome.</w:t>
      </w:r>
    </w:p>
    <w:p w:rsidR="0094690F" w:rsidRPr="00FC3FDF" w:rsidRDefault="000C686C" w:rsidP="001A150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</w:t>
      </w:r>
      <w:r w:rsidR="001A1507">
        <w:rPr>
          <w:rFonts w:ascii="Arial" w:hAnsi="Arial" w:cs="Arial"/>
          <w:sz w:val="24"/>
          <w:szCs w:val="24"/>
        </w:rPr>
        <w:t xml:space="preserve">his new working method </w:t>
      </w:r>
      <w:r>
        <w:rPr>
          <w:rFonts w:ascii="Arial" w:hAnsi="Arial" w:cs="Arial"/>
          <w:sz w:val="24"/>
          <w:szCs w:val="24"/>
        </w:rPr>
        <w:t xml:space="preserve">has provided assurances to Parties that their views </w:t>
      </w:r>
      <w:r w:rsidR="00CF108C">
        <w:rPr>
          <w:rFonts w:ascii="Arial" w:hAnsi="Arial" w:cs="Arial"/>
          <w:sz w:val="24"/>
          <w:szCs w:val="24"/>
        </w:rPr>
        <w:t>are clearly visible</w:t>
      </w:r>
      <w:r w:rsidR="00F465DF">
        <w:rPr>
          <w:rFonts w:ascii="Arial" w:hAnsi="Arial" w:cs="Arial"/>
          <w:sz w:val="24"/>
          <w:szCs w:val="24"/>
        </w:rPr>
        <w:t>,</w:t>
      </w:r>
      <w:r w:rsidR="00CF108C">
        <w:rPr>
          <w:rFonts w:ascii="Arial" w:hAnsi="Arial" w:cs="Arial"/>
          <w:sz w:val="24"/>
          <w:szCs w:val="24"/>
        </w:rPr>
        <w:t xml:space="preserve"> and at the same time reaffirms the need for the co-Chairs to guide us towards a successful outcome here in Lima. </w:t>
      </w:r>
    </w:p>
    <w:p w:rsidR="001A1507" w:rsidRPr="0094690F" w:rsidRDefault="0094690F" w:rsidP="0094690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  <w:lang w:val="en-US"/>
        </w:rPr>
        <w:t>I think that this reflects the constructive spirit in which these negotiations have started and the commitment to finding a way forward.</w:t>
      </w:r>
      <w:r w:rsidRPr="001A1507">
        <w:rPr>
          <w:sz w:val="28"/>
          <w:szCs w:val="28"/>
        </w:rPr>
        <w:t xml:space="preserve"> </w:t>
      </w:r>
    </w:p>
    <w:p w:rsidR="00DF1031" w:rsidRPr="00FC3FDF" w:rsidRDefault="00AC6EC0" w:rsidP="003C19EA">
      <w:pPr>
        <w:numPr>
          <w:ilvl w:val="0"/>
          <w:numId w:val="7"/>
        </w:numPr>
        <w:jc w:val="both"/>
        <w:rPr>
          <w:sz w:val="28"/>
          <w:szCs w:val="28"/>
        </w:rPr>
      </w:pPr>
      <w:r w:rsidRPr="00FE5735">
        <w:rPr>
          <w:rFonts w:ascii="Arial" w:hAnsi="Arial" w:cs="Arial"/>
          <w:sz w:val="24"/>
          <w:szCs w:val="24"/>
        </w:rPr>
        <w:t xml:space="preserve">On the </w:t>
      </w:r>
      <w:r w:rsidR="00CF108C">
        <w:rPr>
          <w:rFonts w:ascii="Arial" w:hAnsi="Arial" w:cs="Arial"/>
          <w:sz w:val="24"/>
          <w:szCs w:val="24"/>
        </w:rPr>
        <w:t xml:space="preserve">2015 Agreement </w:t>
      </w:r>
      <w:r w:rsidR="008D6726" w:rsidRPr="00FE5735">
        <w:rPr>
          <w:rFonts w:ascii="Arial" w:hAnsi="Arial" w:cs="Arial"/>
          <w:sz w:val="24"/>
          <w:szCs w:val="24"/>
        </w:rPr>
        <w:t>elements</w:t>
      </w:r>
      <w:r w:rsidRPr="00FE5735">
        <w:rPr>
          <w:rFonts w:ascii="Arial" w:hAnsi="Arial" w:cs="Arial"/>
          <w:sz w:val="24"/>
          <w:szCs w:val="24"/>
        </w:rPr>
        <w:t xml:space="preserve"> text</w:t>
      </w:r>
      <w:r w:rsidR="00940821">
        <w:rPr>
          <w:rFonts w:ascii="Arial" w:hAnsi="Arial" w:cs="Arial"/>
          <w:sz w:val="24"/>
          <w:szCs w:val="24"/>
        </w:rPr>
        <w:t>,</w:t>
      </w:r>
      <w:r w:rsidRPr="00FE5735">
        <w:rPr>
          <w:rFonts w:ascii="Arial" w:hAnsi="Arial" w:cs="Arial"/>
          <w:sz w:val="24"/>
          <w:szCs w:val="24"/>
        </w:rPr>
        <w:t xml:space="preserve"> we </w:t>
      </w:r>
      <w:r w:rsidR="007B6A0E">
        <w:rPr>
          <w:rFonts w:ascii="Arial" w:hAnsi="Arial" w:cs="Arial"/>
          <w:sz w:val="24"/>
          <w:szCs w:val="24"/>
        </w:rPr>
        <w:t xml:space="preserve">have </w:t>
      </w:r>
      <w:r w:rsidRPr="00FE5735">
        <w:rPr>
          <w:rFonts w:ascii="Arial" w:hAnsi="Arial" w:cs="Arial"/>
          <w:sz w:val="24"/>
          <w:szCs w:val="24"/>
        </w:rPr>
        <w:t>see</w:t>
      </w:r>
      <w:r w:rsidR="007B6A0E">
        <w:rPr>
          <w:rFonts w:ascii="Arial" w:hAnsi="Arial" w:cs="Arial"/>
          <w:sz w:val="24"/>
          <w:szCs w:val="24"/>
        </w:rPr>
        <w:t>n</w:t>
      </w:r>
      <w:r w:rsidRPr="00FE5735">
        <w:rPr>
          <w:rFonts w:ascii="Arial" w:hAnsi="Arial" w:cs="Arial"/>
          <w:sz w:val="24"/>
          <w:szCs w:val="24"/>
        </w:rPr>
        <w:t xml:space="preserve"> al</w:t>
      </w:r>
      <w:r w:rsidR="00373A0C">
        <w:rPr>
          <w:rFonts w:ascii="Arial" w:hAnsi="Arial" w:cs="Arial"/>
          <w:sz w:val="24"/>
          <w:szCs w:val="24"/>
        </w:rPr>
        <w:t xml:space="preserve">l </w:t>
      </w:r>
      <w:r w:rsidR="008D6726" w:rsidRPr="00FE5735">
        <w:rPr>
          <w:rFonts w:ascii="Arial" w:hAnsi="Arial" w:cs="Arial"/>
          <w:sz w:val="24"/>
          <w:szCs w:val="24"/>
        </w:rPr>
        <w:t>parties</w:t>
      </w:r>
      <w:r w:rsidRPr="00FE5735">
        <w:rPr>
          <w:rFonts w:ascii="Arial" w:hAnsi="Arial" w:cs="Arial"/>
          <w:sz w:val="24"/>
          <w:szCs w:val="24"/>
        </w:rPr>
        <w:t xml:space="preserve"> engaging </w:t>
      </w:r>
      <w:r w:rsidR="008D6726">
        <w:rPr>
          <w:rFonts w:ascii="Arial" w:hAnsi="Arial" w:cs="Arial"/>
          <w:sz w:val="24"/>
          <w:szCs w:val="24"/>
        </w:rPr>
        <w:t>constructivel</w:t>
      </w:r>
      <w:r w:rsidR="00373A0C">
        <w:rPr>
          <w:rFonts w:ascii="Arial" w:hAnsi="Arial" w:cs="Arial"/>
          <w:sz w:val="24"/>
          <w:szCs w:val="24"/>
        </w:rPr>
        <w:t>y</w:t>
      </w:r>
      <w:r w:rsidR="009568B0">
        <w:rPr>
          <w:rFonts w:ascii="Arial" w:hAnsi="Arial" w:cs="Arial"/>
          <w:sz w:val="24"/>
          <w:szCs w:val="24"/>
        </w:rPr>
        <w:t>.</w:t>
      </w:r>
      <w:r w:rsidR="006C6646">
        <w:rPr>
          <w:rFonts w:ascii="Arial" w:hAnsi="Arial" w:cs="Arial"/>
          <w:sz w:val="24"/>
          <w:szCs w:val="24"/>
        </w:rPr>
        <w:t xml:space="preserve"> </w:t>
      </w:r>
      <w:r w:rsidR="00DF1031">
        <w:rPr>
          <w:rFonts w:ascii="Arial" w:hAnsi="Arial" w:cs="Arial"/>
          <w:sz w:val="24"/>
          <w:szCs w:val="24"/>
        </w:rPr>
        <w:t>This doesn't</w:t>
      </w:r>
      <w:r w:rsidR="008D6726">
        <w:rPr>
          <w:rFonts w:ascii="Arial" w:hAnsi="Arial" w:cs="Arial"/>
          <w:sz w:val="24"/>
          <w:szCs w:val="24"/>
        </w:rPr>
        <w:t xml:space="preserve"> of course mean that</w:t>
      </w:r>
      <w:r w:rsidRPr="00FE5735">
        <w:rPr>
          <w:rFonts w:ascii="Arial" w:hAnsi="Arial" w:cs="Arial"/>
          <w:sz w:val="24"/>
          <w:szCs w:val="24"/>
        </w:rPr>
        <w:t xml:space="preserve"> everyone is happy</w:t>
      </w:r>
      <w:r w:rsidR="009568B0">
        <w:rPr>
          <w:rFonts w:ascii="Arial" w:hAnsi="Arial" w:cs="Arial"/>
          <w:sz w:val="24"/>
          <w:szCs w:val="24"/>
        </w:rPr>
        <w:t xml:space="preserve"> with </w:t>
      </w:r>
      <w:r w:rsidR="00A30D4A">
        <w:rPr>
          <w:rFonts w:ascii="Arial" w:hAnsi="Arial" w:cs="Arial"/>
          <w:sz w:val="24"/>
          <w:szCs w:val="24"/>
        </w:rPr>
        <w:t>all parts of the text.</w:t>
      </w:r>
    </w:p>
    <w:p w:rsidR="00E92089" w:rsidRPr="00FC3FDF" w:rsidRDefault="00A30D4A" w:rsidP="003C19E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Working under the guidance of the co-</w:t>
      </w:r>
      <w:r w:rsidR="00EF3FD0">
        <w:rPr>
          <w:rFonts w:ascii="Arial" w:hAnsi="Arial" w:cs="Arial"/>
          <w:sz w:val="24"/>
          <w:szCs w:val="24"/>
        </w:rPr>
        <w:t>Chairs it will be essential</w:t>
      </w:r>
      <w:r w:rsidR="006301B6">
        <w:rPr>
          <w:rFonts w:ascii="Arial" w:hAnsi="Arial" w:cs="Arial"/>
          <w:sz w:val="24"/>
          <w:szCs w:val="24"/>
        </w:rPr>
        <w:t xml:space="preserve"> for all Parties to continue </w:t>
      </w:r>
      <w:r w:rsidR="00EF3FD0">
        <w:rPr>
          <w:rFonts w:ascii="Arial" w:hAnsi="Arial" w:cs="Arial"/>
          <w:sz w:val="24"/>
          <w:szCs w:val="24"/>
        </w:rPr>
        <w:t>to</w:t>
      </w:r>
      <w:r w:rsidR="006301B6">
        <w:rPr>
          <w:rFonts w:ascii="Arial" w:hAnsi="Arial" w:cs="Arial"/>
          <w:sz w:val="24"/>
          <w:szCs w:val="24"/>
        </w:rPr>
        <w:t xml:space="preserve"> constructively engage</w:t>
      </w:r>
      <w:r w:rsidR="00F465DF">
        <w:rPr>
          <w:rFonts w:ascii="Arial" w:hAnsi="Arial" w:cs="Arial"/>
          <w:sz w:val="24"/>
          <w:szCs w:val="24"/>
        </w:rPr>
        <w:t>,</w:t>
      </w:r>
      <w:r w:rsidR="006301B6">
        <w:rPr>
          <w:rFonts w:ascii="Arial" w:hAnsi="Arial" w:cs="Arial"/>
          <w:sz w:val="24"/>
          <w:szCs w:val="24"/>
        </w:rPr>
        <w:t xml:space="preserve"> in order to</w:t>
      </w:r>
      <w:r w:rsidR="00EF3FD0">
        <w:rPr>
          <w:rFonts w:ascii="Arial" w:hAnsi="Arial" w:cs="Arial"/>
          <w:sz w:val="24"/>
          <w:szCs w:val="24"/>
        </w:rPr>
        <w:t xml:space="preserve"> further streamli</w:t>
      </w:r>
      <w:r w:rsidR="00131C54">
        <w:rPr>
          <w:rFonts w:ascii="Arial" w:hAnsi="Arial" w:cs="Arial"/>
          <w:sz w:val="24"/>
          <w:szCs w:val="24"/>
        </w:rPr>
        <w:t>ne and consolidate that text her</w:t>
      </w:r>
      <w:r w:rsidR="006301B6">
        <w:rPr>
          <w:rFonts w:ascii="Arial" w:hAnsi="Arial" w:cs="Arial"/>
          <w:sz w:val="24"/>
          <w:szCs w:val="24"/>
        </w:rPr>
        <w:t>e</w:t>
      </w:r>
      <w:r w:rsidR="00131C54">
        <w:rPr>
          <w:rFonts w:ascii="Arial" w:hAnsi="Arial" w:cs="Arial"/>
          <w:sz w:val="24"/>
          <w:szCs w:val="24"/>
        </w:rPr>
        <w:t xml:space="preserve"> in Lima to provide a basis for negotiations in 2015. </w:t>
      </w:r>
    </w:p>
    <w:p w:rsidR="00F465DF" w:rsidRPr="00FC3FDF" w:rsidRDefault="00632DA8" w:rsidP="00632DA8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 w:rsidRPr="00632DA8">
        <w:rPr>
          <w:rFonts w:ascii="Arial" w:hAnsi="Arial" w:cs="Arial"/>
          <w:sz w:val="24"/>
          <w:szCs w:val="24"/>
        </w:rPr>
        <w:t>As Francesco mentioned, tomorrow sees the start of the multilateral assessment which we are very much looking forward to.</w:t>
      </w:r>
    </w:p>
    <w:p w:rsidR="00F465DF" w:rsidRPr="00FC3FDF" w:rsidRDefault="00F465DF" w:rsidP="00FC3FDF">
      <w:pPr>
        <w:pStyle w:val="Paragrafoelenco"/>
        <w:ind w:left="360"/>
        <w:jc w:val="both"/>
        <w:rPr>
          <w:sz w:val="28"/>
          <w:szCs w:val="28"/>
        </w:rPr>
      </w:pPr>
    </w:p>
    <w:p w:rsidR="00632DA8" w:rsidRPr="00632DA8" w:rsidRDefault="00632DA8" w:rsidP="00632DA8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 w:rsidRPr="00632DA8">
        <w:rPr>
          <w:rFonts w:ascii="Arial" w:hAnsi="Arial" w:cs="Arial"/>
          <w:sz w:val="24"/>
          <w:szCs w:val="24"/>
          <w:lang w:val="en-US"/>
        </w:rPr>
        <w:t xml:space="preserve">This is an important process that will contribute to understanding mutual efforts and building trust and transparency. We believe it is a good </w:t>
      </w:r>
      <w:r w:rsidR="00F465DF">
        <w:rPr>
          <w:rFonts w:ascii="Arial" w:hAnsi="Arial" w:cs="Arial"/>
          <w:sz w:val="24"/>
          <w:szCs w:val="24"/>
          <w:lang w:val="en-US"/>
        </w:rPr>
        <w:t xml:space="preserve">example of </w:t>
      </w:r>
      <w:r w:rsidRPr="00632DA8">
        <w:rPr>
          <w:rFonts w:ascii="Arial" w:hAnsi="Arial" w:cs="Arial"/>
          <w:sz w:val="24"/>
          <w:szCs w:val="24"/>
          <w:lang w:val="en-US"/>
        </w:rPr>
        <w:t>the strong benefits of transparency and of a robust reporting and monitoring system applicable to all.</w:t>
      </w:r>
    </w:p>
    <w:p w:rsidR="00AC55B0" w:rsidRPr="003C19EA" w:rsidRDefault="007F2D47" w:rsidP="00FC3FD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Looking to the week ahead</w:t>
      </w:r>
      <w:r w:rsidR="001665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see many important </w:t>
      </w:r>
      <w:r w:rsidR="00235F32">
        <w:rPr>
          <w:rFonts w:ascii="Arial" w:hAnsi="Arial" w:cs="Arial"/>
          <w:sz w:val="24"/>
          <w:szCs w:val="24"/>
        </w:rPr>
        <w:t>events</w:t>
      </w:r>
      <w:r w:rsidR="00E82F21">
        <w:rPr>
          <w:rFonts w:ascii="Arial" w:hAnsi="Arial" w:cs="Arial"/>
          <w:sz w:val="24"/>
          <w:szCs w:val="24"/>
        </w:rPr>
        <w:t xml:space="preserve"> to make progress</w:t>
      </w:r>
      <w:r w:rsidR="00381D70">
        <w:rPr>
          <w:rFonts w:ascii="Arial" w:hAnsi="Arial" w:cs="Arial"/>
          <w:sz w:val="24"/>
          <w:szCs w:val="24"/>
        </w:rPr>
        <w:t xml:space="preserve"> and build further momentum in the negotiations</w:t>
      </w:r>
      <w:r w:rsidR="00235F32">
        <w:rPr>
          <w:rFonts w:ascii="Arial" w:hAnsi="Arial" w:cs="Arial"/>
          <w:sz w:val="24"/>
          <w:szCs w:val="24"/>
        </w:rPr>
        <w:t xml:space="preserve">, including the </w:t>
      </w:r>
      <w:r w:rsidR="00495D40">
        <w:rPr>
          <w:rFonts w:ascii="Arial" w:hAnsi="Arial" w:cs="Arial"/>
          <w:sz w:val="24"/>
          <w:szCs w:val="24"/>
        </w:rPr>
        <w:t xml:space="preserve">ministerial </w:t>
      </w:r>
      <w:r>
        <w:rPr>
          <w:rFonts w:ascii="Arial" w:hAnsi="Arial" w:cs="Arial"/>
          <w:sz w:val="24"/>
          <w:szCs w:val="24"/>
        </w:rPr>
        <w:t xml:space="preserve">discussions on </w:t>
      </w:r>
      <w:r w:rsidR="00495D40">
        <w:rPr>
          <w:rFonts w:ascii="Arial" w:hAnsi="Arial" w:cs="Arial"/>
          <w:sz w:val="24"/>
          <w:szCs w:val="24"/>
        </w:rPr>
        <w:t xml:space="preserve">finance and </w:t>
      </w:r>
      <w:r w:rsidR="00235F32">
        <w:rPr>
          <w:rFonts w:ascii="Arial" w:hAnsi="Arial" w:cs="Arial"/>
          <w:sz w:val="24"/>
          <w:szCs w:val="24"/>
        </w:rPr>
        <w:t>the</w:t>
      </w:r>
      <w:r w:rsidR="00433239">
        <w:rPr>
          <w:rFonts w:ascii="Arial" w:hAnsi="Arial" w:cs="Arial"/>
          <w:sz w:val="24"/>
          <w:szCs w:val="24"/>
        </w:rPr>
        <w:t xml:space="preserve"> Durban Platform.</w:t>
      </w:r>
      <w:r w:rsidR="00235F32" w:rsidRPr="003C19EA">
        <w:rPr>
          <w:rFonts w:ascii="Arial" w:hAnsi="Arial" w:cs="Arial"/>
          <w:sz w:val="24"/>
          <w:szCs w:val="24"/>
        </w:rPr>
        <w:t xml:space="preserve"> </w:t>
      </w:r>
    </w:p>
    <w:p w:rsidR="00A109C9" w:rsidRPr="00C333F9" w:rsidRDefault="00A109C9" w:rsidP="00C333F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>There has been some useful progress on REDD+ and we very much look forward to the REDD day organised by our Peruvian host on Monday</w:t>
      </w:r>
      <w:r w:rsidR="00381D70">
        <w:rPr>
          <w:rFonts w:ascii="Arial" w:hAnsi="Arial" w:cs="Arial"/>
          <w:sz w:val="24"/>
          <w:szCs w:val="24"/>
        </w:rPr>
        <w:t xml:space="preserve">. This will be an important </w:t>
      </w:r>
      <w:r w:rsidR="00F65FC3">
        <w:rPr>
          <w:rFonts w:ascii="Arial" w:hAnsi="Arial" w:cs="Arial"/>
          <w:sz w:val="24"/>
          <w:szCs w:val="24"/>
        </w:rPr>
        <w:t xml:space="preserve">event </w:t>
      </w:r>
      <w:r w:rsidR="00381D70">
        <w:rPr>
          <w:rFonts w:ascii="Arial" w:hAnsi="Arial" w:cs="Arial"/>
          <w:sz w:val="24"/>
          <w:szCs w:val="24"/>
        </w:rPr>
        <w:t xml:space="preserve">that will </w:t>
      </w:r>
      <w:r w:rsidR="00007F75">
        <w:rPr>
          <w:rFonts w:ascii="Arial" w:hAnsi="Arial" w:cs="Arial"/>
          <w:sz w:val="24"/>
          <w:szCs w:val="24"/>
        </w:rPr>
        <w:t>provide</w:t>
      </w:r>
      <w:r w:rsidR="00381D70">
        <w:rPr>
          <w:rFonts w:ascii="Arial" w:hAnsi="Arial" w:cs="Arial"/>
          <w:sz w:val="24"/>
          <w:szCs w:val="24"/>
        </w:rPr>
        <w:t xml:space="preserve"> an opportunity </w:t>
      </w:r>
      <w:r w:rsidR="00007F7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focus on the implementation of concrete action, </w:t>
      </w:r>
      <w:r w:rsidR="00007F75">
        <w:rPr>
          <w:rFonts w:ascii="Arial" w:hAnsi="Arial" w:cs="Arial"/>
          <w:sz w:val="24"/>
          <w:szCs w:val="24"/>
        </w:rPr>
        <w:t xml:space="preserve">and to </w:t>
      </w:r>
      <w:r w:rsidR="00F418BB">
        <w:rPr>
          <w:rFonts w:ascii="Arial" w:hAnsi="Arial" w:cs="Arial"/>
          <w:sz w:val="24"/>
          <w:szCs w:val="24"/>
        </w:rPr>
        <w:t>showcase successful</w:t>
      </w:r>
      <w:r>
        <w:rPr>
          <w:rFonts w:ascii="Arial" w:hAnsi="Arial" w:cs="Arial"/>
          <w:sz w:val="24"/>
          <w:szCs w:val="24"/>
        </w:rPr>
        <w:t xml:space="preserve"> projects that can inspire action by others.</w:t>
      </w:r>
    </w:p>
    <w:p w:rsidR="009F5A8D" w:rsidRPr="009F5A8D" w:rsidRDefault="00235F32" w:rsidP="009F5A8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And</w:t>
      </w:r>
      <w:r w:rsidR="001A15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last but not least</w:t>
      </w:r>
      <w:r w:rsidR="001A15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look forward to the </w:t>
      </w:r>
      <w:r w:rsidR="001A1507">
        <w:rPr>
          <w:rFonts w:ascii="Arial" w:hAnsi="Arial" w:cs="Arial"/>
          <w:sz w:val="24"/>
          <w:szCs w:val="24"/>
        </w:rPr>
        <w:t>climate action i</w:t>
      </w:r>
      <w:r>
        <w:rPr>
          <w:rFonts w:ascii="Arial" w:hAnsi="Arial" w:cs="Arial"/>
          <w:sz w:val="24"/>
          <w:szCs w:val="24"/>
        </w:rPr>
        <w:t>nitiative</w:t>
      </w:r>
      <w:r w:rsidR="00166504">
        <w:rPr>
          <w:rFonts w:ascii="Arial" w:hAnsi="Arial" w:cs="Arial"/>
          <w:sz w:val="24"/>
          <w:szCs w:val="24"/>
        </w:rPr>
        <w:t>,</w:t>
      </w:r>
      <w:r w:rsidR="000861A8">
        <w:rPr>
          <w:rFonts w:ascii="Arial" w:hAnsi="Arial" w:cs="Arial"/>
          <w:sz w:val="24"/>
          <w:szCs w:val="24"/>
        </w:rPr>
        <w:t xml:space="preserve"> </w:t>
      </w:r>
      <w:r w:rsidR="00F465DF">
        <w:rPr>
          <w:rFonts w:ascii="Arial" w:hAnsi="Arial" w:cs="Arial"/>
          <w:sz w:val="24"/>
          <w:szCs w:val="24"/>
        </w:rPr>
        <w:t xml:space="preserve">which will bring </w:t>
      </w:r>
      <w:r w:rsidR="000861A8">
        <w:rPr>
          <w:rFonts w:ascii="Arial" w:hAnsi="Arial" w:cs="Arial"/>
          <w:sz w:val="24"/>
          <w:szCs w:val="24"/>
        </w:rPr>
        <w:t>together civil society and the private sector</w:t>
      </w:r>
      <w:r w:rsidR="00166504">
        <w:rPr>
          <w:rFonts w:ascii="Arial" w:hAnsi="Arial" w:cs="Arial"/>
          <w:sz w:val="24"/>
          <w:szCs w:val="24"/>
        </w:rPr>
        <w:t>,</w:t>
      </w:r>
      <w:r w:rsidR="00493610">
        <w:rPr>
          <w:rFonts w:ascii="Arial" w:hAnsi="Arial" w:cs="Arial"/>
          <w:sz w:val="24"/>
          <w:szCs w:val="24"/>
        </w:rPr>
        <w:t xml:space="preserve"> led by the </w:t>
      </w:r>
      <w:r w:rsidR="00166504">
        <w:rPr>
          <w:rFonts w:ascii="Arial" w:hAnsi="Arial" w:cs="Arial"/>
          <w:sz w:val="24"/>
          <w:szCs w:val="24"/>
        </w:rPr>
        <w:t xml:space="preserve">Peruvian </w:t>
      </w:r>
      <w:r w:rsidR="00493610">
        <w:rPr>
          <w:rFonts w:ascii="Arial" w:hAnsi="Arial" w:cs="Arial"/>
          <w:sz w:val="24"/>
          <w:szCs w:val="24"/>
        </w:rPr>
        <w:t xml:space="preserve">Presidency. This event </w:t>
      </w:r>
      <w:r w:rsidRPr="009F5A8D">
        <w:rPr>
          <w:rFonts w:ascii="Arial" w:hAnsi="Arial" w:cs="Arial"/>
          <w:sz w:val="24"/>
          <w:szCs w:val="24"/>
        </w:rPr>
        <w:t xml:space="preserve">will pick up </w:t>
      </w:r>
      <w:r w:rsidR="00C333F9" w:rsidRPr="009F5A8D">
        <w:rPr>
          <w:rFonts w:ascii="Arial" w:hAnsi="Arial" w:cs="Arial"/>
          <w:sz w:val="24"/>
          <w:szCs w:val="24"/>
        </w:rPr>
        <w:t xml:space="preserve">where the </w:t>
      </w:r>
      <w:r w:rsidRPr="009F5A8D">
        <w:rPr>
          <w:rFonts w:ascii="Arial" w:hAnsi="Arial" w:cs="Arial"/>
          <w:sz w:val="24"/>
          <w:szCs w:val="24"/>
        </w:rPr>
        <w:t xml:space="preserve">Ban Ki-moon Summit </w:t>
      </w:r>
      <w:r w:rsidR="00C333F9" w:rsidRPr="009F5A8D">
        <w:rPr>
          <w:rFonts w:ascii="Arial" w:hAnsi="Arial" w:cs="Arial"/>
          <w:sz w:val="24"/>
          <w:szCs w:val="24"/>
        </w:rPr>
        <w:t xml:space="preserve">left off and </w:t>
      </w:r>
      <w:r w:rsidRPr="009F5A8D">
        <w:rPr>
          <w:rFonts w:ascii="Arial" w:hAnsi="Arial" w:cs="Arial"/>
          <w:sz w:val="24"/>
          <w:szCs w:val="24"/>
        </w:rPr>
        <w:t xml:space="preserve">track progress made </w:t>
      </w:r>
      <w:r w:rsidR="00C333F9" w:rsidRPr="009F5A8D">
        <w:rPr>
          <w:rFonts w:ascii="Arial" w:hAnsi="Arial" w:cs="Arial"/>
          <w:sz w:val="24"/>
          <w:szCs w:val="24"/>
        </w:rPr>
        <w:t xml:space="preserve">to date </w:t>
      </w:r>
      <w:r w:rsidRPr="009F5A8D">
        <w:rPr>
          <w:rFonts w:ascii="Arial" w:hAnsi="Arial" w:cs="Arial"/>
          <w:sz w:val="24"/>
          <w:szCs w:val="24"/>
        </w:rPr>
        <w:t>under the different platforms.</w:t>
      </w:r>
      <w:r w:rsidR="00035C06" w:rsidRPr="009F5A8D">
        <w:rPr>
          <w:rFonts w:ascii="Arial" w:hAnsi="Arial" w:cs="Arial"/>
          <w:sz w:val="24"/>
          <w:szCs w:val="24"/>
        </w:rPr>
        <w:t xml:space="preserve"> </w:t>
      </w:r>
    </w:p>
    <w:p w:rsidR="00DF1031" w:rsidRPr="00FC3FDF" w:rsidRDefault="006C6646" w:rsidP="00007F7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As we said earlier, these actions could make a significant contribution to </w:t>
      </w:r>
      <w:r w:rsidR="00A47FA4">
        <w:rPr>
          <w:rFonts w:ascii="Arial" w:hAnsi="Arial" w:cs="Arial"/>
          <w:sz w:val="24"/>
          <w:szCs w:val="24"/>
        </w:rPr>
        <w:t xml:space="preserve">cutting global emissions before 2020, when the agreement comes into force. So, </w:t>
      </w:r>
      <w:r w:rsidR="00495D40">
        <w:rPr>
          <w:rFonts w:ascii="Arial" w:hAnsi="Arial" w:cs="Arial"/>
          <w:sz w:val="24"/>
          <w:szCs w:val="24"/>
        </w:rPr>
        <w:t xml:space="preserve">it will be very </w:t>
      </w:r>
      <w:r w:rsidR="00C333F9">
        <w:rPr>
          <w:rFonts w:ascii="Arial" w:hAnsi="Arial" w:cs="Arial"/>
          <w:sz w:val="24"/>
          <w:szCs w:val="24"/>
        </w:rPr>
        <w:t>interest</w:t>
      </w:r>
      <w:r w:rsidR="00495D40">
        <w:rPr>
          <w:rFonts w:ascii="Arial" w:hAnsi="Arial" w:cs="Arial"/>
          <w:sz w:val="24"/>
          <w:szCs w:val="24"/>
        </w:rPr>
        <w:t xml:space="preserve">ing </w:t>
      </w:r>
      <w:r w:rsidR="001A1507">
        <w:rPr>
          <w:rFonts w:ascii="Arial" w:hAnsi="Arial" w:cs="Arial"/>
          <w:sz w:val="24"/>
          <w:szCs w:val="24"/>
        </w:rPr>
        <w:t>to hear</w:t>
      </w:r>
      <w:r w:rsidR="00495D40">
        <w:rPr>
          <w:rFonts w:ascii="Arial" w:hAnsi="Arial" w:cs="Arial"/>
          <w:sz w:val="24"/>
          <w:szCs w:val="24"/>
        </w:rPr>
        <w:t xml:space="preserve"> how much progress has been </w:t>
      </w:r>
      <w:r w:rsidR="00DF1031">
        <w:rPr>
          <w:rFonts w:ascii="Arial" w:hAnsi="Arial" w:cs="Arial"/>
          <w:sz w:val="24"/>
          <w:szCs w:val="24"/>
        </w:rPr>
        <w:t xml:space="preserve">made. </w:t>
      </w:r>
    </w:p>
    <w:p w:rsidR="00C333F9" w:rsidRPr="00007F75" w:rsidRDefault="00DF1031" w:rsidP="00007F7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Whilst</w:t>
      </w:r>
      <w:r w:rsidR="0073346E">
        <w:rPr>
          <w:rFonts w:ascii="Arial" w:hAnsi="Arial" w:cs="Arial"/>
          <w:sz w:val="24"/>
          <w:szCs w:val="24"/>
        </w:rPr>
        <w:t xml:space="preserve"> we have made progress this week, looking ahead to the next few days it is clear that we will need to intensify our work to ensure that </w:t>
      </w:r>
      <w:r w:rsidR="00335A51">
        <w:rPr>
          <w:rFonts w:ascii="Arial" w:hAnsi="Arial" w:cs="Arial"/>
          <w:sz w:val="24"/>
          <w:szCs w:val="24"/>
        </w:rPr>
        <w:t>Lima delivers a successful outcome. To do that all Parties will need to be prepared to step out of their comfort zones in order to find ways to make pro</w:t>
      </w:r>
      <w:r w:rsidR="004860D9">
        <w:rPr>
          <w:rFonts w:ascii="Arial" w:hAnsi="Arial" w:cs="Arial"/>
          <w:sz w:val="24"/>
          <w:szCs w:val="24"/>
        </w:rPr>
        <w:t>gress.</w:t>
      </w:r>
    </w:p>
    <w:p w:rsidR="00DF1031" w:rsidRPr="00FC3FDF" w:rsidRDefault="004860D9" w:rsidP="00C333F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The atmosphere here in Lima has been good, not least due to the efforts of our Peruvian hosts. So there are reasons to be opt</w:t>
      </w:r>
      <w:r w:rsidR="008F115E">
        <w:rPr>
          <w:rFonts w:ascii="Arial" w:hAnsi="Arial" w:cs="Arial"/>
          <w:sz w:val="24"/>
          <w:szCs w:val="24"/>
        </w:rPr>
        <w:t xml:space="preserve">imistic for Lima to set us on a good path towards Paris. </w:t>
      </w:r>
    </w:p>
    <w:p w:rsidR="00C333F9" w:rsidRPr="00FC3FDF" w:rsidRDefault="00191E79" w:rsidP="00C333F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</w:t>
      </w:r>
      <w:r w:rsidR="00C333F9" w:rsidRPr="00FE5735">
        <w:rPr>
          <w:rFonts w:ascii="Arial" w:hAnsi="Arial" w:cs="Arial"/>
          <w:sz w:val="24"/>
          <w:szCs w:val="24"/>
        </w:rPr>
        <w:t>e still have negotiati</w:t>
      </w:r>
      <w:r w:rsidR="00337D37">
        <w:rPr>
          <w:rFonts w:ascii="Arial" w:hAnsi="Arial" w:cs="Arial"/>
          <w:sz w:val="24"/>
          <w:szCs w:val="24"/>
        </w:rPr>
        <w:t>ng time</w:t>
      </w:r>
      <w:r w:rsidR="00C333F9" w:rsidRPr="00FE5735">
        <w:rPr>
          <w:rFonts w:ascii="Arial" w:hAnsi="Arial" w:cs="Arial"/>
          <w:sz w:val="24"/>
          <w:szCs w:val="24"/>
        </w:rPr>
        <w:t xml:space="preserve"> </w:t>
      </w:r>
      <w:r w:rsidR="00C333F9">
        <w:rPr>
          <w:rFonts w:ascii="Arial" w:hAnsi="Arial" w:cs="Arial"/>
          <w:sz w:val="24"/>
          <w:szCs w:val="24"/>
        </w:rPr>
        <w:t>left b</w:t>
      </w:r>
      <w:r w:rsidR="00C333F9" w:rsidRPr="00FE5735">
        <w:rPr>
          <w:rFonts w:ascii="Arial" w:hAnsi="Arial" w:cs="Arial"/>
          <w:sz w:val="24"/>
          <w:szCs w:val="24"/>
        </w:rPr>
        <w:t>efore ministers</w:t>
      </w:r>
      <w:r w:rsidR="00011ECF">
        <w:rPr>
          <w:rFonts w:ascii="Arial" w:hAnsi="Arial" w:cs="Arial"/>
          <w:sz w:val="24"/>
          <w:szCs w:val="24"/>
        </w:rPr>
        <w:t xml:space="preserve"> arrive in Lima. The </w:t>
      </w:r>
      <w:r w:rsidR="00011ECF" w:rsidRPr="00FE5735">
        <w:rPr>
          <w:rFonts w:ascii="Arial" w:hAnsi="Arial" w:cs="Arial"/>
          <w:sz w:val="24"/>
          <w:szCs w:val="24"/>
        </w:rPr>
        <w:t>best</w:t>
      </w:r>
      <w:r w:rsidR="00C333F9" w:rsidRPr="00FE5735">
        <w:rPr>
          <w:rFonts w:ascii="Arial" w:hAnsi="Arial" w:cs="Arial"/>
          <w:sz w:val="24"/>
          <w:szCs w:val="24"/>
        </w:rPr>
        <w:t xml:space="preserve"> welcoming present</w:t>
      </w:r>
      <w:r w:rsidR="00337D37">
        <w:rPr>
          <w:rFonts w:ascii="Arial" w:hAnsi="Arial" w:cs="Arial"/>
          <w:sz w:val="24"/>
          <w:szCs w:val="24"/>
        </w:rPr>
        <w:t xml:space="preserve"> for them</w:t>
      </w:r>
      <w:r w:rsidR="00C333F9" w:rsidRPr="00FE5735">
        <w:rPr>
          <w:rFonts w:ascii="Arial" w:hAnsi="Arial" w:cs="Arial"/>
          <w:sz w:val="24"/>
          <w:szCs w:val="24"/>
        </w:rPr>
        <w:t xml:space="preserve"> would be</w:t>
      </w:r>
      <w:r w:rsidR="00F465DF">
        <w:rPr>
          <w:rFonts w:ascii="Arial" w:hAnsi="Arial" w:cs="Arial"/>
          <w:sz w:val="24"/>
          <w:szCs w:val="24"/>
        </w:rPr>
        <w:t xml:space="preserve"> solid</w:t>
      </w:r>
      <w:r w:rsidR="00C333F9" w:rsidRPr="00FE5735">
        <w:rPr>
          <w:rFonts w:ascii="Arial" w:hAnsi="Arial" w:cs="Arial"/>
          <w:sz w:val="24"/>
          <w:szCs w:val="24"/>
        </w:rPr>
        <w:t xml:space="preserve"> progress o</w:t>
      </w:r>
      <w:r w:rsidR="00C333F9">
        <w:rPr>
          <w:rFonts w:ascii="Arial" w:hAnsi="Arial" w:cs="Arial"/>
          <w:sz w:val="24"/>
          <w:szCs w:val="24"/>
        </w:rPr>
        <w:t>n all our key issues.</w:t>
      </w:r>
    </w:p>
    <w:p w:rsidR="00F465DF" w:rsidRPr="007E3E7A" w:rsidRDefault="00F465DF" w:rsidP="00C333F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We will work with all our partners towards this.</w:t>
      </w:r>
    </w:p>
    <w:p w:rsidR="00011ECF" w:rsidRPr="00011ECF" w:rsidRDefault="00011ECF" w:rsidP="00997498">
      <w:pPr>
        <w:ind w:left="360"/>
        <w:jc w:val="both"/>
        <w:rPr>
          <w:sz w:val="28"/>
          <w:szCs w:val="28"/>
        </w:rPr>
      </w:pPr>
    </w:p>
    <w:p w:rsidR="00011ECF" w:rsidRPr="00011ECF" w:rsidRDefault="00011ECF" w:rsidP="00997498">
      <w:pPr>
        <w:jc w:val="both"/>
        <w:rPr>
          <w:sz w:val="28"/>
          <w:szCs w:val="28"/>
        </w:rPr>
      </w:pPr>
    </w:p>
    <w:p w:rsidR="005A161E" w:rsidRPr="005A161E" w:rsidRDefault="005A161E" w:rsidP="00997498">
      <w:pPr>
        <w:jc w:val="both"/>
        <w:rPr>
          <w:sz w:val="28"/>
          <w:szCs w:val="28"/>
        </w:rPr>
      </w:pPr>
    </w:p>
    <w:p w:rsidR="00005E3B" w:rsidRPr="00005E3B" w:rsidRDefault="00005E3B" w:rsidP="00337D37">
      <w:pPr>
        <w:rPr>
          <w:b/>
          <w:sz w:val="28"/>
          <w:szCs w:val="28"/>
          <w:u w:val="single"/>
        </w:rPr>
      </w:pPr>
    </w:p>
    <w:sectPr w:rsidR="00005E3B" w:rsidRPr="00005E3B" w:rsidSect="00C55B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A4" w:rsidRDefault="00945BA4" w:rsidP="00C75C4F">
      <w:pPr>
        <w:spacing w:after="0" w:line="240" w:lineRule="auto"/>
      </w:pPr>
      <w:r>
        <w:separator/>
      </w:r>
    </w:p>
  </w:endnote>
  <w:endnote w:type="continuationSeparator" w:id="0">
    <w:p w:rsidR="00945BA4" w:rsidRDefault="00945BA4" w:rsidP="00C7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4F" w:rsidRDefault="00C55B85">
    <w:pPr>
      <w:pStyle w:val="Pidipagina"/>
      <w:jc w:val="right"/>
    </w:pPr>
    <w:r>
      <w:fldChar w:fldCharType="begin"/>
    </w:r>
    <w:r w:rsidR="00C75C4F">
      <w:instrText xml:space="preserve"> PAGE   \* MERGEFORMAT </w:instrText>
    </w:r>
    <w:r>
      <w:fldChar w:fldCharType="separate"/>
    </w:r>
    <w:r w:rsidR="005729C7">
      <w:rPr>
        <w:noProof/>
      </w:rPr>
      <w:t>2</w:t>
    </w:r>
    <w:r>
      <w:rPr>
        <w:noProof/>
      </w:rPr>
      <w:fldChar w:fldCharType="end"/>
    </w:r>
  </w:p>
  <w:p w:rsidR="00C75C4F" w:rsidRDefault="00C75C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A4" w:rsidRDefault="00945BA4" w:rsidP="00C75C4F">
      <w:pPr>
        <w:spacing w:after="0" w:line="240" w:lineRule="auto"/>
      </w:pPr>
      <w:r>
        <w:separator/>
      </w:r>
    </w:p>
  </w:footnote>
  <w:footnote w:type="continuationSeparator" w:id="0">
    <w:p w:rsidR="00945BA4" w:rsidRDefault="00945BA4" w:rsidP="00C7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CBA"/>
    <w:multiLevelType w:val="hybridMultilevel"/>
    <w:tmpl w:val="CC880940"/>
    <w:lvl w:ilvl="0" w:tplc="0810A0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D1058"/>
    <w:multiLevelType w:val="hybridMultilevel"/>
    <w:tmpl w:val="4FC8F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1040B"/>
    <w:multiLevelType w:val="hybridMultilevel"/>
    <w:tmpl w:val="ADB20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F74DC"/>
    <w:multiLevelType w:val="hybridMultilevel"/>
    <w:tmpl w:val="D1507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7B69"/>
    <w:multiLevelType w:val="hybridMultilevel"/>
    <w:tmpl w:val="52481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C57CC4"/>
    <w:multiLevelType w:val="hybridMultilevel"/>
    <w:tmpl w:val="5CFA737C"/>
    <w:lvl w:ilvl="0" w:tplc="0810A0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B1857"/>
    <w:multiLevelType w:val="hybridMultilevel"/>
    <w:tmpl w:val="0A74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CE2AA1"/>
    <w:multiLevelType w:val="hybridMultilevel"/>
    <w:tmpl w:val="19A2E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veh Guilanpour">
    <w15:presenceInfo w15:providerId="Windows Live" w15:userId="b72ce2b10f65716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E3B"/>
    <w:rsid w:val="000024F1"/>
    <w:rsid w:val="00005E3B"/>
    <w:rsid w:val="00007F75"/>
    <w:rsid w:val="00011ECF"/>
    <w:rsid w:val="000150DB"/>
    <w:rsid w:val="00035C06"/>
    <w:rsid w:val="00053503"/>
    <w:rsid w:val="00070FCE"/>
    <w:rsid w:val="0007280D"/>
    <w:rsid w:val="00084E32"/>
    <w:rsid w:val="000861A8"/>
    <w:rsid w:val="00097F77"/>
    <w:rsid w:val="000A0903"/>
    <w:rsid w:val="000A603A"/>
    <w:rsid w:val="000B326B"/>
    <w:rsid w:val="000C45E8"/>
    <w:rsid w:val="000C62CC"/>
    <w:rsid w:val="000C686C"/>
    <w:rsid w:val="00116385"/>
    <w:rsid w:val="001254C2"/>
    <w:rsid w:val="00131C54"/>
    <w:rsid w:val="001440ED"/>
    <w:rsid w:val="00160758"/>
    <w:rsid w:val="00166504"/>
    <w:rsid w:val="001730E8"/>
    <w:rsid w:val="00176D75"/>
    <w:rsid w:val="00184131"/>
    <w:rsid w:val="00186828"/>
    <w:rsid w:val="00191E79"/>
    <w:rsid w:val="001942DC"/>
    <w:rsid w:val="001A1507"/>
    <w:rsid w:val="001B0471"/>
    <w:rsid w:val="001B2486"/>
    <w:rsid w:val="001B5BFC"/>
    <w:rsid w:val="001C109B"/>
    <w:rsid w:val="001C27E6"/>
    <w:rsid w:val="001C6AB5"/>
    <w:rsid w:val="001E4F76"/>
    <w:rsid w:val="001E79F1"/>
    <w:rsid w:val="001F2400"/>
    <w:rsid w:val="002011A4"/>
    <w:rsid w:val="00202E43"/>
    <w:rsid w:val="00216ED9"/>
    <w:rsid w:val="00224DE5"/>
    <w:rsid w:val="002300F5"/>
    <w:rsid w:val="00230443"/>
    <w:rsid w:val="00235F32"/>
    <w:rsid w:val="002569D4"/>
    <w:rsid w:val="002613F6"/>
    <w:rsid w:val="00294F4B"/>
    <w:rsid w:val="002A5FC8"/>
    <w:rsid w:val="002C2512"/>
    <w:rsid w:val="002E3419"/>
    <w:rsid w:val="003105B6"/>
    <w:rsid w:val="00326720"/>
    <w:rsid w:val="00335A51"/>
    <w:rsid w:val="00337D37"/>
    <w:rsid w:val="00343C69"/>
    <w:rsid w:val="00373A0C"/>
    <w:rsid w:val="00377058"/>
    <w:rsid w:val="00381D70"/>
    <w:rsid w:val="0039176B"/>
    <w:rsid w:val="003C19EA"/>
    <w:rsid w:val="003D2C45"/>
    <w:rsid w:val="003E51FF"/>
    <w:rsid w:val="003F50C3"/>
    <w:rsid w:val="00402472"/>
    <w:rsid w:val="00433239"/>
    <w:rsid w:val="00441F47"/>
    <w:rsid w:val="0046411E"/>
    <w:rsid w:val="004860D9"/>
    <w:rsid w:val="004922A4"/>
    <w:rsid w:val="00493610"/>
    <w:rsid w:val="00495D40"/>
    <w:rsid w:val="00523A17"/>
    <w:rsid w:val="00541B90"/>
    <w:rsid w:val="00567BD5"/>
    <w:rsid w:val="005729C7"/>
    <w:rsid w:val="005A161E"/>
    <w:rsid w:val="005A35FE"/>
    <w:rsid w:val="005B2CB6"/>
    <w:rsid w:val="005B7DFF"/>
    <w:rsid w:val="005C644C"/>
    <w:rsid w:val="005C677B"/>
    <w:rsid w:val="005C7980"/>
    <w:rsid w:val="005E1376"/>
    <w:rsid w:val="005F2614"/>
    <w:rsid w:val="006301B6"/>
    <w:rsid w:val="00632DA8"/>
    <w:rsid w:val="00684572"/>
    <w:rsid w:val="006A5299"/>
    <w:rsid w:val="006C6646"/>
    <w:rsid w:val="006D0C11"/>
    <w:rsid w:val="006E5A61"/>
    <w:rsid w:val="007231A4"/>
    <w:rsid w:val="00724232"/>
    <w:rsid w:val="00724389"/>
    <w:rsid w:val="0073346E"/>
    <w:rsid w:val="00750A8C"/>
    <w:rsid w:val="007532F1"/>
    <w:rsid w:val="00764C69"/>
    <w:rsid w:val="007720E5"/>
    <w:rsid w:val="00772CEE"/>
    <w:rsid w:val="007B55C9"/>
    <w:rsid w:val="007B6A0E"/>
    <w:rsid w:val="007D7DD7"/>
    <w:rsid w:val="007E3E7A"/>
    <w:rsid w:val="007F2D47"/>
    <w:rsid w:val="008163C4"/>
    <w:rsid w:val="00861193"/>
    <w:rsid w:val="00863ACC"/>
    <w:rsid w:val="008646D9"/>
    <w:rsid w:val="008665EC"/>
    <w:rsid w:val="008701B3"/>
    <w:rsid w:val="00875A59"/>
    <w:rsid w:val="008D1336"/>
    <w:rsid w:val="008D6726"/>
    <w:rsid w:val="008F115E"/>
    <w:rsid w:val="00901C9B"/>
    <w:rsid w:val="00902A61"/>
    <w:rsid w:val="00921B14"/>
    <w:rsid w:val="00923B71"/>
    <w:rsid w:val="00940821"/>
    <w:rsid w:val="0094110D"/>
    <w:rsid w:val="00945BA4"/>
    <w:rsid w:val="0094690F"/>
    <w:rsid w:val="009568B0"/>
    <w:rsid w:val="009838CF"/>
    <w:rsid w:val="00997498"/>
    <w:rsid w:val="009E7DD1"/>
    <w:rsid w:val="009F5A8D"/>
    <w:rsid w:val="00A02769"/>
    <w:rsid w:val="00A109C9"/>
    <w:rsid w:val="00A30D4A"/>
    <w:rsid w:val="00A42A57"/>
    <w:rsid w:val="00A47FA4"/>
    <w:rsid w:val="00A5244C"/>
    <w:rsid w:val="00A627ED"/>
    <w:rsid w:val="00A90C78"/>
    <w:rsid w:val="00A949D0"/>
    <w:rsid w:val="00AA1C39"/>
    <w:rsid w:val="00AB3F6B"/>
    <w:rsid w:val="00AC55B0"/>
    <w:rsid w:val="00AC6EC0"/>
    <w:rsid w:val="00AF2BB7"/>
    <w:rsid w:val="00AF74B7"/>
    <w:rsid w:val="00B03692"/>
    <w:rsid w:val="00B4050A"/>
    <w:rsid w:val="00B51818"/>
    <w:rsid w:val="00B71D55"/>
    <w:rsid w:val="00B94BF1"/>
    <w:rsid w:val="00B973C3"/>
    <w:rsid w:val="00BA089C"/>
    <w:rsid w:val="00BD525A"/>
    <w:rsid w:val="00BD5789"/>
    <w:rsid w:val="00BE46DC"/>
    <w:rsid w:val="00C22969"/>
    <w:rsid w:val="00C333F9"/>
    <w:rsid w:val="00C42F81"/>
    <w:rsid w:val="00C55B85"/>
    <w:rsid w:val="00C75C4F"/>
    <w:rsid w:val="00C867E7"/>
    <w:rsid w:val="00C901B2"/>
    <w:rsid w:val="00C925BE"/>
    <w:rsid w:val="00C93B31"/>
    <w:rsid w:val="00CB1204"/>
    <w:rsid w:val="00CC4564"/>
    <w:rsid w:val="00CD0000"/>
    <w:rsid w:val="00CE393B"/>
    <w:rsid w:val="00CF108C"/>
    <w:rsid w:val="00CF172E"/>
    <w:rsid w:val="00CF41B4"/>
    <w:rsid w:val="00D07363"/>
    <w:rsid w:val="00D119C2"/>
    <w:rsid w:val="00D40399"/>
    <w:rsid w:val="00D43F81"/>
    <w:rsid w:val="00DE0CA5"/>
    <w:rsid w:val="00DE30ED"/>
    <w:rsid w:val="00DF1031"/>
    <w:rsid w:val="00DF112F"/>
    <w:rsid w:val="00DF6155"/>
    <w:rsid w:val="00E00E3B"/>
    <w:rsid w:val="00E03A7C"/>
    <w:rsid w:val="00E2593F"/>
    <w:rsid w:val="00E300BD"/>
    <w:rsid w:val="00E31F1B"/>
    <w:rsid w:val="00E35E5D"/>
    <w:rsid w:val="00E5443A"/>
    <w:rsid w:val="00E63630"/>
    <w:rsid w:val="00E66C29"/>
    <w:rsid w:val="00E82F21"/>
    <w:rsid w:val="00E92089"/>
    <w:rsid w:val="00EA30D0"/>
    <w:rsid w:val="00EA467C"/>
    <w:rsid w:val="00EA7D3F"/>
    <w:rsid w:val="00EC2A38"/>
    <w:rsid w:val="00ED3801"/>
    <w:rsid w:val="00ED5542"/>
    <w:rsid w:val="00EE3304"/>
    <w:rsid w:val="00EF3FD0"/>
    <w:rsid w:val="00F24759"/>
    <w:rsid w:val="00F418BB"/>
    <w:rsid w:val="00F465DF"/>
    <w:rsid w:val="00F4709B"/>
    <w:rsid w:val="00F64163"/>
    <w:rsid w:val="00F65FC3"/>
    <w:rsid w:val="00F97475"/>
    <w:rsid w:val="00FA2592"/>
    <w:rsid w:val="00FA4E5A"/>
    <w:rsid w:val="00FC3FDF"/>
    <w:rsid w:val="00FD6039"/>
    <w:rsid w:val="00FE5735"/>
    <w:rsid w:val="00FF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B85"/>
    <w:pPr>
      <w:spacing w:after="200" w:line="276" w:lineRule="auto"/>
    </w:pPr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B0471"/>
    <w:rPr>
      <w:color w:val="0000FF"/>
      <w:u w:val="single"/>
    </w:rPr>
  </w:style>
  <w:style w:type="paragraph" w:styleId="Puntoelenco">
    <w:name w:val="List Bullet"/>
    <w:basedOn w:val="Normale"/>
    <w:rsid w:val="005C644C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7058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A627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/>
    </w:rPr>
  </w:style>
  <w:style w:type="paragraph" w:styleId="NormaleWeb">
    <w:name w:val="Normal (Web)"/>
    <w:basedOn w:val="Normale"/>
    <w:uiPriority w:val="99"/>
    <w:unhideWhenUsed/>
    <w:rsid w:val="00B03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C75C4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C75C4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5C4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C75C4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72"/>
    <w:rsid w:val="0063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B0471"/>
    <w:rPr>
      <w:color w:val="0000FF"/>
      <w:u w:val="single"/>
    </w:rPr>
  </w:style>
  <w:style w:type="paragraph" w:styleId="ListBullet">
    <w:name w:val="List Bullet"/>
    <w:basedOn w:val="Normal"/>
    <w:rsid w:val="005C644C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058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A627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/>
    </w:rPr>
  </w:style>
  <w:style w:type="paragraph" w:styleId="NormalWeb">
    <w:name w:val="Normal (Web)"/>
    <w:basedOn w:val="Normal"/>
    <w:uiPriority w:val="99"/>
    <w:unhideWhenUsed/>
    <w:rsid w:val="00B03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5C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75C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C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75C4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72"/>
    <w:rsid w:val="00632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FF54-1B74-41EE-81A5-A94DD0E2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Avery</dc:creator>
  <cp:lastModifiedBy>Utente</cp:lastModifiedBy>
  <cp:revision>2</cp:revision>
  <dcterms:created xsi:type="dcterms:W3CDTF">2014-12-05T22:10:00Z</dcterms:created>
  <dcterms:modified xsi:type="dcterms:W3CDTF">2014-12-05T22:10:00Z</dcterms:modified>
</cp:coreProperties>
</file>