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E1" w:rsidRDefault="004E55E1" w:rsidP="004E5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60407">
        <w:rPr>
          <w:b/>
        </w:rPr>
        <w:t xml:space="preserve">FONDO PER LA TRANSIZIONE ENERGETICA NEL SETTORE INDUSTRIALE </w:t>
      </w:r>
    </w:p>
    <w:p w:rsidR="004E55E1" w:rsidRPr="00960407" w:rsidRDefault="004E55E1" w:rsidP="004E5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60407">
        <w:rPr>
          <w:b/>
        </w:rPr>
        <w:t xml:space="preserve">Decreto Ministeriale </w:t>
      </w:r>
      <w:r w:rsidR="00B625EE" w:rsidRPr="00A77DC5">
        <w:rPr>
          <w:b/>
        </w:rPr>
        <w:t>1</w:t>
      </w:r>
      <w:r w:rsidR="00966353" w:rsidRPr="00A77DC5">
        <w:rPr>
          <w:b/>
        </w:rPr>
        <w:t>2</w:t>
      </w:r>
      <w:r w:rsidR="00B625EE" w:rsidRPr="00A77DC5">
        <w:rPr>
          <w:b/>
        </w:rPr>
        <w:t xml:space="preserve"> novembre 2021 n. 466</w:t>
      </w:r>
    </w:p>
    <w:p w:rsidR="004E55E1" w:rsidRPr="004F5CD6" w:rsidRDefault="004E55E1" w:rsidP="004E55E1">
      <w:pPr>
        <w:rPr>
          <w:b/>
        </w:rPr>
      </w:pPr>
      <w:r>
        <w:br/>
      </w:r>
      <w:r w:rsidRPr="004F5CD6">
        <w:rPr>
          <w:b/>
        </w:rPr>
        <w:t xml:space="preserve">Allegato </w:t>
      </w:r>
      <w:r w:rsidR="00977C1E">
        <w:rPr>
          <w:b/>
        </w:rPr>
        <w:t>2</w:t>
      </w:r>
      <w:r w:rsidRPr="004E55E1">
        <w:rPr>
          <w:b/>
        </w:rPr>
        <w:t xml:space="preserve"> – Dichiarazione possesso requisiti</w:t>
      </w:r>
    </w:p>
    <w:p w:rsidR="004E55E1" w:rsidRPr="004E55E1" w:rsidRDefault="004E55E1" w:rsidP="006C6715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tabs>
          <w:tab w:val="center" w:pos="4819"/>
          <w:tab w:val="right" w:pos="9638"/>
        </w:tabs>
        <w:spacing w:after="0" w:line="276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  <w:r w:rsidRPr="004E55E1">
        <w:rPr>
          <w:rFonts w:ascii="Calibri" w:eastAsia="Times New Roman" w:hAnsi="Calibri" w:cs="Times New Roman"/>
          <w:b/>
          <w:lang w:eastAsia="it-IT"/>
        </w:rPr>
        <w:t xml:space="preserve">Dichiarazione sostitutiva dell’atto di notorietà attestante il possesso dei requisiti di accesso </w:t>
      </w:r>
      <w:r w:rsidR="00A05C04">
        <w:rPr>
          <w:rFonts w:ascii="Calibri" w:eastAsia="Times New Roman" w:hAnsi="Calibri" w:cs="Times New Roman"/>
          <w:b/>
          <w:lang w:eastAsia="it-IT"/>
        </w:rPr>
        <w:t>agli aiuti</w:t>
      </w:r>
      <w:r w:rsidRPr="004E55E1">
        <w:rPr>
          <w:rFonts w:ascii="Calibri" w:eastAsia="Times New Roman" w:hAnsi="Calibri" w:cs="Times New Roman"/>
          <w:b/>
          <w:lang w:eastAsia="it-IT"/>
        </w:rPr>
        <w:t xml:space="preserve"> </w:t>
      </w:r>
      <w:r w:rsidR="00D17BC8" w:rsidRPr="00B30F83">
        <w:rPr>
          <w:rFonts w:ascii="Calibri" w:eastAsia="Times New Roman" w:hAnsi="Calibri" w:cs="Times New Roman"/>
          <w:b/>
          <w:lang w:eastAsia="it-IT"/>
        </w:rPr>
        <w:t>da parte del</w:t>
      </w:r>
      <w:r w:rsidR="006C6715" w:rsidRPr="00B30F83">
        <w:rPr>
          <w:rFonts w:ascii="Calibri" w:eastAsia="Times New Roman" w:hAnsi="Calibri" w:cs="Times New Roman"/>
          <w:b/>
          <w:lang w:eastAsia="it-IT"/>
        </w:rPr>
        <w:t xml:space="preserve">le imprese che operano in uno dei settori dell’allegato II della comunicazione della Commissione (2012/C 158/04) per compensare </w:t>
      </w:r>
      <w:r w:rsidR="0094796E" w:rsidRPr="00B30F83">
        <w:rPr>
          <w:rFonts w:ascii="Calibri" w:eastAsia="Times New Roman" w:hAnsi="Calibri" w:cs="Times New Roman"/>
          <w:b/>
          <w:lang w:eastAsia="it-IT"/>
        </w:rPr>
        <w:t>i costi connessi alle emissioni di gas a effetto serra trasferiti sui prezzi dell’energ</w:t>
      </w:r>
      <w:r w:rsidR="00D17BC8" w:rsidRPr="00B30F83">
        <w:rPr>
          <w:rFonts w:ascii="Calibri" w:eastAsia="Times New Roman" w:hAnsi="Calibri" w:cs="Times New Roman"/>
          <w:b/>
          <w:lang w:eastAsia="it-IT"/>
        </w:rPr>
        <w:t xml:space="preserve">ia elettrica sostenuti </w:t>
      </w:r>
      <w:r w:rsidR="00D17BC8" w:rsidRPr="009D5899">
        <w:rPr>
          <w:rFonts w:ascii="Calibri" w:eastAsia="Times New Roman" w:hAnsi="Calibri" w:cs="Times New Roman"/>
          <w:b/>
          <w:lang w:eastAsia="it-IT"/>
        </w:rPr>
        <w:t xml:space="preserve">nel 2020, </w:t>
      </w:r>
      <w:r w:rsidRPr="009D5899">
        <w:rPr>
          <w:rFonts w:ascii="Calibri" w:eastAsia="Times New Roman" w:hAnsi="Calibri" w:cs="Times New Roman"/>
          <w:b/>
          <w:lang w:eastAsia="it-IT"/>
        </w:rPr>
        <w:t xml:space="preserve">resa </w:t>
      </w:r>
      <w:r w:rsidRPr="004E55E1">
        <w:rPr>
          <w:rFonts w:ascii="Calibri" w:eastAsia="Times New Roman" w:hAnsi="Calibri" w:cs="Times New Roman"/>
          <w:b/>
          <w:lang w:eastAsia="it-IT"/>
        </w:rPr>
        <w:t>ai sensi degli artt. 46 e 47 del Decreto del Presidente della Repubblica n. 445 del 28 dicembre 2000</w:t>
      </w:r>
    </w:p>
    <w:p w:rsidR="004E55E1" w:rsidRDefault="004E55E1" w:rsidP="004E55E1"/>
    <w:p w:rsidR="004E55E1" w:rsidRDefault="00581CE3" w:rsidP="008466CF">
      <w:pPr>
        <w:jc w:val="right"/>
      </w:pPr>
      <w:r w:rsidRPr="008466CF">
        <w:t>AD ACQUIRENTE UNICO</w:t>
      </w:r>
      <w:r w:rsidR="00B92B6E" w:rsidRPr="008466CF">
        <w:t xml:space="preserve"> SPA</w:t>
      </w:r>
      <w:r w:rsidR="00B92B6E" w:rsidRPr="008466CF">
        <w:br/>
      </w:r>
      <w:r w:rsidR="00B829B3" w:rsidRPr="00B829B3">
        <w:t>SOGGETTO GESTORE DEL FONDO PER LA TRANSIZIONE ENERGETICA DEL</w:t>
      </w:r>
      <w:r w:rsidR="008466CF">
        <w:br/>
      </w:r>
      <w:r w:rsidR="004E55E1">
        <w:t>MINISTERO DELLA TRANSIZIONE ECOLOGICA</w:t>
      </w:r>
      <w:r w:rsidR="003419E0">
        <w:br/>
      </w:r>
      <w:r w:rsidR="003419E0" w:rsidRPr="00E84D2B">
        <w:t>DIPARTIMENTO PER L’ENERGIA E IL CLIMA</w:t>
      </w:r>
      <w:r w:rsidR="004E55E1">
        <w:br/>
      </w:r>
      <w:r w:rsidR="004E55E1" w:rsidRPr="00E25A15">
        <w:t>Direzione generale per l’approvvigionamento, l’efficienza e la competitività energetica</w:t>
      </w:r>
    </w:p>
    <w:p w:rsidR="002438F9" w:rsidRDefault="002438F9"/>
    <w:p w:rsidR="004E55E1" w:rsidRPr="004E55E1" w:rsidRDefault="006801AA" w:rsidP="004E55E1">
      <w:pPr>
        <w:spacing w:after="0" w:line="360" w:lineRule="auto"/>
        <w:ind w:right="-1"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Io</w:t>
      </w:r>
      <w:r w:rsidR="00F8494B" w:rsidRPr="00F8494B">
        <w:rPr>
          <w:rFonts w:ascii="Calibri" w:eastAsia="Times New Roman" w:hAnsi="Calibri" w:cs="Times New Roman"/>
          <w:lang w:eastAsia="it-IT"/>
        </w:rPr>
        <w:t xml:space="preserve"> </w:t>
      </w:r>
      <w:r w:rsidR="004E55E1" w:rsidRPr="004E55E1">
        <w:rPr>
          <w:rFonts w:ascii="Calibri" w:eastAsia="Times New Roman" w:hAnsi="Calibri" w:cs="Times New Roman"/>
          <w:lang w:eastAsia="it-IT"/>
        </w:rPr>
        <w:t>sottoscritto/a …………………………………………………………</w:t>
      </w:r>
      <w:proofErr w:type="gramStart"/>
      <w:r w:rsidR="004E55E1" w:rsidRPr="004E55E1">
        <w:rPr>
          <w:rFonts w:ascii="Calibri" w:eastAsia="Times New Roman" w:hAnsi="Calibri" w:cs="Times New Roman"/>
          <w:lang w:eastAsia="it-IT"/>
        </w:rPr>
        <w:t>…….</w:t>
      </w:r>
      <w:proofErr w:type="gramEnd"/>
      <w:r w:rsidR="004E55E1" w:rsidRPr="004E55E1">
        <w:rPr>
          <w:rFonts w:ascii="Calibri" w:eastAsia="Times New Roman" w:hAnsi="Calibri" w:cs="Times New Roman"/>
          <w:lang w:eastAsia="it-IT"/>
        </w:rPr>
        <w:t xml:space="preserve">., nato/a </w:t>
      </w:r>
      <w:proofErr w:type="spellStart"/>
      <w:r w:rsidR="004E55E1" w:rsidRPr="004E55E1">
        <w:rPr>
          <w:rFonts w:ascii="Calibri" w:eastAsia="Times New Roman" w:hAnsi="Calibri" w:cs="Times New Roman"/>
          <w:lang w:eastAsia="it-IT"/>
        </w:rPr>
        <w:t>a</w:t>
      </w:r>
      <w:proofErr w:type="spellEnd"/>
      <w:r w:rsidR="004E55E1" w:rsidRPr="004E55E1">
        <w:rPr>
          <w:rFonts w:ascii="Calibri" w:eastAsia="Times New Roman" w:hAnsi="Calibri" w:cs="Times New Roman"/>
          <w:lang w:eastAsia="it-IT"/>
        </w:rPr>
        <w:t xml:space="preserve"> …………………………………………………, </w:t>
      </w:r>
      <w:proofErr w:type="spellStart"/>
      <w:r w:rsidR="004E55E1" w:rsidRPr="004E55E1">
        <w:rPr>
          <w:rFonts w:ascii="Calibri" w:eastAsia="Times New Roman" w:hAnsi="Calibri" w:cs="Times New Roman"/>
          <w:lang w:eastAsia="it-IT"/>
        </w:rPr>
        <w:t>prov</w:t>
      </w:r>
      <w:proofErr w:type="spellEnd"/>
      <w:r w:rsidR="004E55E1" w:rsidRPr="004E55E1">
        <w:rPr>
          <w:rFonts w:ascii="Calibri" w:eastAsia="Times New Roman" w:hAnsi="Calibri" w:cs="Times New Roman"/>
          <w:lang w:eastAsia="it-IT"/>
        </w:rPr>
        <w:t xml:space="preserve">………….., il ……/……/…………, residente a ………………………………..........................................................., </w:t>
      </w:r>
      <w:proofErr w:type="spellStart"/>
      <w:r w:rsidR="004E55E1" w:rsidRPr="004E55E1">
        <w:rPr>
          <w:rFonts w:ascii="Calibri" w:eastAsia="Times New Roman" w:hAnsi="Calibri" w:cs="Times New Roman"/>
          <w:lang w:eastAsia="it-IT"/>
        </w:rPr>
        <w:t>prov</w:t>
      </w:r>
      <w:proofErr w:type="spellEnd"/>
      <w:r w:rsidR="004E55E1" w:rsidRPr="004E55E1">
        <w:rPr>
          <w:rFonts w:ascii="Calibri" w:eastAsia="Times New Roman" w:hAnsi="Calibri" w:cs="Times New Roman"/>
          <w:lang w:eastAsia="it-IT"/>
        </w:rPr>
        <w:t>…………………., in via/piazza ………………………………………………………………………………., n. ……….., CAP ………………………, in qualità di</w:t>
      </w:r>
      <w:r w:rsidR="00876DD4">
        <w:rPr>
          <w:rFonts w:ascii="Calibri" w:eastAsia="Times New Roman" w:hAnsi="Calibri" w:cs="Times New Roman"/>
          <w:lang w:eastAsia="it-IT"/>
        </w:rPr>
        <w:t xml:space="preserve"> </w:t>
      </w:r>
      <w:r w:rsidR="00876DD4" w:rsidRPr="009D5899">
        <w:rPr>
          <w:rFonts w:ascii="Calibri" w:eastAsia="Times New Roman" w:hAnsi="Calibri" w:cs="Times New Roman"/>
          <w:lang w:eastAsia="it-IT"/>
        </w:rPr>
        <w:t>rappresentante legale</w:t>
      </w:r>
      <w:r w:rsidR="00876DD4">
        <w:rPr>
          <w:rFonts w:ascii="Calibri" w:eastAsia="Times New Roman" w:hAnsi="Calibri" w:cs="Times New Roman"/>
          <w:lang w:eastAsia="it-IT"/>
        </w:rPr>
        <w:t xml:space="preserve"> </w:t>
      </w:r>
      <w:r w:rsidR="004E55E1" w:rsidRPr="004E55E1">
        <w:rPr>
          <w:rFonts w:ascii="Calibri" w:eastAsia="Times New Roman" w:hAnsi="Calibri" w:cs="Times New Roman"/>
          <w:lang w:eastAsia="it-IT"/>
        </w:rPr>
        <w:t xml:space="preserve">della società ……………………………………………………………………………….., con sede legale a ………………………………………………., </w:t>
      </w:r>
      <w:proofErr w:type="spellStart"/>
      <w:r w:rsidR="004E55E1" w:rsidRPr="004E55E1">
        <w:rPr>
          <w:rFonts w:ascii="Calibri" w:eastAsia="Times New Roman" w:hAnsi="Calibri" w:cs="Times New Roman"/>
          <w:lang w:eastAsia="it-IT"/>
        </w:rPr>
        <w:t>prov</w:t>
      </w:r>
      <w:proofErr w:type="spellEnd"/>
      <w:r w:rsidR="004E55E1" w:rsidRPr="004E55E1">
        <w:rPr>
          <w:rFonts w:ascii="Calibri" w:eastAsia="Times New Roman" w:hAnsi="Calibri" w:cs="Times New Roman"/>
          <w:lang w:eastAsia="it-IT"/>
        </w:rPr>
        <w:t xml:space="preserve">. ………, in via/piazza ………………………………………, n. </w:t>
      </w:r>
      <w:proofErr w:type="gramStart"/>
      <w:r w:rsidR="004E55E1" w:rsidRPr="004E55E1">
        <w:rPr>
          <w:rFonts w:ascii="Calibri" w:eastAsia="Times New Roman" w:hAnsi="Calibri" w:cs="Times New Roman"/>
          <w:lang w:eastAsia="it-IT"/>
        </w:rPr>
        <w:t>…….</w:t>
      </w:r>
      <w:proofErr w:type="gramEnd"/>
      <w:r w:rsidR="004E55E1" w:rsidRPr="004E55E1">
        <w:rPr>
          <w:rFonts w:ascii="Calibri" w:eastAsia="Times New Roman" w:hAnsi="Calibri" w:cs="Times New Roman"/>
          <w:lang w:eastAsia="it-IT"/>
        </w:rPr>
        <w:t xml:space="preserve">., CAP …………………, partita IVA n. …………………………………………, </w:t>
      </w:r>
      <w:r w:rsidR="004E55E1" w:rsidRPr="00E10450">
        <w:rPr>
          <w:rFonts w:ascii="Calibri" w:eastAsia="Times New Roman" w:hAnsi="Calibri" w:cs="Times New Roman"/>
          <w:lang w:eastAsia="it-IT"/>
        </w:rPr>
        <w:t xml:space="preserve">rilasciata dall’Ufficio IVA di ……………………………….. in data ……/……/…………, </w:t>
      </w:r>
      <w:r w:rsidR="004E55E1" w:rsidRPr="004E55E1">
        <w:rPr>
          <w:rFonts w:ascii="Calibri" w:eastAsia="Times New Roman" w:hAnsi="Calibri" w:cs="Times New Roman"/>
          <w:lang w:eastAsia="it-IT"/>
        </w:rPr>
        <w:t>consapevole delle responsabilità anche penali derivanti dal rilascio di dichiarazioni mendaci e della conseguente decadenza dai benefici concessi sulla base di una dichiarazione non veritiera, ai sensi degli artt. 75 e 76 del decreto del Presidente della Repubblica 28 dicembre 2000, n. 445,</w:t>
      </w:r>
    </w:p>
    <w:p w:rsidR="004E55E1" w:rsidRPr="004E55E1" w:rsidRDefault="004E55E1" w:rsidP="004E55E1">
      <w:pPr>
        <w:spacing w:after="0" w:line="360" w:lineRule="auto"/>
        <w:ind w:right="-1"/>
        <w:jc w:val="center"/>
        <w:outlineLvl w:val="0"/>
        <w:rPr>
          <w:rFonts w:ascii="Calibri" w:eastAsia="Times New Roman" w:hAnsi="Calibri" w:cs="Times New Roman"/>
          <w:b/>
          <w:lang w:eastAsia="it-IT"/>
        </w:rPr>
      </w:pPr>
    </w:p>
    <w:p w:rsidR="004E55E1" w:rsidRPr="004E55E1" w:rsidRDefault="004E55E1" w:rsidP="0055412D">
      <w:pPr>
        <w:spacing w:after="0" w:line="360" w:lineRule="auto"/>
        <w:ind w:right="-1"/>
        <w:jc w:val="center"/>
        <w:outlineLvl w:val="0"/>
        <w:rPr>
          <w:rFonts w:ascii="Calibri" w:eastAsia="Times New Roman" w:hAnsi="Calibri" w:cs="Times New Roman"/>
          <w:b/>
          <w:lang w:eastAsia="it-IT"/>
        </w:rPr>
      </w:pPr>
      <w:r w:rsidRPr="004E55E1">
        <w:rPr>
          <w:rFonts w:ascii="Calibri" w:eastAsia="Times New Roman" w:hAnsi="Calibri" w:cs="Times New Roman"/>
          <w:b/>
          <w:lang w:eastAsia="it-IT"/>
        </w:rPr>
        <w:t>DICHIAR</w:t>
      </w:r>
      <w:r w:rsidR="006801AA">
        <w:rPr>
          <w:rFonts w:ascii="Calibri" w:eastAsia="Times New Roman" w:hAnsi="Calibri" w:cs="Times New Roman"/>
          <w:b/>
          <w:lang w:eastAsia="it-IT"/>
        </w:rPr>
        <w:t>O</w:t>
      </w:r>
    </w:p>
    <w:p w:rsidR="004E55E1" w:rsidRDefault="004E55E1" w:rsidP="0055412D">
      <w:pPr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  <w:r w:rsidRPr="004E55E1">
        <w:rPr>
          <w:rFonts w:ascii="Calibri" w:eastAsia="Times New Roman" w:hAnsi="Calibri" w:cs="Times New Roman"/>
          <w:lang w:eastAsia="it-IT"/>
        </w:rPr>
        <w:t>che l’impresa:</w:t>
      </w:r>
    </w:p>
    <w:p w:rsidR="004E55E1" w:rsidRPr="004E55E1" w:rsidRDefault="004E55E1" w:rsidP="0055412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4E55E1">
        <w:rPr>
          <w:rFonts w:ascii="Calibri" w:eastAsia="Times New Roman" w:hAnsi="Calibri" w:cs="Times New Roman"/>
          <w:lang w:eastAsia="it-IT"/>
        </w:rPr>
        <w:t xml:space="preserve">opera in uno dei settori o </w:t>
      </w:r>
      <w:proofErr w:type="spellStart"/>
      <w:r w:rsidRPr="004E55E1">
        <w:rPr>
          <w:rFonts w:ascii="Calibri" w:eastAsia="Times New Roman" w:hAnsi="Calibri" w:cs="Times New Roman"/>
          <w:lang w:eastAsia="it-IT"/>
        </w:rPr>
        <w:t>sottosettori</w:t>
      </w:r>
      <w:proofErr w:type="spellEnd"/>
      <w:r w:rsidRPr="004E55E1">
        <w:rPr>
          <w:rFonts w:ascii="Calibri" w:eastAsia="Times New Roman" w:hAnsi="Calibri" w:cs="Times New Roman"/>
          <w:lang w:eastAsia="it-IT"/>
        </w:rPr>
        <w:t xml:space="preserve"> elencati nell’allegato II degli orientamenti ETS dopo il 2012</w:t>
      </w:r>
      <w:r>
        <w:rPr>
          <w:rFonts w:ascii="Calibri" w:eastAsia="Times New Roman" w:hAnsi="Calibri" w:cs="Times New Roman"/>
          <w:lang w:eastAsia="it-IT"/>
        </w:rPr>
        <w:t xml:space="preserve"> -</w:t>
      </w:r>
      <w:r w:rsidRPr="004E55E1">
        <w:t xml:space="preserve"> </w:t>
      </w:r>
      <w:r w:rsidRPr="004E55E1">
        <w:rPr>
          <w:rFonts w:ascii="Calibri" w:eastAsia="Times New Roman" w:hAnsi="Calibri" w:cs="Times New Roman"/>
          <w:lang w:eastAsia="it-IT"/>
        </w:rPr>
        <w:t>comunicazione della Commissione (2012/C 158/04)</w:t>
      </w:r>
      <w:r>
        <w:rPr>
          <w:rFonts w:ascii="Calibri" w:eastAsia="Times New Roman" w:hAnsi="Calibri" w:cs="Times New Roman"/>
          <w:lang w:eastAsia="it-IT"/>
        </w:rPr>
        <w:t xml:space="preserve"> - </w:t>
      </w:r>
      <w:r w:rsidRPr="004E55E1">
        <w:rPr>
          <w:rFonts w:ascii="Calibri" w:eastAsia="Times New Roman" w:hAnsi="Calibri" w:cs="Times New Roman"/>
          <w:lang w:eastAsia="it-IT"/>
        </w:rPr>
        <w:t>indipendentemente se appart</w:t>
      </w:r>
      <w:r>
        <w:rPr>
          <w:rFonts w:ascii="Calibri" w:eastAsia="Times New Roman" w:hAnsi="Calibri" w:cs="Times New Roman"/>
          <w:lang w:eastAsia="it-IT"/>
        </w:rPr>
        <w:t>iene</w:t>
      </w:r>
      <w:r w:rsidRPr="004E55E1">
        <w:rPr>
          <w:rFonts w:ascii="Calibri" w:eastAsia="Times New Roman" w:hAnsi="Calibri" w:cs="Times New Roman"/>
          <w:lang w:eastAsia="it-IT"/>
        </w:rPr>
        <w:t xml:space="preserve"> o meno al sistema EU ETS di scambio quote;</w:t>
      </w:r>
    </w:p>
    <w:p w:rsidR="0055412D" w:rsidRDefault="0055412D" w:rsidP="0055412D">
      <w:pPr>
        <w:pStyle w:val="Paragrafoelenco"/>
        <w:spacing w:line="36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A05C04" w:rsidRPr="00FF0F94" w:rsidRDefault="00A05C04" w:rsidP="0013560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B625EE">
        <w:rPr>
          <w:rFonts w:ascii="Calibri" w:eastAsia="Times New Roman" w:hAnsi="Calibri" w:cs="Times New Roman"/>
          <w:lang w:eastAsia="it-IT"/>
        </w:rPr>
        <w:t>ha sostenuto costi delle emissioni indirette tra il 1° genn</w:t>
      </w:r>
      <w:r w:rsidR="005C16DB" w:rsidRPr="00B625EE">
        <w:rPr>
          <w:rFonts w:ascii="Calibri" w:eastAsia="Times New Roman" w:hAnsi="Calibri" w:cs="Times New Roman"/>
          <w:lang w:eastAsia="it-IT"/>
        </w:rPr>
        <w:t xml:space="preserve">aio 2020 e il 31 dicembre 2020. A tale proposito il dichiarante è consapevole che </w:t>
      </w:r>
      <w:r w:rsidR="00A77DC5">
        <w:rPr>
          <w:rFonts w:ascii="Calibri" w:eastAsia="Times New Roman" w:hAnsi="Calibri" w:cs="Times New Roman"/>
          <w:lang w:eastAsia="it-IT"/>
        </w:rPr>
        <w:t>i</w:t>
      </w:r>
      <w:r w:rsidRPr="00B625EE">
        <w:rPr>
          <w:rFonts w:ascii="Calibri" w:eastAsia="Times New Roman" w:hAnsi="Calibri" w:cs="Times New Roman"/>
          <w:lang w:eastAsia="it-IT"/>
        </w:rPr>
        <w:t xml:space="preserve">n caso di contratti di fornitura di energia elettrica che non comprendono alcun costo di CO2 non vengono concessi aiuti di Stato, in conformità al paragrafo 11 delle Linee Guida </w:t>
      </w:r>
      <w:r w:rsidRPr="00FF0F94">
        <w:rPr>
          <w:rFonts w:ascii="Calibri" w:eastAsia="Times New Roman" w:hAnsi="Calibri" w:cs="Times New Roman"/>
          <w:lang w:eastAsia="it-IT"/>
        </w:rPr>
        <w:t>ETS del 2012;</w:t>
      </w:r>
      <w:r w:rsidR="00B625EE" w:rsidRPr="00FF0F94">
        <w:t xml:space="preserve"> </w:t>
      </w:r>
      <w:r w:rsidR="00B625EE" w:rsidRPr="00FF0F94">
        <w:rPr>
          <w:rFonts w:ascii="Calibri" w:eastAsia="Times New Roman" w:hAnsi="Calibri" w:cs="Times New Roman"/>
          <w:lang w:eastAsia="it-IT"/>
        </w:rPr>
        <w:t>per analogia e per garantire la parità di trattamento</w:t>
      </w:r>
      <w:r w:rsidR="00FF0F94" w:rsidRPr="00FF0F94">
        <w:rPr>
          <w:rFonts w:ascii="Calibri" w:eastAsia="Times New Roman" w:hAnsi="Calibri" w:cs="Times New Roman"/>
          <w:lang w:eastAsia="it-IT"/>
        </w:rPr>
        <w:t xml:space="preserve"> </w:t>
      </w:r>
      <w:r w:rsidR="00FF0F94" w:rsidRPr="00FF0F94">
        <w:rPr>
          <w:rFonts w:ascii="Calibri" w:eastAsia="Times New Roman" w:hAnsi="Calibri" w:cs="Times New Roman"/>
          <w:lang w:eastAsia="it-IT"/>
        </w:rPr>
        <w:lastRenderedPageBreak/>
        <w:t>delle fonti di energia elettrica</w:t>
      </w:r>
      <w:r w:rsidR="00B625EE" w:rsidRPr="00FF0F94">
        <w:rPr>
          <w:rFonts w:ascii="Calibri" w:eastAsia="Times New Roman" w:hAnsi="Calibri" w:cs="Times New Roman"/>
          <w:lang w:eastAsia="it-IT"/>
        </w:rPr>
        <w:t xml:space="preserve">, non possono essere concessi aiuti per l'energia elettrica </w:t>
      </w:r>
      <w:proofErr w:type="spellStart"/>
      <w:r w:rsidR="00B625EE" w:rsidRPr="00FF0F94">
        <w:rPr>
          <w:rFonts w:ascii="Calibri" w:eastAsia="Times New Roman" w:hAnsi="Calibri" w:cs="Times New Roman"/>
          <w:lang w:eastAsia="it-IT"/>
        </w:rPr>
        <w:t>autogenerata</w:t>
      </w:r>
      <w:proofErr w:type="spellEnd"/>
      <w:r w:rsidR="00B625EE" w:rsidRPr="00FF0F94">
        <w:rPr>
          <w:rFonts w:ascii="Calibri" w:eastAsia="Times New Roman" w:hAnsi="Calibri" w:cs="Times New Roman"/>
          <w:lang w:eastAsia="it-IT"/>
        </w:rPr>
        <w:t xml:space="preserve"> che non comprenda i costi di CO2;</w:t>
      </w:r>
    </w:p>
    <w:p w:rsidR="005728FF" w:rsidRDefault="005728FF" w:rsidP="0055412D">
      <w:pPr>
        <w:pStyle w:val="Paragrafoelenco"/>
        <w:spacing w:line="360" w:lineRule="auto"/>
        <w:rPr>
          <w:rFonts w:ascii="Calibri" w:eastAsia="Times New Roman" w:hAnsi="Calibri" w:cs="Times New Roman"/>
          <w:lang w:eastAsia="it-IT"/>
        </w:rPr>
      </w:pPr>
    </w:p>
    <w:p w:rsidR="00A05C04" w:rsidRPr="00A05C04" w:rsidRDefault="00A05C04" w:rsidP="0055412D">
      <w:pPr>
        <w:pStyle w:val="Paragrafoelenco"/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lang w:eastAsia="it-IT"/>
        </w:rPr>
      </w:pPr>
      <w:r w:rsidRPr="00A05C04">
        <w:rPr>
          <w:rFonts w:ascii="Calibri" w:eastAsia="Times New Roman" w:hAnsi="Calibri" w:cs="Times New Roman"/>
          <w:lang w:eastAsia="it-IT"/>
        </w:rPr>
        <w:t>ha sede legale nello Spazio economico europeo;</w:t>
      </w:r>
    </w:p>
    <w:p w:rsidR="0055412D" w:rsidRDefault="0055412D" w:rsidP="0055412D">
      <w:pPr>
        <w:pStyle w:val="Paragrafoelenco"/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</w:p>
    <w:p w:rsidR="004E55E1" w:rsidRDefault="00A05C04" w:rsidP="0055412D">
      <w:pPr>
        <w:pStyle w:val="Paragrafoelenco"/>
        <w:numPr>
          <w:ilvl w:val="0"/>
          <w:numId w:val="3"/>
        </w:numPr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  <w:r w:rsidRPr="00A05C04">
        <w:rPr>
          <w:rFonts w:ascii="Calibri" w:eastAsia="Times New Roman" w:hAnsi="Calibri" w:cs="Times New Roman"/>
          <w:lang w:eastAsia="it-IT"/>
        </w:rPr>
        <w:t xml:space="preserve">è soggetta a tassazione in Italia per effetto della residenza fiscale, ovvero per la presenza </w:t>
      </w:r>
      <w:r w:rsidR="005728FF">
        <w:rPr>
          <w:rFonts w:ascii="Calibri" w:eastAsia="Times New Roman" w:hAnsi="Calibri" w:cs="Times New Roman"/>
          <w:lang w:eastAsia="it-IT"/>
        </w:rPr>
        <w:t>di una sede operativa in Italia</w:t>
      </w:r>
      <w:r w:rsidRPr="00A05C04">
        <w:rPr>
          <w:rFonts w:ascii="Calibri" w:eastAsia="Times New Roman" w:hAnsi="Calibri" w:cs="Times New Roman"/>
          <w:lang w:eastAsia="it-IT"/>
        </w:rPr>
        <w:t>;</w:t>
      </w:r>
    </w:p>
    <w:p w:rsidR="0055412D" w:rsidRDefault="0055412D" w:rsidP="0055412D">
      <w:pPr>
        <w:pStyle w:val="Paragrafoelenco"/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</w:p>
    <w:p w:rsidR="00A05C04" w:rsidRDefault="00A05C04" w:rsidP="0055412D">
      <w:pPr>
        <w:pStyle w:val="Paragrafoelenco"/>
        <w:numPr>
          <w:ilvl w:val="0"/>
          <w:numId w:val="3"/>
        </w:numPr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  <w:r w:rsidRPr="00A05C04">
        <w:rPr>
          <w:rFonts w:ascii="Calibri" w:eastAsia="Times New Roman" w:hAnsi="Calibri" w:cs="Times New Roman"/>
          <w:lang w:eastAsia="it-IT"/>
        </w:rPr>
        <w:t>è regolarmente costituita ed iscritta come attiva nel Registro delle imprese della Camera di Commercio di ________</w:t>
      </w:r>
      <w:r w:rsidR="007B0EE1">
        <w:rPr>
          <w:rFonts w:ascii="Calibri" w:eastAsia="Times New Roman" w:hAnsi="Calibri" w:cs="Times New Roman"/>
          <w:lang w:eastAsia="it-IT"/>
        </w:rPr>
        <w:t>____</w:t>
      </w:r>
      <w:r w:rsidRPr="00A05C04">
        <w:rPr>
          <w:rFonts w:ascii="Calibri" w:eastAsia="Times New Roman" w:hAnsi="Calibri" w:cs="Times New Roman"/>
          <w:lang w:eastAsia="it-IT"/>
        </w:rPr>
        <w:t xml:space="preserve"> numero REA ______</w:t>
      </w:r>
      <w:r w:rsidR="007B0EE1">
        <w:rPr>
          <w:rFonts w:ascii="Calibri" w:eastAsia="Times New Roman" w:hAnsi="Calibri" w:cs="Times New Roman"/>
          <w:lang w:eastAsia="it-IT"/>
        </w:rPr>
        <w:t>_____</w:t>
      </w:r>
      <w:proofErr w:type="gramStart"/>
      <w:r w:rsidR="007B0EE1">
        <w:rPr>
          <w:rFonts w:ascii="Calibri" w:eastAsia="Times New Roman" w:hAnsi="Calibri" w:cs="Times New Roman"/>
          <w:lang w:eastAsia="it-IT"/>
        </w:rPr>
        <w:t xml:space="preserve">_ </w:t>
      </w:r>
      <w:r w:rsidRPr="00A05C04">
        <w:rPr>
          <w:rFonts w:ascii="Calibri" w:eastAsia="Times New Roman" w:hAnsi="Calibri" w:cs="Times New Roman"/>
          <w:lang w:eastAsia="it-IT"/>
        </w:rPr>
        <w:t>;</w:t>
      </w:r>
      <w:proofErr w:type="gramEnd"/>
    </w:p>
    <w:p w:rsidR="0055412D" w:rsidRDefault="0055412D" w:rsidP="0055412D">
      <w:pPr>
        <w:pStyle w:val="Paragrafoelenco"/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</w:p>
    <w:p w:rsidR="00A05C04" w:rsidRPr="009D5899" w:rsidRDefault="00A05C04" w:rsidP="0055412D">
      <w:pPr>
        <w:pStyle w:val="Paragrafoelenco"/>
        <w:numPr>
          <w:ilvl w:val="0"/>
          <w:numId w:val="3"/>
        </w:numPr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  <w:r w:rsidRPr="009D5899">
        <w:rPr>
          <w:rFonts w:ascii="Calibri" w:eastAsia="Times New Roman" w:hAnsi="Calibri" w:cs="Times New Roman"/>
          <w:lang w:eastAsia="it-IT"/>
        </w:rPr>
        <w:t>è nel pieno e libero esercizio dei propri diritti, non è sottoposta a procedura concorsuale e non si trova in stato di fallimento, di liquidazione anche volontaria, di amministrazione controllata, di concordato preventivo o in qualsiasi altra situazione equivalente secondo la normativa vigente;</w:t>
      </w:r>
    </w:p>
    <w:p w:rsidR="0055412D" w:rsidRDefault="0055412D" w:rsidP="0055412D">
      <w:pPr>
        <w:pStyle w:val="Paragrafoelenco"/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</w:p>
    <w:p w:rsidR="007019D2" w:rsidRDefault="007019D2" w:rsidP="0055412D">
      <w:pPr>
        <w:pStyle w:val="Paragrafoelenco"/>
        <w:numPr>
          <w:ilvl w:val="0"/>
          <w:numId w:val="3"/>
        </w:numPr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  <w:r w:rsidRPr="007019D2">
        <w:rPr>
          <w:rFonts w:ascii="Calibri" w:eastAsia="Times New Roman" w:hAnsi="Calibri" w:cs="Times New Roman"/>
          <w:lang w:eastAsia="it-IT"/>
        </w:rPr>
        <w:t>non si trova in condizioni tali da risultare impresa in difficoltà ai sensi degli orientamenti sugli aiuti di Stato per il salvataggio e la ristrutturazione di imprese in difficoltà;</w:t>
      </w:r>
    </w:p>
    <w:p w:rsidR="003C3575" w:rsidRPr="009D5899" w:rsidRDefault="003C3575" w:rsidP="009D5899">
      <w:pPr>
        <w:spacing w:line="360" w:lineRule="auto"/>
        <w:rPr>
          <w:rFonts w:ascii="Calibri" w:eastAsia="Times New Roman" w:hAnsi="Calibri" w:cs="Times New Roman"/>
          <w:lang w:eastAsia="it-IT"/>
        </w:rPr>
      </w:pPr>
    </w:p>
    <w:p w:rsidR="007019D2" w:rsidRPr="007019D2" w:rsidRDefault="007019D2" w:rsidP="0055412D">
      <w:pPr>
        <w:pStyle w:val="Paragrafoelenco"/>
        <w:numPr>
          <w:ilvl w:val="0"/>
          <w:numId w:val="3"/>
        </w:numPr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  <w:r w:rsidRPr="007019D2">
        <w:rPr>
          <w:rFonts w:ascii="Calibri" w:eastAsia="Times New Roman" w:hAnsi="Calibri" w:cs="Times New Roman"/>
          <w:lang w:eastAsia="it-IT"/>
        </w:rPr>
        <w:t>non rientra tra le imprese che ha ricevuto un aiuto illegittimo e incompatibile con il mercato interno sull</w:t>
      </w:r>
      <w:r>
        <w:rPr>
          <w:rFonts w:ascii="Calibri" w:eastAsia="Times New Roman" w:hAnsi="Calibri" w:cs="Times New Roman"/>
          <w:lang w:eastAsia="it-IT"/>
        </w:rPr>
        <w:t>a</w:t>
      </w:r>
      <w:r w:rsidRPr="007019D2">
        <w:rPr>
          <w:rFonts w:ascii="Calibri" w:eastAsia="Times New Roman" w:hAnsi="Calibri" w:cs="Times New Roman"/>
          <w:lang w:eastAsia="it-IT"/>
        </w:rPr>
        <w:t xml:space="preserve"> qual</w:t>
      </w:r>
      <w:r>
        <w:rPr>
          <w:rFonts w:ascii="Calibri" w:eastAsia="Times New Roman" w:hAnsi="Calibri" w:cs="Times New Roman"/>
          <w:lang w:eastAsia="it-IT"/>
        </w:rPr>
        <w:t>e</w:t>
      </w:r>
      <w:r w:rsidRPr="007019D2">
        <w:rPr>
          <w:rFonts w:ascii="Calibri" w:eastAsia="Times New Roman" w:hAnsi="Calibri" w:cs="Times New Roman"/>
          <w:lang w:eastAsia="it-IT"/>
        </w:rPr>
        <w:t xml:space="preserve"> pende un ordine di recupero da parte della Commissione europea;</w:t>
      </w:r>
    </w:p>
    <w:p w:rsidR="0055412D" w:rsidRDefault="0055412D" w:rsidP="0055412D">
      <w:pPr>
        <w:pStyle w:val="Paragrafoelenco"/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</w:p>
    <w:p w:rsidR="007019D2" w:rsidRDefault="007019D2" w:rsidP="0055412D">
      <w:pPr>
        <w:pStyle w:val="Paragrafoelenco"/>
        <w:numPr>
          <w:ilvl w:val="0"/>
          <w:numId w:val="3"/>
        </w:numPr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  <w:r w:rsidRPr="007019D2">
        <w:rPr>
          <w:rFonts w:ascii="Calibri" w:eastAsia="Times New Roman" w:hAnsi="Calibri" w:cs="Times New Roman"/>
          <w:lang w:eastAsia="it-IT"/>
        </w:rPr>
        <w:t>non rientra tra le imprese che non hanno restituito somme dovute a seguito di provvedimenti di revoca di agevolazioni concesse dal Ministero;</w:t>
      </w:r>
    </w:p>
    <w:p w:rsidR="0055412D" w:rsidRDefault="0055412D" w:rsidP="0055412D">
      <w:pPr>
        <w:pStyle w:val="Paragrafoelenco"/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</w:p>
    <w:p w:rsidR="007019D2" w:rsidRPr="007019D2" w:rsidRDefault="007019D2" w:rsidP="0055412D">
      <w:pPr>
        <w:pStyle w:val="Paragrafoelenco"/>
        <w:numPr>
          <w:ilvl w:val="0"/>
          <w:numId w:val="3"/>
        </w:numPr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  <w:r w:rsidRPr="007019D2">
        <w:rPr>
          <w:rFonts w:ascii="Calibri" w:eastAsia="Times New Roman" w:hAnsi="Calibri" w:cs="Times New Roman"/>
          <w:lang w:eastAsia="it-IT"/>
        </w:rPr>
        <w:t xml:space="preserve">non è destinataria di una sanzione </w:t>
      </w:r>
      <w:proofErr w:type="spellStart"/>
      <w:r w:rsidRPr="007019D2">
        <w:rPr>
          <w:rFonts w:ascii="Calibri" w:eastAsia="Times New Roman" w:hAnsi="Calibri" w:cs="Times New Roman"/>
          <w:lang w:eastAsia="it-IT"/>
        </w:rPr>
        <w:t>interdittiva</w:t>
      </w:r>
      <w:proofErr w:type="spellEnd"/>
      <w:r w:rsidRPr="007019D2">
        <w:rPr>
          <w:rFonts w:ascii="Calibri" w:eastAsia="Times New Roman" w:hAnsi="Calibri" w:cs="Times New Roman"/>
          <w:lang w:eastAsia="it-IT"/>
        </w:rPr>
        <w:t xml:space="preserve"> di cui all’articolo 9, comma 2, lettera d), del decreto legislativo 8 giugno 2001, n. 231 e successive modificazioni e integrazioni;</w:t>
      </w:r>
    </w:p>
    <w:p w:rsidR="0055412D" w:rsidRDefault="0055412D" w:rsidP="0055412D">
      <w:pPr>
        <w:pStyle w:val="Paragrafoelenco"/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</w:p>
    <w:p w:rsidR="007B0EE1" w:rsidRDefault="007B0EE1" w:rsidP="0055412D">
      <w:pPr>
        <w:pStyle w:val="Paragrafoelenco"/>
        <w:numPr>
          <w:ilvl w:val="0"/>
          <w:numId w:val="3"/>
        </w:numPr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  <w:r w:rsidRPr="003A6DA0">
        <w:rPr>
          <w:rFonts w:ascii="Calibri" w:eastAsia="Times New Roman" w:hAnsi="Calibri" w:cs="Times New Roman"/>
          <w:lang w:eastAsia="it-IT"/>
        </w:rPr>
        <w:t xml:space="preserve">non rientra tra le imprese </w:t>
      </w:r>
      <w:r w:rsidRPr="00B30F83">
        <w:rPr>
          <w:rFonts w:ascii="Calibri" w:eastAsia="Times New Roman" w:hAnsi="Calibri" w:cs="Times New Roman"/>
          <w:lang w:eastAsia="it-IT"/>
        </w:rPr>
        <w:t xml:space="preserve">che </w:t>
      </w:r>
      <w:r w:rsidR="00F759ED" w:rsidRPr="00B30F83">
        <w:rPr>
          <w:rFonts w:ascii="Calibri" w:eastAsia="Times New Roman" w:hAnsi="Calibri" w:cs="Times New Roman"/>
          <w:lang w:eastAsia="it-IT"/>
        </w:rPr>
        <w:t>riceveranno</w:t>
      </w:r>
      <w:r w:rsidRPr="003A6DA0">
        <w:rPr>
          <w:rFonts w:ascii="Calibri" w:eastAsia="Times New Roman" w:hAnsi="Calibri" w:cs="Times New Roman"/>
          <w:lang w:eastAsia="it-IT"/>
        </w:rPr>
        <w:t xml:space="preserve"> un aiuto nell’ambito del presente regime il cui cumulo con altri aiuti di Stato ai sensi dell’articolo 107,</w:t>
      </w:r>
      <w:r w:rsidR="003A6DA0" w:rsidRPr="003A6DA0">
        <w:rPr>
          <w:rFonts w:ascii="Calibri" w:eastAsia="Times New Roman" w:hAnsi="Calibri" w:cs="Times New Roman"/>
          <w:lang w:eastAsia="it-IT"/>
        </w:rPr>
        <w:t xml:space="preserve"> paragrafo 1, del trattato TFUE né con altre forme di finanziamento dell’Unione europea,</w:t>
      </w:r>
      <w:r w:rsidRPr="003A6DA0">
        <w:rPr>
          <w:rFonts w:ascii="Calibri" w:eastAsia="Times New Roman" w:hAnsi="Calibri" w:cs="Times New Roman"/>
          <w:lang w:eastAsia="it-IT"/>
        </w:rPr>
        <w:t xml:space="preserve"> comporta </w:t>
      </w:r>
      <w:r w:rsidR="003A6DA0" w:rsidRPr="003A6DA0">
        <w:rPr>
          <w:rFonts w:ascii="Calibri" w:eastAsia="Times New Roman" w:hAnsi="Calibri" w:cs="Times New Roman"/>
          <w:lang w:eastAsia="it-IT"/>
        </w:rPr>
        <w:t>un’intensità dell’aiuto superiore a quella prevista nelle linee guida ETS 2012.</w:t>
      </w:r>
    </w:p>
    <w:p w:rsidR="009D5899" w:rsidRPr="009D5899" w:rsidRDefault="009D5899" w:rsidP="009D5899">
      <w:pPr>
        <w:spacing w:after="0" w:line="36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</w:p>
    <w:p w:rsidR="004E55E1" w:rsidRPr="004E55E1" w:rsidRDefault="004E55E1" w:rsidP="0055412D">
      <w:pPr>
        <w:spacing w:after="0" w:line="360" w:lineRule="auto"/>
        <w:ind w:right="-1"/>
        <w:jc w:val="center"/>
        <w:outlineLvl w:val="0"/>
        <w:rPr>
          <w:rFonts w:ascii="Calibri" w:eastAsia="Times New Roman" w:hAnsi="Calibri" w:cs="Times New Roman"/>
          <w:b/>
          <w:lang w:eastAsia="it-IT"/>
        </w:rPr>
      </w:pPr>
      <w:r w:rsidRPr="004E55E1">
        <w:rPr>
          <w:rFonts w:ascii="Calibri" w:eastAsia="Times New Roman" w:hAnsi="Calibri" w:cs="Times New Roman"/>
          <w:b/>
          <w:lang w:eastAsia="it-IT"/>
        </w:rPr>
        <w:t>DICHIAR</w:t>
      </w:r>
      <w:r w:rsidR="006801AA">
        <w:rPr>
          <w:rFonts w:ascii="Calibri" w:eastAsia="Times New Roman" w:hAnsi="Calibri" w:cs="Times New Roman"/>
          <w:b/>
          <w:lang w:eastAsia="it-IT"/>
        </w:rPr>
        <w:t>O</w:t>
      </w:r>
      <w:r w:rsidRPr="004E55E1">
        <w:rPr>
          <w:rFonts w:ascii="Calibri" w:eastAsia="Times New Roman" w:hAnsi="Calibri" w:cs="Times New Roman"/>
          <w:b/>
          <w:lang w:eastAsia="it-IT"/>
        </w:rPr>
        <w:t xml:space="preserve"> INOLTRE</w:t>
      </w:r>
    </w:p>
    <w:p w:rsidR="004E55E1" w:rsidRPr="004E55E1" w:rsidRDefault="004E55E1" w:rsidP="0055412D">
      <w:pPr>
        <w:spacing w:after="0" w:line="360" w:lineRule="auto"/>
        <w:ind w:right="-1"/>
        <w:jc w:val="center"/>
        <w:outlineLvl w:val="0"/>
        <w:rPr>
          <w:rFonts w:ascii="Calibri" w:eastAsia="Times New Roman" w:hAnsi="Calibri" w:cs="Times New Roman"/>
          <w:b/>
          <w:lang w:eastAsia="it-IT"/>
        </w:rPr>
      </w:pPr>
    </w:p>
    <w:p w:rsidR="00E20FE2" w:rsidRDefault="00E20FE2" w:rsidP="0055412D">
      <w:pPr>
        <w:spacing w:after="0" w:line="360" w:lineRule="auto"/>
        <w:ind w:right="-2"/>
        <w:jc w:val="both"/>
        <w:rPr>
          <w:rFonts w:ascii="Calibri" w:eastAsia="Times New Roman" w:hAnsi="Calibri" w:cs="Times New Roman"/>
          <w:lang w:eastAsia="it-IT"/>
        </w:rPr>
      </w:pPr>
    </w:p>
    <w:p w:rsidR="004E55E1" w:rsidRPr="004E55E1" w:rsidRDefault="004E55E1" w:rsidP="0055412D">
      <w:pPr>
        <w:spacing w:after="0" w:line="360" w:lineRule="auto"/>
        <w:ind w:right="-2"/>
        <w:jc w:val="both"/>
        <w:rPr>
          <w:rFonts w:ascii="Calibri" w:eastAsia="Times New Roman" w:hAnsi="Calibri" w:cs="Times New Roman"/>
          <w:lang w:eastAsia="it-IT"/>
        </w:rPr>
      </w:pPr>
      <w:r w:rsidRPr="004E55E1">
        <w:rPr>
          <w:rFonts w:ascii="Calibri" w:eastAsia="Times New Roman" w:hAnsi="Calibri" w:cs="Times New Roman"/>
          <w:lang w:eastAsia="it-IT"/>
        </w:rPr>
        <w:lastRenderedPageBreak/>
        <w:t>di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resa.</w:t>
      </w:r>
      <w:r w:rsidRPr="004E55E1">
        <w:rPr>
          <w:rFonts w:ascii="Calibri" w:eastAsia="Times New Roman" w:hAnsi="Calibri" w:cs="Times New Roman"/>
          <w:lang w:eastAsia="it-IT"/>
        </w:rPr>
        <w:tab/>
      </w:r>
    </w:p>
    <w:p w:rsidR="004E55E1" w:rsidRPr="004E55E1" w:rsidRDefault="004E55E1" w:rsidP="0055412D">
      <w:pPr>
        <w:spacing w:after="0" w:line="360" w:lineRule="auto"/>
        <w:ind w:right="-2"/>
        <w:jc w:val="both"/>
        <w:rPr>
          <w:rFonts w:ascii="Calibri" w:eastAsia="Times New Roman" w:hAnsi="Calibri" w:cs="Times New Roman"/>
          <w:lang w:eastAsia="it-IT"/>
        </w:rPr>
      </w:pPr>
    </w:p>
    <w:p w:rsidR="004E55E1" w:rsidRPr="004E55E1" w:rsidRDefault="004E55E1" w:rsidP="0055412D">
      <w:pPr>
        <w:spacing w:after="0" w:line="360" w:lineRule="auto"/>
        <w:ind w:right="-2"/>
        <w:jc w:val="both"/>
        <w:rPr>
          <w:rFonts w:ascii="Calibri" w:eastAsia="Times New Roman" w:hAnsi="Calibri" w:cs="Times New Roman"/>
          <w:lang w:eastAsia="it-IT"/>
        </w:rPr>
      </w:pPr>
    </w:p>
    <w:p w:rsidR="004E55E1" w:rsidRPr="004E55E1" w:rsidRDefault="004E55E1" w:rsidP="00B34DD8">
      <w:pPr>
        <w:spacing w:after="0" w:line="360" w:lineRule="auto"/>
        <w:ind w:left="4956" w:right="-2" w:firstLine="708"/>
        <w:jc w:val="center"/>
        <w:rPr>
          <w:rFonts w:ascii="Calibri" w:eastAsia="Times New Roman" w:hAnsi="Calibri" w:cs="Times New Roman"/>
          <w:lang w:eastAsia="it-IT"/>
        </w:rPr>
      </w:pPr>
      <w:r w:rsidRPr="004E55E1">
        <w:rPr>
          <w:rFonts w:ascii="Calibri" w:eastAsia="Times New Roman" w:hAnsi="Calibri" w:cs="Times New Roman"/>
          <w:lang w:eastAsia="it-IT"/>
        </w:rPr>
        <w:t>Firma</w:t>
      </w:r>
      <w:r w:rsidR="007019D2">
        <w:rPr>
          <w:rFonts w:ascii="Calibri" w:eastAsia="Times New Roman" w:hAnsi="Calibri" w:cs="Times New Roman"/>
          <w:lang w:eastAsia="it-IT"/>
        </w:rPr>
        <w:t xml:space="preserve"> </w:t>
      </w:r>
      <w:r w:rsidRPr="004E55E1">
        <w:rPr>
          <w:rFonts w:ascii="Calibri" w:eastAsia="Times New Roman" w:hAnsi="Calibri" w:cs="Times New Roman"/>
          <w:lang w:eastAsia="it-IT"/>
        </w:rPr>
        <w:t>digitale</w:t>
      </w:r>
    </w:p>
    <w:p w:rsidR="004E55E1" w:rsidRDefault="004E55E1" w:rsidP="0055412D">
      <w:pPr>
        <w:spacing w:line="360" w:lineRule="auto"/>
      </w:pPr>
    </w:p>
    <w:p w:rsidR="00F74260" w:rsidRDefault="00F74260" w:rsidP="0055412D">
      <w:pPr>
        <w:spacing w:line="360" w:lineRule="auto"/>
      </w:pPr>
      <w:bookmarkStart w:id="0" w:name="_GoBack"/>
      <w:bookmarkEnd w:id="0"/>
    </w:p>
    <w:p w:rsidR="00F74260" w:rsidRDefault="00F74260" w:rsidP="0055412D">
      <w:pPr>
        <w:spacing w:line="360" w:lineRule="auto"/>
      </w:pPr>
    </w:p>
    <w:p w:rsidR="00F74260" w:rsidRDefault="00F74260" w:rsidP="0055412D">
      <w:pPr>
        <w:spacing w:line="360" w:lineRule="auto"/>
      </w:pPr>
    </w:p>
    <w:p w:rsidR="00F74260" w:rsidRDefault="00F74260" w:rsidP="0055412D">
      <w:pPr>
        <w:spacing w:line="360" w:lineRule="auto"/>
      </w:pPr>
    </w:p>
    <w:p w:rsidR="00F74260" w:rsidRDefault="00F74260" w:rsidP="0055412D">
      <w:pPr>
        <w:spacing w:line="360" w:lineRule="auto"/>
      </w:pPr>
    </w:p>
    <w:p w:rsidR="00F74260" w:rsidRPr="007D4EA6" w:rsidRDefault="00F74260" w:rsidP="00F74260">
      <w:pPr>
        <w:jc w:val="center"/>
        <w:rPr>
          <w:sz w:val="18"/>
        </w:rPr>
      </w:pPr>
      <w:r w:rsidRPr="007D4EA6">
        <w:rPr>
          <w:sz w:val="18"/>
        </w:rPr>
        <w:t xml:space="preserve">Documento sottoscritto con firma digitale ai sensi del </w:t>
      </w:r>
      <w:proofErr w:type="spellStart"/>
      <w:proofErr w:type="gramStart"/>
      <w:r w:rsidRPr="007D4EA6">
        <w:rPr>
          <w:sz w:val="18"/>
        </w:rPr>
        <w:t>D.Lgs</w:t>
      </w:r>
      <w:proofErr w:type="gramEnd"/>
      <w:r w:rsidRPr="007D4EA6">
        <w:rPr>
          <w:sz w:val="18"/>
        </w:rPr>
        <w:t>.</w:t>
      </w:r>
      <w:proofErr w:type="spellEnd"/>
      <w:r w:rsidRPr="007D4EA6">
        <w:rPr>
          <w:sz w:val="18"/>
        </w:rPr>
        <w:t xml:space="preserve"> 7 marzo 2005, n. 82 e del decreto del Presidente del Consiglio dei Ministri 30 marzo 2009 e successive modificazioni</w:t>
      </w:r>
    </w:p>
    <w:p w:rsidR="001F1EC0" w:rsidRDefault="001F1EC0" w:rsidP="0055412D">
      <w:pPr>
        <w:spacing w:line="360" w:lineRule="auto"/>
        <w:jc w:val="center"/>
      </w:pPr>
    </w:p>
    <w:p w:rsidR="009D5899" w:rsidRDefault="009D5899" w:rsidP="0055412D">
      <w:pPr>
        <w:spacing w:line="360" w:lineRule="auto"/>
        <w:jc w:val="center"/>
      </w:pPr>
    </w:p>
    <w:p w:rsidR="009D5899" w:rsidRDefault="009D5899" w:rsidP="0055412D">
      <w:pPr>
        <w:spacing w:line="360" w:lineRule="auto"/>
        <w:jc w:val="center"/>
      </w:pPr>
    </w:p>
    <w:sectPr w:rsidR="009D589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E2" w:rsidRDefault="00182CE2" w:rsidP="00182CE2">
      <w:pPr>
        <w:spacing w:after="0" w:line="240" w:lineRule="auto"/>
      </w:pPr>
      <w:r>
        <w:separator/>
      </w:r>
    </w:p>
  </w:endnote>
  <w:endnote w:type="continuationSeparator" w:id="0">
    <w:p w:rsidR="00182CE2" w:rsidRDefault="00182CE2" w:rsidP="0018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699401"/>
      <w:docPartObj>
        <w:docPartGallery w:val="Page Numbers (Bottom of Page)"/>
        <w:docPartUnique/>
      </w:docPartObj>
    </w:sdtPr>
    <w:sdtEndPr/>
    <w:sdtContent>
      <w:p w:rsidR="00182CE2" w:rsidRDefault="00182CE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920">
          <w:rPr>
            <w:noProof/>
          </w:rPr>
          <w:t>3</w:t>
        </w:r>
        <w:r>
          <w:fldChar w:fldCharType="end"/>
        </w:r>
      </w:p>
    </w:sdtContent>
  </w:sdt>
  <w:p w:rsidR="00182CE2" w:rsidRDefault="00182C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E2" w:rsidRDefault="00182CE2" w:rsidP="00182CE2">
      <w:pPr>
        <w:spacing w:after="0" w:line="240" w:lineRule="auto"/>
      </w:pPr>
      <w:r>
        <w:separator/>
      </w:r>
    </w:p>
  </w:footnote>
  <w:footnote w:type="continuationSeparator" w:id="0">
    <w:p w:rsidR="00182CE2" w:rsidRDefault="00182CE2" w:rsidP="0018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4E2"/>
    <w:multiLevelType w:val="hybridMultilevel"/>
    <w:tmpl w:val="FBDCE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0B71"/>
    <w:multiLevelType w:val="hybridMultilevel"/>
    <w:tmpl w:val="1062EF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3FC"/>
    <w:multiLevelType w:val="hybridMultilevel"/>
    <w:tmpl w:val="99D04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5C25"/>
    <w:multiLevelType w:val="hybridMultilevel"/>
    <w:tmpl w:val="93D032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EB"/>
    <w:rsid w:val="00035528"/>
    <w:rsid w:val="000442A0"/>
    <w:rsid w:val="00066DE4"/>
    <w:rsid w:val="00096712"/>
    <w:rsid w:val="000E79E7"/>
    <w:rsid w:val="000F7908"/>
    <w:rsid w:val="00137193"/>
    <w:rsid w:val="00182CE2"/>
    <w:rsid w:val="001A42A4"/>
    <w:rsid w:val="001F1EC0"/>
    <w:rsid w:val="00203E35"/>
    <w:rsid w:val="002438F9"/>
    <w:rsid w:val="00256442"/>
    <w:rsid w:val="002A1A51"/>
    <w:rsid w:val="002F3F02"/>
    <w:rsid w:val="003201D1"/>
    <w:rsid w:val="003419E0"/>
    <w:rsid w:val="003A6DA0"/>
    <w:rsid w:val="003C3575"/>
    <w:rsid w:val="003C3FF2"/>
    <w:rsid w:val="00403D46"/>
    <w:rsid w:val="004E2291"/>
    <w:rsid w:val="004E55E1"/>
    <w:rsid w:val="00507D03"/>
    <w:rsid w:val="0055412D"/>
    <w:rsid w:val="005728FF"/>
    <w:rsid w:val="00581CE3"/>
    <w:rsid w:val="005C16DB"/>
    <w:rsid w:val="005C560D"/>
    <w:rsid w:val="006471BD"/>
    <w:rsid w:val="006801AA"/>
    <w:rsid w:val="00683498"/>
    <w:rsid w:val="006C4848"/>
    <w:rsid w:val="006C6715"/>
    <w:rsid w:val="007019D2"/>
    <w:rsid w:val="00796D30"/>
    <w:rsid w:val="007B0EE1"/>
    <w:rsid w:val="007D4EA6"/>
    <w:rsid w:val="00844A80"/>
    <w:rsid w:val="008466CF"/>
    <w:rsid w:val="00876DD4"/>
    <w:rsid w:val="008C2C10"/>
    <w:rsid w:val="0094796E"/>
    <w:rsid w:val="00966353"/>
    <w:rsid w:val="00977C1E"/>
    <w:rsid w:val="009D5899"/>
    <w:rsid w:val="009E434E"/>
    <w:rsid w:val="00A03B30"/>
    <w:rsid w:val="00A05C04"/>
    <w:rsid w:val="00A77DC5"/>
    <w:rsid w:val="00A87AEB"/>
    <w:rsid w:val="00B30F83"/>
    <w:rsid w:val="00B34DD8"/>
    <w:rsid w:val="00B625EE"/>
    <w:rsid w:val="00B80919"/>
    <w:rsid w:val="00B829B3"/>
    <w:rsid w:val="00B92B6E"/>
    <w:rsid w:val="00BB691C"/>
    <w:rsid w:val="00C64370"/>
    <w:rsid w:val="00C7793E"/>
    <w:rsid w:val="00CB698D"/>
    <w:rsid w:val="00D12B97"/>
    <w:rsid w:val="00D17BC8"/>
    <w:rsid w:val="00D6000F"/>
    <w:rsid w:val="00D93A05"/>
    <w:rsid w:val="00DE47E3"/>
    <w:rsid w:val="00DE6638"/>
    <w:rsid w:val="00E10450"/>
    <w:rsid w:val="00E20FE2"/>
    <w:rsid w:val="00EE28B3"/>
    <w:rsid w:val="00EF6920"/>
    <w:rsid w:val="00F74260"/>
    <w:rsid w:val="00F759ED"/>
    <w:rsid w:val="00F8494B"/>
    <w:rsid w:val="00FD444F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CE0B2-D79A-46E1-9517-DF25D2E0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F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55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2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CE2"/>
  </w:style>
  <w:style w:type="paragraph" w:styleId="Pidipagina">
    <w:name w:val="footer"/>
    <w:basedOn w:val="Normale"/>
    <w:link w:val="PidipaginaCarattere"/>
    <w:uiPriority w:val="99"/>
    <w:unhideWhenUsed/>
    <w:rsid w:val="00182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63</cp:revision>
  <dcterms:created xsi:type="dcterms:W3CDTF">2021-07-05T20:52:00Z</dcterms:created>
  <dcterms:modified xsi:type="dcterms:W3CDTF">2022-03-03T09:04:00Z</dcterms:modified>
</cp:coreProperties>
</file>