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C" w:rsidRPr="00DF192C" w:rsidRDefault="00DF192C" w:rsidP="00DF192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</w:p>
    <w:p w:rsidR="00CE496A" w:rsidRDefault="00CE496A" w:rsidP="00DF192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5EB2" w:rsidRDefault="00A45EB2" w:rsidP="00A45EB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192C">
        <w:rPr>
          <w:rFonts w:ascii="Times New Roman" w:hAnsi="Times New Roman" w:cs="Times New Roman"/>
          <w:b/>
          <w:sz w:val="48"/>
          <w:szCs w:val="48"/>
        </w:rPr>
        <w:t>SUPPORTO A CONVENZIONI INTERNAZIONALI</w:t>
      </w:r>
    </w:p>
    <w:p w:rsidR="00A45EB2" w:rsidRPr="00304D3A" w:rsidRDefault="00A45EB2" w:rsidP="00A45EB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B2" w:rsidRPr="005848A8" w:rsidRDefault="00A45EB2" w:rsidP="00A45EB2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48A8">
        <w:rPr>
          <w:rFonts w:ascii="Times New Roman" w:hAnsi="Times New Roman" w:cs="Times New Roman"/>
          <w:i/>
          <w:sz w:val="24"/>
          <w:szCs w:val="24"/>
        </w:rPr>
        <w:t>(nella tabella  sono inserite le informazioni relative a tu</w:t>
      </w:r>
      <w:r w:rsidR="006B4383">
        <w:rPr>
          <w:rFonts w:ascii="Times New Roman" w:hAnsi="Times New Roman" w:cs="Times New Roman"/>
          <w:i/>
          <w:sz w:val="24"/>
          <w:szCs w:val="24"/>
        </w:rPr>
        <w:t>tte le attività in corso nel 201</w:t>
      </w:r>
      <w:r w:rsidR="000D15C6">
        <w:rPr>
          <w:rFonts w:ascii="Times New Roman" w:hAnsi="Times New Roman" w:cs="Times New Roman"/>
          <w:i/>
          <w:sz w:val="24"/>
          <w:szCs w:val="24"/>
        </w:rPr>
        <w:t>8</w:t>
      </w:r>
      <w:r w:rsidRPr="005848A8">
        <w:rPr>
          <w:rFonts w:ascii="Times New Roman" w:hAnsi="Times New Roman" w:cs="Times New Roman"/>
          <w:i/>
          <w:sz w:val="24"/>
          <w:szCs w:val="24"/>
        </w:rPr>
        <w:t>, anche se finanziate con contributi precedenti all’anno corrente)</w:t>
      </w:r>
    </w:p>
    <w:p w:rsidR="00A45EB2" w:rsidRPr="009E3F09" w:rsidRDefault="00A45EB2" w:rsidP="00A45EB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743" w:type="dxa"/>
        <w:tblInd w:w="-199" w:type="dxa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986"/>
        <w:gridCol w:w="3544"/>
        <w:gridCol w:w="3120"/>
        <w:gridCol w:w="1417"/>
        <w:gridCol w:w="4676"/>
      </w:tblGrid>
      <w:tr w:rsidR="00F1199C" w:rsidRPr="009E3F09" w:rsidTr="00F1199C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Pr="009E3F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DESTINATARIO DEL TRASFERIMENTO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ATTO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(Decreto impegno)</w:t>
            </w:r>
          </w:p>
          <w:p w:rsidR="00F1199C" w:rsidRPr="00AA6536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FONDI TRASFERITI 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99C" w:rsidRPr="009E3F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(Decreto di pagamento)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Pr="009E3F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PERIODO DI RIFERIMENTO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Pr="009E3F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OBIETTIVO </w:t>
            </w:r>
          </w:p>
        </w:tc>
      </w:tr>
      <w:tr w:rsidR="00F1199C" w:rsidRPr="009E3F09" w:rsidTr="004A7D1E">
        <w:trPr>
          <w:trHeight w:val="112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445089" w:rsidRDefault="00F1199C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instrText xml:space="preserve"> HYPERLINK "http://www.minambiente.it/pagina/convenzione-di-aarhus-informazione-e-partecipazione" </w:instrText>
            </w:r>
            <w:r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fldChar w:fldCharType="separate"/>
            </w:r>
            <w:r w:rsidRPr="00445089"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t xml:space="preserve">Convenzione di </w:t>
            </w:r>
            <w:proofErr w:type="spellStart"/>
            <w:r w:rsidRPr="00445089"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t>Aarhus</w:t>
            </w:r>
            <w:proofErr w:type="spellEnd"/>
            <w:r w:rsidRPr="00445089"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F1199C" w:rsidRDefault="00F1199C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fldChar w:fldCharType="end"/>
            </w:r>
          </w:p>
          <w:p w:rsidR="00F1199C" w:rsidRPr="00445089" w:rsidRDefault="00F1199C" w:rsidP="00EC2B6F">
            <w:pPr>
              <w:spacing w:after="0" w:line="240" w:lineRule="auto"/>
              <w:rPr>
                <w:rStyle w:val="Collegamentoipertestuale"/>
                <w:bCs/>
                <w:color w:val="auto"/>
              </w:rPr>
            </w:pPr>
            <w:r w:rsidRPr="00445089"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(beneficiario: Segretariato UNECE)</w:t>
            </w:r>
          </w:p>
          <w:p w:rsidR="00F1199C" w:rsidRPr="00445089" w:rsidRDefault="00F1199C" w:rsidP="00EC2B6F">
            <w:pPr>
              <w:spacing w:after="0" w:line="240" w:lineRule="auto"/>
              <w:rPr>
                <w:rStyle w:val="Collegamentoipertestuale"/>
                <w:bCs/>
                <w:color w:val="4F81BD" w:themeColor="accent1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FD146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Contributo obbligatorio al Segretariato</w:t>
            </w:r>
          </w:p>
          <w:p w:rsidR="00F1199C" w:rsidRDefault="0067264F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8" w:history="1">
              <w:r w:rsidR="00F1199C" w:rsidRPr="00135575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val="single"/>
                </w:rPr>
                <w:t>(</w:t>
              </w:r>
              <w:r w:rsidR="00F1199C" w:rsidRPr="008A75FA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Legge 208/2001</w:t>
              </w:r>
              <w:r w:rsidR="00F1199C" w:rsidRPr="00135575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val="single"/>
                </w:rPr>
                <w:t>)</w:t>
              </w:r>
            </w:hyperlink>
            <w:r w:rsidR="00F119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F1199C" w:rsidRPr="007D0997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9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€100.000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**</w:t>
            </w:r>
            <w:r w:rsidRPr="007D09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1199C" w:rsidRPr="00AA7307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AA73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1332 del 12/02/2018)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€100.000 </w:t>
            </w:r>
          </w:p>
          <w:p w:rsidR="00F1199C" w:rsidRPr="00FD146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AA73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AA7307">
              <w:rPr>
                <w:rFonts w:ascii="Times New Roman" w:hAnsi="Times New Roman" w:cs="Times New Roman"/>
                <w:bCs/>
                <w:sz w:val="16"/>
                <w:szCs w:val="16"/>
              </w:rPr>
              <w:t>prto</w:t>
            </w:r>
            <w:proofErr w:type="spellEnd"/>
            <w:r w:rsidRPr="00AA73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1332 del 12/02/2018)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A841AE" w:rsidRDefault="004040C5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A841AE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Contributo obbligatorio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annuo</w:t>
            </w: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al Segretariato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nell’ambito della Convenzione di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Aarhus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per il sostegno al Piano di Azione sull’accesso alle informazioni, la partecipazione del pubblico e l’accesso alla giustizia in campo ambientale.</w:t>
            </w:r>
          </w:p>
        </w:tc>
      </w:tr>
      <w:tr w:rsidR="00F1199C" w:rsidRPr="009E3F09" w:rsidTr="004A7D1E">
        <w:trPr>
          <w:trHeight w:val="10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445089" w:rsidRDefault="00F1199C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FD146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Contributo volontario per</w:t>
            </w: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progetti e iniziative svolte nel qua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dro della Convenzione di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Aarhus</w:t>
            </w:r>
            <w:proofErr w:type="spellEnd"/>
          </w:p>
          <w:p w:rsidR="00F1199C" w:rsidRDefault="0067264F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9" w:history="1">
              <w:r w:rsidR="00F1199C" w:rsidRPr="00135575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val="single"/>
                </w:rPr>
                <w:t>(</w:t>
              </w:r>
              <w:r w:rsidR="00F1199C" w:rsidRPr="008A75FA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Legge 208/2001</w:t>
              </w:r>
              <w:r w:rsidR="00F1199C" w:rsidRPr="00135575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val="single"/>
                </w:rPr>
                <w:t>)</w:t>
              </w:r>
            </w:hyperlink>
          </w:p>
          <w:p w:rsidR="00F1199C" w:rsidRPr="007D0997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997"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F1199C" w:rsidRPr="008843FF" w:rsidRDefault="004040C5" w:rsidP="00EC2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€ 79.658</w:t>
            </w:r>
            <w:r w:rsidR="00F1199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**</w:t>
            </w:r>
          </w:p>
          <w:p w:rsidR="00F1199C" w:rsidRPr="00FD146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 12033 del 30/11/2017)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4040C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C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€ </w:t>
            </w:r>
            <w:r w:rsidR="004040C5" w:rsidRPr="004040C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73.658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F1199C" w:rsidRPr="00FD146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4040C5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BE4639" w:rsidRDefault="0067264F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single"/>
              </w:rPr>
            </w:pPr>
            <w:hyperlink r:id="rId10" w:history="1">
              <w:r w:rsidR="00F1199C" w:rsidRPr="00BE4639">
                <w:rPr>
                  <w:rStyle w:val="Collegamentoipertestuale"/>
                  <w:rFonts w:ascii="Times New Roman" w:hAnsi="Times New Roman" w:cs="Times New Roman"/>
                  <w:bCs/>
                  <w:sz w:val="16"/>
                  <w:szCs w:val="16"/>
                  <w:u w:val="single"/>
                </w:rPr>
                <w:t xml:space="preserve">Organizzazione del ventennale della Convenzione di </w:t>
              </w:r>
              <w:proofErr w:type="spellStart"/>
              <w:r w:rsidR="00F1199C" w:rsidRPr="00BE4639">
                <w:rPr>
                  <w:rStyle w:val="Collegamentoipertestuale"/>
                  <w:rFonts w:ascii="Times New Roman" w:hAnsi="Times New Roman" w:cs="Times New Roman"/>
                  <w:bCs/>
                  <w:sz w:val="16"/>
                  <w:szCs w:val="16"/>
                  <w:u w:val="single"/>
                </w:rPr>
                <w:t>Aarhus</w:t>
              </w:r>
              <w:proofErr w:type="spellEnd"/>
            </w:hyperlink>
          </w:p>
        </w:tc>
      </w:tr>
      <w:tr w:rsidR="00F1199C" w:rsidRPr="009E3F09" w:rsidTr="004A7D1E">
        <w:trPr>
          <w:trHeight w:val="10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445089" w:rsidRDefault="00F1199C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40C5" w:rsidRPr="004040C5" w:rsidRDefault="004040C5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C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Contributo aggiuntivo alla Convenzione di </w:t>
            </w:r>
            <w:proofErr w:type="spellStart"/>
            <w:r w:rsidRPr="004040C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Aarhus</w:t>
            </w:r>
            <w:proofErr w:type="spellEnd"/>
          </w:p>
          <w:p w:rsidR="00F1199C" w:rsidRPr="00091865" w:rsidRDefault="0067264F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11" w:history="1">
              <w:r w:rsidR="00F1199C" w:rsidRPr="00091865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Protocollo d’Intesa</w:t>
              </w:r>
            </w:hyperlink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5B79">
              <w:rPr>
                <w:rFonts w:ascii="Times New Roman" w:hAnsi="Times New Roman" w:cs="Times New Roman"/>
                <w:bCs/>
                <w:sz w:val="16"/>
                <w:szCs w:val="16"/>
              </w:rPr>
              <w:t>(21/12/2017)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04A">
              <w:rPr>
                <w:rFonts w:ascii="Times New Roman" w:hAnsi="Times New Roman" w:cs="Times New Roman"/>
                <w:sz w:val="16"/>
                <w:szCs w:val="16"/>
              </w:rPr>
              <w:t>Il Protocollo non prevede risorse finanziarie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199C" w:rsidRPr="00D95B7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199C" w:rsidRPr="00C631C9" w:rsidRDefault="0067264F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12" w:history="1">
              <w:r w:rsidR="00F1199C" w:rsidRPr="00C631C9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 xml:space="preserve">Lettera per contributo volontario straordinario per progetti e iniziative svolte nel quadro della Convenzione di </w:t>
              </w:r>
              <w:proofErr w:type="spellStart"/>
              <w:r w:rsidR="00F1199C" w:rsidRPr="00C631C9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Aarhus</w:t>
              </w:r>
              <w:proofErr w:type="spellEnd"/>
            </w:hyperlink>
          </w:p>
          <w:p w:rsidR="00F1199C" w:rsidRPr="00CE496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(15/06/2018)</w:t>
            </w:r>
          </w:p>
          <w:p w:rsidR="00F1199C" w:rsidRPr="00CE496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 </w:t>
            </w:r>
          </w:p>
          <w:p w:rsidR="00F1199C" w:rsidRPr="00CE496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€ 150.000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**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259 del 03/09/2018)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4040C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40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€ 150.000</w:t>
            </w:r>
          </w:p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259 del 03/09/2018)</w:t>
            </w:r>
          </w:p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40C5" w:rsidRDefault="004040C5" w:rsidP="004040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01/10/2018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:rsidR="00F1199C" w:rsidRPr="007900E5" w:rsidRDefault="004040C5" w:rsidP="004040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01/12/2019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Il contributo sosterrà le attività previste dal Piano Strategico 2015-2020</w:t>
            </w:r>
          </w:p>
        </w:tc>
      </w:tr>
      <w:tr w:rsidR="00F1199C" w:rsidRPr="004B714A" w:rsidTr="00F1199C">
        <w:trPr>
          <w:trHeight w:val="13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67264F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13" w:history="1">
              <w:r w:rsidR="00F1199C" w:rsidRPr="008F71D7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Convenzione delle Acque</w:t>
              </w:r>
            </w:hyperlink>
          </w:p>
          <w:p w:rsidR="00F1199C" w:rsidRDefault="00F1199C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</w:p>
          <w:p w:rsidR="00F1199C" w:rsidRDefault="00F1199C" w:rsidP="00EC2B6F">
            <w:pPr>
              <w:spacing w:after="0" w:line="240" w:lineRule="auto"/>
            </w:pPr>
            <w:r w:rsidRPr="00120AB3"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(beneficiario: Segretariato </w:t>
            </w:r>
            <w:hyperlink r:id="rId14" w:history="1">
              <w:r w:rsidRPr="00120AB3">
                <w:rPr>
                  <w:rStyle w:val="Collegamentoipertestuale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UNECE</w:t>
              </w:r>
            </w:hyperlink>
            <w:r w:rsidRPr="00120AB3"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091865" w:rsidRDefault="0067264F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15" w:history="1">
              <w:r w:rsidR="00F1199C" w:rsidRPr="00091865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Protocollo d’Intesa</w:t>
              </w:r>
            </w:hyperlink>
          </w:p>
          <w:p w:rsidR="00F1199C" w:rsidRPr="00D95B7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5B79">
              <w:rPr>
                <w:rFonts w:ascii="Times New Roman" w:hAnsi="Times New Roman" w:cs="Times New Roman"/>
                <w:bCs/>
                <w:sz w:val="16"/>
                <w:szCs w:val="16"/>
              </w:rPr>
              <w:t>(21/12/2017)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04A">
              <w:rPr>
                <w:rFonts w:ascii="Times New Roman" w:hAnsi="Times New Roman" w:cs="Times New Roman"/>
                <w:sz w:val="16"/>
                <w:szCs w:val="16"/>
              </w:rPr>
              <w:t>Il Protocollo non prevede risorse finanziarie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highlight w:val="yellow"/>
                <w:u w:val="single"/>
              </w:rPr>
            </w:pPr>
          </w:p>
          <w:p w:rsidR="00F1199C" w:rsidRPr="00C631C9" w:rsidRDefault="0067264F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16" w:history="1">
              <w:r w:rsidR="00F1199C" w:rsidRPr="00C631C9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Lettera per contributo volontario straordinario per progetti e iniziative svolte nel quadro della Convenzione delle acque</w:t>
              </w:r>
            </w:hyperlink>
          </w:p>
          <w:p w:rsidR="00F1199C" w:rsidRPr="00227771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(15/06/2018)</w:t>
            </w:r>
          </w:p>
          <w:p w:rsidR="00F1199C" w:rsidRPr="00227771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 </w:t>
            </w:r>
          </w:p>
          <w:p w:rsidR="00F1199C" w:rsidRPr="00227771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777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€ 250.000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**</w:t>
            </w:r>
          </w:p>
          <w:p w:rsidR="00F1199C" w:rsidRPr="00F9125E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259 del 03/09/201</w:t>
            </w:r>
            <w:r w:rsidRPr="007F28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CE496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€ 250.000</w:t>
            </w:r>
          </w:p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259 del 03/09/2018)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01/10/2018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01/12/2019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bCs/>
                <w:sz w:val="16"/>
                <w:szCs w:val="16"/>
              </w:rPr>
              <w:t>L’obiettivo della Convenzione Acque è la promozione della la cooperazione tra i Paesi per la prevenzione e il controllo dell’inquinamento dei corsi d’acqua transfrontalieri e dei laghi internazionali e per l’uso sostenibile delle risorse idriche. Il contributo andrà a sostegno dei progetti promossi dalla Convenzione.</w:t>
            </w:r>
          </w:p>
        </w:tc>
      </w:tr>
      <w:tr w:rsidR="00F1199C" w:rsidRPr="004B714A" w:rsidTr="00F1199C">
        <w:trPr>
          <w:trHeight w:val="9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EE3692" w:rsidRDefault="0067264F" w:rsidP="00EC2B6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  <w:hyperlink r:id="rId17" w:history="1">
              <w:r w:rsidR="00F1199C" w:rsidRPr="008A75FA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Convenzione delle Alpi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55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Contributo obbligatorio al Segretariato</w:t>
            </w:r>
          </w:p>
          <w:p w:rsidR="00F1199C" w:rsidRPr="008A75FA" w:rsidRDefault="0067264F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8" w:history="1">
              <w:r w:rsidR="00F1199C" w:rsidRPr="008A75FA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(Legge 403/1999)</w:t>
              </w:r>
            </w:hyperlink>
          </w:p>
          <w:p w:rsidR="00F1199C" w:rsidRPr="008A75F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8A75FA">
              <w:rPr>
                <w:rStyle w:val="Collegamentoipertestuale"/>
                <w:rFonts w:ascii="Times New Roman" w:hAnsi="Times New Roman" w:cs="Times New Roman"/>
                <w:color w:val="auto"/>
                <w:sz w:val="16"/>
                <w:szCs w:val="16"/>
              </w:rPr>
              <w:t>di</w:t>
            </w:r>
            <w:r w:rsidRPr="008A75FA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 </w:t>
            </w:r>
          </w:p>
          <w:p w:rsidR="00F1199C" w:rsidRPr="004C4803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803">
              <w:rPr>
                <w:rFonts w:ascii="Times New Roman" w:hAnsi="Times New Roman" w:cs="Times New Roman"/>
                <w:b/>
                <w:sz w:val="16"/>
                <w:szCs w:val="16"/>
              </w:rPr>
              <w:t>€ 231.809,97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**</w:t>
            </w:r>
          </w:p>
          <w:p w:rsidR="00F1199C" w:rsidRPr="006B24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. 971 del 31/01/2018)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€ </w:t>
            </w:r>
            <w:r w:rsidRPr="00AA62A3">
              <w:rPr>
                <w:rFonts w:ascii="Times New Roman" w:hAnsi="Times New Roman" w:cs="Times New Roman"/>
                <w:sz w:val="16"/>
                <w:szCs w:val="16"/>
              </w:rPr>
              <w:t>231.809,97</w:t>
            </w:r>
          </w:p>
          <w:p w:rsidR="00F1199C" w:rsidRPr="00357342" w:rsidRDefault="00F1199C" w:rsidP="006B43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. 971 del 31/01/2018)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Contributo annuale</w:t>
            </w:r>
          </w:p>
          <w:p w:rsidR="00F1199C" w:rsidRPr="00050533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2153F3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53F3">
              <w:rPr>
                <w:rFonts w:ascii="Times New Roman" w:hAnsi="Times New Roman" w:cs="Times New Roman"/>
                <w:sz w:val="16"/>
                <w:szCs w:val="16"/>
              </w:rPr>
              <w:t>La Convenzione promuove una politica comune per l'arco alpino puntando a valorizzarne l’ambiente naturale, culturale, di vita e di lavoro.</w:t>
            </w:r>
          </w:p>
        </w:tc>
      </w:tr>
      <w:tr w:rsidR="00F1199C" w:rsidRPr="004B714A" w:rsidTr="00F1199C">
        <w:trPr>
          <w:trHeight w:val="168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EE3692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55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Contributo volontario per progetti di attuazione della Convenzione delle Alpi sul territorio nazionale</w:t>
            </w:r>
          </w:p>
          <w:p w:rsidR="00F1199C" w:rsidRPr="008A75FA" w:rsidRDefault="0067264F" w:rsidP="00EC2B6F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9" w:history="1">
              <w:r w:rsidR="00F1199C" w:rsidRPr="008A75FA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(Legge 203/1999)</w:t>
              </w:r>
            </w:hyperlink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F1199C" w:rsidRPr="004C4803" w:rsidRDefault="00F1199C" w:rsidP="00EC2B6F">
            <w:pPr>
              <w:spacing w:after="0" w:line="240" w:lineRule="auto"/>
              <w:rPr>
                <w:b/>
                <w:color w:val="1F497D"/>
              </w:rPr>
            </w:pPr>
            <w:r w:rsidRPr="004C4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</w:t>
            </w:r>
            <w:r w:rsidRPr="004C480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248.834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**</w:t>
            </w:r>
            <w:r w:rsidRPr="004C4803">
              <w:rPr>
                <w:b/>
                <w:color w:val="1F497D"/>
              </w:rPr>
              <w:t xml:space="preserve"> </w:t>
            </w:r>
          </w:p>
          <w:p w:rsidR="00F1199C" w:rsidRPr="0013557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05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050533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05053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12119 del 01/12/2017)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7803F3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03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TOTALE</w:t>
            </w:r>
          </w:p>
          <w:p w:rsidR="00F1199C" w:rsidRPr="007803F3" w:rsidRDefault="00F1199C" w:rsidP="00EC2B6F">
            <w:pPr>
              <w:spacing w:after="0" w:line="240" w:lineRule="auto"/>
              <w:rPr>
                <w:b/>
                <w:color w:val="1F497D"/>
              </w:rPr>
            </w:pPr>
            <w:r w:rsidRPr="00780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</w:t>
            </w:r>
            <w:r w:rsidRPr="007803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248.834</w:t>
            </w:r>
            <w:r w:rsidRPr="007803F3">
              <w:rPr>
                <w:b/>
                <w:color w:val="1F497D"/>
              </w:rPr>
              <w:t xml:space="preserve"> 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1199C" w:rsidRPr="00A80EF0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0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TRANCHES:</w:t>
            </w:r>
          </w:p>
          <w:p w:rsidR="00F1199C" w:rsidRPr="00A80EF0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0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€ 186.377 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05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050533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05053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12119 del 01/12/2017)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199C" w:rsidRPr="00A80EF0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0E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€ 62.457 </w:t>
            </w:r>
          </w:p>
          <w:p w:rsidR="00F1199C" w:rsidRPr="00357342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5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0505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Decreto </w:t>
            </w:r>
            <w:proofErr w:type="spellStart"/>
            <w:r w:rsidRPr="00050533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1938 del 01/03/2018)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050533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Contributo annuale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955DC8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B84" w:rsidRPr="00596EAC" w:rsidTr="003E70DE">
        <w:trPr>
          <w:trHeight w:val="115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Default="00D81B84" w:rsidP="00EC2B6F">
            <w:pPr>
              <w:spacing w:after="0" w:line="240" w:lineRule="auto"/>
            </w:pPr>
            <w:hyperlink r:id="rId20" w:history="1">
              <w:r w:rsidRPr="00C631C9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Convenzione Quadro delle Nazioni Unite sui Cambiamenti Climatici (UNFCCC)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70DE" w:rsidRPr="003E70DE" w:rsidRDefault="003E70DE" w:rsidP="003E70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0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Contributo obbligatorio aggiuntivo a sostegno delle attività del Segretariato </w:t>
            </w:r>
          </w:p>
          <w:p w:rsidR="003E70DE" w:rsidRPr="003E70DE" w:rsidRDefault="003E70DE" w:rsidP="003E70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0DE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3E70DE" w:rsidRPr="003E70DE" w:rsidRDefault="003E70DE" w:rsidP="003E70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0DE"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3E70DE" w:rsidRPr="003E70DE" w:rsidRDefault="003E70DE" w:rsidP="003E7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7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€1.071.086**</w:t>
            </w:r>
          </w:p>
          <w:p w:rsidR="00D81B84" w:rsidRPr="00D81B84" w:rsidRDefault="003E70DE" w:rsidP="003E70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0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3E70DE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3E70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1147 del 06/02/2018)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70DE" w:rsidRPr="003E70DE" w:rsidRDefault="003E70DE" w:rsidP="003E7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€ 1.071.086</w:t>
            </w:r>
          </w:p>
          <w:p w:rsidR="00D81B84" w:rsidRPr="00D81B84" w:rsidRDefault="003E70DE" w:rsidP="003E7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 w:rsidRPr="003E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3E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1147 del 06/02/2018)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Default="003E70DE" w:rsidP="004B0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Pr="005500E9" w:rsidRDefault="003E70DE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500E9">
              <w:rPr>
                <w:rFonts w:ascii="Times New Roman" w:hAnsi="Times New Roman" w:cs="Times New Roman"/>
                <w:sz w:val="16"/>
                <w:szCs w:val="16"/>
              </w:rPr>
              <w:t>Contributo complessivo destinato alla Convenzione Quadro sui Cambiamenti Climatici e al Protocollo di Kyoto per l’anno 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81B84" w:rsidRPr="00596EAC" w:rsidTr="000A3C5D">
        <w:trPr>
          <w:trHeight w:val="5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Default="00D81B84" w:rsidP="00EC2B6F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Pr="00D81B84" w:rsidRDefault="00D81B84" w:rsidP="00D81B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Contributo obbligatorio aggiuntivo a sostegno delle attività del Segretariato </w:t>
            </w:r>
          </w:p>
          <w:p w:rsidR="00D81B84" w:rsidRPr="00D81B84" w:rsidRDefault="00D81B84" w:rsidP="00D81B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1B84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D81B84" w:rsidRPr="00D81B84" w:rsidRDefault="00D81B84" w:rsidP="00D81B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1B84"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D81B84" w:rsidRPr="00D81B84" w:rsidRDefault="00D81B84" w:rsidP="00D81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1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€ 126.274**</w:t>
            </w:r>
          </w:p>
          <w:p w:rsidR="00D81B84" w:rsidRPr="00B0221D" w:rsidRDefault="00D81B84" w:rsidP="00D81B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D81B84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D81B84">
              <w:rPr>
                <w:rFonts w:ascii="Times New Roman" w:hAnsi="Times New Roman" w:cs="Times New Roman"/>
                <w:bCs/>
                <w:sz w:val="16"/>
                <w:szCs w:val="16"/>
              </w:rPr>
              <w:t>. 966 del 31/01/2018)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Pr="00D81B84" w:rsidRDefault="00D81B84" w:rsidP="00D81B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1B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€ 126.274</w:t>
            </w:r>
          </w:p>
          <w:p w:rsidR="00D81B84" w:rsidRDefault="00D81B84" w:rsidP="00D81B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1B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 w:rsidRPr="00D81B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D81B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966 del 31/01/2018)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Default="00D81B84" w:rsidP="004B0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Default="00D81B84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500E9">
              <w:rPr>
                <w:rFonts w:ascii="Times New Roman" w:hAnsi="Times New Roman" w:cs="Times New Roman"/>
                <w:sz w:val="16"/>
                <w:szCs w:val="16"/>
              </w:rPr>
              <w:t xml:space="preserve">Il contributo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sostiene</w:t>
            </w:r>
            <w:r w:rsidRPr="005500E9">
              <w:rPr>
                <w:rFonts w:ascii="Times New Roman" w:hAnsi="Times New Roman" w:cs="Times New Roman"/>
                <w:sz w:val="16"/>
                <w:szCs w:val="16"/>
              </w:rPr>
              <w:t xml:space="preserve"> l’International </w:t>
            </w:r>
            <w:proofErr w:type="spellStart"/>
            <w:r w:rsidRPr="005500E9">
              <w:rPr>
                <w:rFonts w:ascii="Times New Roman" w:hAnsi="Times New Roman" w:cs="Times New Roman"/>
                <w:sz w:val="16"/>
                <w:szCs w:val="16"/>
              </w:rPr>
              <w:t>Transaction</w:t>
            </w:r>
            <w:proofErr w:type="spellEnd"/>
            <w:r w:rsidRPr="005500E9">
              <w:rPr>
                <w:rFonts w:ascii="Times New Roman" w:hAnsi="Times New Roman" w:cs="Times New Roman"/>
                <w:sz w:val="16"/>
                <w:szCs w:val="16"/>
              </w:rPr>
              <w:t xml:space="preserve"> Log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500E9">
              <w:rPr>
                <w:rFonts w:ascii="Times New Roman" w:hAnsi="Times New Roman" w:cs="Times New Roman"/>
                <w:sz w:val="16"/>
                <w:szCs w:val="16"/>
              </w:rPr>
              <w:t xml:space="preserve"> operativo da novembre 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500E9">
              <w:rPr>
                <w:rFonts w:ascii="Times New Roman" w:hAnsi="Times New Roman" w:cs="Times New Roman"/>
                <w:sz w:val="16"/>
                <w:szCs w:val="16"/>
              </w:rPr>
              <w:t xml:space="preserve"> per garantire la conformità di tutte le transazioni con le regole 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bilite dal Protocollo di Kyoto.</w:t>
            </w:r>
          </w:p>
        </w:tc>
      </w:tr>
      <w:tr w:rsidR="00D81B84" w:rsidRPr="00596EAC" w:rsidTr="00B17D98">
        <w:trPr>
          <w:trHeight w:val="5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B84" w:rsidRPr="00C631C9" w:rsidRDefault="00D81B84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B84" w:rsidRPr="00B0221D" w:rsidRDefault="00D81B84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Contributo obbligatorio aggiuntivo a sostegno delle attività del Segretariato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anno 2019</w:t>
            </w:r>
          </w:p>
          <w:p w:rsidR="00D81B84" w:rsidRPr="00B0221D" w:rsidRDefault="00D81B84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D81B84" w:rsidRPr="00B0221D" w:rsidRDefault="00D81B84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di</w:t>
            </w:r>
          </w:p>
          <w:p w:rsidR="00D81B84" w:rsidRPr="00B0221D" w:rsidRDefault="00D81B84" w:rsidP="00EC2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€ 1.052.386**</w:t>
            </w:r>
          </w:p>
          <w:p w:rsidR="00D81B84" w:rsidRPr="005500E9" w:rsidRDefault="00D81B84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460 del 15/1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1/2018)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Pr="00B0221D" w:rsidRDefault="00D81B84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€ 302.640</w:t>
            </w:r>
          </w:p>
          <w:p w:rsidR="00D81B84" w:rsidRPr="00B0221D" w:rsidRDefault="00D81B84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460 del 15/1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1/2018)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B84" w:rsidRPr="005500E9" w:rsidRDefault="00D81B84" w:rsidP="004B0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Annualità 2019 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B84" w:rsidRPr="005500E9" w:rsidRDefault="00D81B84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Contributo destinato alla Convenzione Quadro sui Cambiamenti Climatici e al protocollo di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kyoto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81B84" w:rsidRPr="00596EAC" w:rsidTr="00B17D98">
        <w:trPr>
          <w:trHeight w:val="5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Pr="00C631C9" w:rsidRDefault="00D81B84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Pr="00B0221D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Contributo obbligatorio aggiuntivo a sostegno delle attività del Segretariato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anno 2019</w:t>
            </w:r>
          </w:p>
          <w:p w:rsidR="00D81B84" w:rsidRPr="00B0221D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D81B84" w:rsidRPr="00B0221D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D81B84" w:rsidRPr="00B0221D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€ 1.000.000**</w:t>
            </w:r>
          </w:p>
          <w:p w:rsidR="00D81B84" w:rsidRPr="005500E9" w:rsidRDefault="00D81B84" w:rsidP="008A4046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126 del 16/05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Pr="00F1199C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€ 1.000.000**</w:t>
            </w:r>
          </w:p>
          <w:p w:rsidR="00D81B84" w:rsidRPr="00F1199C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. 126 del 16/05/2018)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Pr="005500E9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Annualità 2019 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Default="00D81B84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B84" w:rsidRPr="00596EAC" w:rsidTr="00C77642">
        <w:trPr>
          <w:trHeight w:val="53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Pr="00C631C9" w:rsidRDefault="00D81B84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Contributo volontario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 sostegno delle attività del Segretariato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anno 2019</w:t>
            </w:r>
          </w:p>
          <w:p w:rsidR="00D81B84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D81B84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€ 500.000**</w:t>
            </w:r>
          </w:p>
          <w:p w:rsidR="00D81B84" w:rsidRPr="00B0221D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529 del 29/1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1/2018)</w:t>
            </w:r>
          </w:p>
          <w:p w:rsidR="00D81B84" w:rsidRPr="00B0221D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Pr="00F1199C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€ 500.000**</w:t>
            </w:r>
          </w:p>
          <w:p w:rsidR="00D81B84" w:rsidRPr="00F1199C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. 529 del 29/11/2018)</w:t>
            </w:r>
          </w:p>
          <w:p w:rsidR="00D81B84" w:rsidRPr="00F1199C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Pr="005500E9" w:rsidRDefault="00D81B84" w:rsidP="008A4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2019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B84" w:rsidRDefault="00D81B84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642" w:rsidRPr="00596EAC" w:rsidTr="00C77642">
        <w:trPr>
          <w:trHeight w:val="5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77642" w:rsidRPr="00C631C9" w:rsidRDefault="00C77642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6694D">
              <w:rPr>
                <w:rFonts w:ascii="Times New Roman" w:hAnsi="Times New Roman" w:cs="Times New Roman"/>
                <w:sz w:val="16"/>
                <w:szCs w:val="16"/>
              </w:rPr>
              <w:t>Fondazione Centro Euro-Mediterraneo sui Cambiamenti Climatici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77642" w:rsidRPr="00C631C9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highlight w:val="yellow"/>
                <w:u w:val="single"/>
              </w:rPr>
            </w:pPr>
            <w:hyperlink r:id="rId21" w:history="1">
              <w:r w:rsidRPr="00C631C9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Convenzione tra il Ministero dell’Ambiente e della Tutela del Territorio e del Mare e la Fondazione Centro Euro-Mediterraneo sui Cambiamenti Climatici: “Continuazione per attività di supporto tecnico scientifico nell’ambito delle negoziazioni multilaterali della Convenzione Quadro ONU sui Cambiamenti Climatici (UNFCCC) e del Comitato Intergovernativo sui Cambiamenti Climatici (IPCC).</w:t>
              </w:r>
            </w:hyperlink>
            <w:r w:rsidRPr="00C631C9"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highlight w:val="yellow"/>
                <w:u w:val="single"/>
              </w:rPr>
              <w:t xml:space="preserve"> </w:t>
            </w:r>
          </w:p>
          <w:p w:rsidR="00C77642" w:rsidRPr="00863F48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F48"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C77642" w:rsidRPr="00863F48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3F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€ 229.920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**</w:t>
            </w:r>
          </w:p>
          <w:p w:rsidR="00C77642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F48">
              <w:rPr>
                <w:rFonts w:ascii="Times New Roman" w:hAnsi="Times New Roman" w:cs="Times New Roman"/>
                <w:bCs/>
                <w:sz w:val="16"/>
                <w:szCs w:val="16"/>
              </w:rPr>
              <w:t>(Decreto impegno prot.725 del 25/01/2017)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77642" w:rsidRPr="00B0221D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TOTALE</w:t>
            </w:r>
          </w:p>
          <w:p w:rsidR="00C77642" w:rsidRPr="00B0221D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€ 229.920 </w:t>
            </w:r>
          </w:p>
          <w:p w:rsidR="00C77642" w:rsidRPr="00B0221D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7642" w:rsidRPr="00B0221D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TRANCHES:</w:t>
            </w:r>
          </w:p>
          <w:p w:rsidR="00C77642" w:rsidRPr="00B0221D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€ 114.960 </w:t>
            </w:r>
          </w:p>
          <w:p w:rsidR="00C77642" w:rsidRPr="00B0221D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 w:rsidRPr="00B02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B02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12269 del 06/12/2017)</w:t>
            </w:r>
          </w:p>
          <w:p w:rsidR="00C77642" w:rsidRPr="00B0221D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7642" w:rsidRPr="00B0221D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€ 114.960 </w:t>
            </w:r>
          </w:p>
          <w:p w:rsidR="00C77642" w:rsidRPr="00F1199C" w:rsidRDefault="00C77642" w:rsidP="00C7764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(Decreto </w:t>
            </w:r>
            <w:proofErr w:type="spellStart"/>
            <w:r w:rsidRPr="00B02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</w:t>
            </w:r>
            <w:proofErr w:type="spellEnd"/>
            <w:r w:rsidRPr="00B02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210 del 06/07/2018)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77642" w:rsidRPr="005500E9" w:rsidRDefault="00C77642" w:rsidP="007C5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00E9">
              <w:rPr>
                <w:rFonts w:ascii="Times New Roman" w:hAnsi="Times New Roman" w:cs="Times New Roman"/>
                <w:sz w:val="16"/>
                <w:szCs w:val="16"/>
              </w:rPr>
              <w:t>23/01/2017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5500E9">
              <w:rPr>
                <w:rFonts w:ascii="Times New Roman" w:hAnsi="Times New Roman" w:cs="Times New Roman"/>
                <w:sz w:val="16"/>
                <w:szCs w:val="16"/>
              </w:rPr>
              <w:t>28/02/2018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77642" w:rsidRDefault="00C77642" w:rsidP="00C7764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00E9">
              <w:rPr>
                <w:rFonts w:ascii="Times New Roman" w:hAnsi="Times New Roman" w:cs="Times New Roman"/>
                <w:sz w:val="16"/>
                <w:szCs w:val="16"/>
              </w:rPr>
              <w:t xml:space="preserve">La Fondazione Centro Euro-Mediterraneo sui Cambiamenti Climatici svolge attività di ricerca e sviluppo volte a garantire il supporto scientifico al MATTM nell’ambito delle negoziazioni multilaterali e l’UNFCCC, inoltre la stessa, svolge attività, quale </w:t>
            </w:r>
            <w:proofErr w:type="spellStart"/>
            <w:r w:rsidRPr="005500E9">
              <w:rPr>
                <w:rFonts w:ascii="Times New Roman" w:hAnsi="Times New Roman" w:cs="Times New Roman"/>
                <w:sz w:val="16"/>
                <w:szCs w:val="16"/>
              </w:rPr>
              <w:t>focal</w:t>
            </w:r>
            <w:proofErr w:type="spellEnd"/>
            <w:r w:rsidRPr="005500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00E9">
              <w:rPr>
                <w:rFonts w:ascii="Times New Roman" w:hAnsi="Times New Roman" w:cs="Times New Roman"/>
                <w:sz w:val="16"/>
                <w:szCs w:val="16"/>
              </w:rPr>
              <w:t>point</w:t>
            </w:r>
            <w:proofErr w:type="spellEnd"/>
            <w:r w:rsidRPr="005500E9">
              <w:rPr>
                <w:rFonts w:ascii="Times New Roman" w:hAnsi="Times New Roman" w:cs="Times New Roman"/>
                <w:sz w:val="16"/>
                <w:szCs w:val="16"/>
              </w:rPr>
              <w:t xml:space="preserve"> per l'Italia nell’ambito del Comitato Intergovernativo sui Cambiamenti Climatici (IPCC), principale organismo internazionale per la valutazione dei cambiamenti climatici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A45EB2" w:rsidRDefault="00A45EB2" w:rsidP="00A45EB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7642" w:rsidRDefault="00C77642" w:rsidP="00A45EB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45EB2" w:rsidRDefault="00A45EB2" w:rsidP="00A45EB2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E54D6">
        <w:rPr>
          <w:rFonts w:ascii="Times New Roman" w:hAnsi="Times New Roman" w:cs="Times New Roman"/>
          <w:b/>
          <w:sz w:val="24"/>
          <w:szCs w:val="24"/>
        </w:rPr>
        <w:t>LEGENDA</w:t>
      </w:r>
    </w:p>
    <w:p w:rsidR="00A45EB2" w:rsidRPr="00FE54D6" w:rsidRDefault="00A45EB2" w:rsidP="00A45EB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FE54D6">
        <w:rPr>
          <w:rFonts w:ascii="Times New Roman" w:hAnsi="Times New Roman" w:cs="Times New Roman"/>
          <w:sz w:val="24"/>
          <w:szCs w:val="24"/>
          <w:u w:val="single"/>
        </w:rPr>
        <w:t xml:space="preserve">* FONDI IMPEGNATI A VALERE SUL CAPITOLO DI BILANCIO DELLA DIREZIONE GENERALE SVI, LE CUI RISORSE DERIVANO DAI PROVENTI DELLE ASTE AI SENSI DEL DECRETO LEGISLATIVO 13 MARZO 2013, N.30  </w:t>
      </w:r>
    </w:p>
    <w:p w:rsidR="00A45EB2" w:rsidRPr="00FE54D6" w:rsidRDefault="00A45EB2" w:rsidP="00A45EB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45EB2" w:rsidRPr="00FE54D6" w:rsidRDefault="00A45EB2" w:rsidP="00A45EB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FE54D6">
        <w:rPr>
          <w:rFonts w:ascii="Times New Roman" w:hAnsi="Times New Roman" w:cs="Times New Roman"/>
          <w:sz w:val="24"/>
          <w:szCs w:val="24"/>
          <w:u w:val="single"/>
        </w:rPr>
        <w:t>** FONDI IMPEGNATI A VALERE SU ALTRI CAPITOLI DI BILANCIO DELLA DIREZIONE GENERALE SVI</w:t>
      </w:r>
    </w:p>
    <w:p w:rsidR="00A45EB2" w:rsidRDefault="00A45EB2" w:rsidP="00A45EB2"/>
    <w:p w:rsidR="005239FA" w:rsidRDefault="005239FA" w:rsidP="00A45EB2">
      <w:pPr>
        <w:spacing w:after="0" w:line="240" w:lineRule="auto"/>
        <w:ind w:left="-426"/>
        <w:jc w:val="center"/>
      </w:pPr>
    </w:p>
    <w:sectPr w:rsidR="005239FA" w:rsidSect="00FD7FAB">
      <w:footerReference w:type="default" r:id="rId22"/>
      <w:pgSz w:w="16838" w:h="11906" w:orient="landscape"/>
      <w:pgMar w:top="709" w:right="141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4F" w:rsidRDefault="0067264F">
      <w:pPr>
        <w:spacing w:after="0" w:line="240" w:lineRule="auto"/>
      </w:pPr>
      <w:r>
        <w:separator/>
      </w:r>
    </w:p>
  </w:endnote>
  <w:endnote w:type="continuationSeparator" w:id="0">
    <w:p w:rsidR="0067264F" w:rsidRDefault="0067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AB" w:rsidRDefault="009B7E5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532765" cy="323215"/>
              <wp:effectExtent l="0" t="0" r="0" b="0"/>
              <wp:wrapNone/>
              <wp:docPr id="49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276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7FAB" w:rsidRDefault="009B7E5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8745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0;margin-top:0;width:41.95pt;height:25.45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" fillcolor="white [3201]" stroked="f" strokeweight=".5pt">
              <v:path arrowok="t"/>
              <v:textbox style="mso-fit-shape-to-text:t" inset="0,,0">
                <w:txbxContent>
                  <w:p w:rsidR="00FD7FAB" w:rsidRDefault="009B7E5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8745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D7FAB" w:rsidRDefault="006726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4F" w:rsidRDefault="0067264F">
      <w:pPr>
        <w:spacing w:after="0" w:line="240" w:lineRule="auto"/>
      </w:pPr>
      <w:r>
        <w:separator/>
      </w:r>
    </w:p>
  </w:footnote>
  <w:footnote w:type="continuationSeparator" w:id="0">
    <w:p w:rsidR="0067264F" w:rsidRDefault="00672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DB"/>
    <w:rsid w:val="00032237"/>
    <w:rsid w:val="00044EC0"/>
    <w:rsid w:val="00050533"/>
    <w:rsid w:val="00056FBE"/>
    <w:rsid w:val="0007394A"/>
    <w:rsid w:val="0008745E"/>
    <w:rsid w:val="000A5E89"/>
    <w:rsid w:val="000D15C6"/>
    <w:rsid w:val="000E42CA"/>
    <w:rsid w:val="00103328"/>
    <w:rsid w:val="00120AB3"/>
    <w:rsid w:val="00125680"/>
    <w:rsid w:val="00135575"/>
    <w:rsid w:val="00143066"/>
    <w:rsid w:val="0015033C"/>
    <w:rsid w:val="001B30CA"/>
    <w:rsid w:val="00200E0E"/>
    <w:rsid w:val="00206B80"/>
    <w:rsid w:val="002153F3"/>
    <w:rsid w:val="00227771"/>
    <w:rsid w:val="002315C2"/>
    <w:rsid w:val="00233387"/>
    <w:rsid w:val="002464DB"/>
    <w:rsid w:val="00280BF3"/>
    <w:rsid w:val="00294CF1"/>
    <w:rsid w:val="002D5283"/>
    <w:rsid w:val="00304D3A"/>
    <w:rsid w:val="00317104"/>
    <w:rsid w:val="003554DA"/>
    <w:rsid w:val="00387A20"/>
    <w:rsid w:val="003C0E7E"/>
    <w:rsid w:val="003D11C8"/>
    <w:rsid w:val="003E6167"/>
    <w:rsid w:val="003E70DE"/>
    <w:rsid w:val="003E7E85"/>
    <w:rsid w:val="00402A73"/>
    <w:rsid w:val="004040C5"/>
    <w:rsid w:val="00411060"/>
    <w:rsid w:val="004232B5"/>
    <w:rsid w:val="00427FDA"/>
    <w:rsid w:val="00442573"/>
    <w:rsid w:val="00445089"/>
    <w:rsid w:val="0045317D"/>
    <w:rsid w:val="00481E8A"/>
    <w:rsid w:val="004A7D1E"/>
    <w:rsid w:val="004B06A2"/>
    <w:rsid w:val="004B0A47"/>
    <w:rsid w:val="004B714A"/>
    <w:rsid w:val="004C4803"/>
    <w:rsid w:val="004D2FD8"/>
    <w:rsid w:val="004D4445"/>
    <w:rsid w:val="004F0680"/>
    <w:rsid w:val="004F71AA"/>
    <w:rsid w:val="005058BE"/>
    <w:rsid w:val="005239FA"/>
    <w:rsid w:val="00531661"/>
    <w:rsid w:val="00536C99"/>
    <w:rsid w:val="005500E9"/>
    <w:rsid w:val="00550606"/>
    <w:rsid w:val="00555D52"/>
    <w:rsid w:val="005678EA"/>
    <w:rsid w:val="00571088"/>
    <w:rsid w:val="00583294"/>
    <w:rsid w:val="005848A8"/>
    <w:rsid w:val="005964AC"/>
    <w:rsid w:val="005C4C80"/>
    <w:rsid w:val="005D3CFE"/>
    <w:rsid w:val="005E01CF"/>
    <w:rsid w:val="005F4B4E"/>
    <w:rsid w:val="0060308E"/>
    <w:rsid w:val="00625408"/>
    <w:rsid w:val="0062609E"/>
    <w:rsid w:val="00640D6A"/>
    <w:rsid w:val="00650E06"/>
    <w:rsid w:val="0067264F"/>
    <w:rsid w:val="00692F78"/>
    <w:rsid w:val="006B2409"/>
    <w:rsid w:val="006B2809"/>
    <w:rsid w:val="006B4383"/>
    <w:rsid w:val="006C07CF"/>
    <w:rsid w:val="006E7A45"/>
    <w:rsid w:val="00714853"/>
    <w:rsid w:val="00742467"/>
    <w:rsid w:val="00746FC8"/>
    <w:rsid w:val="00755851"/>
    <w:rsid w:val="00774EF8"/>
    <w:rsid w:val="0077655C"/>
    <w:rsid w:val="007778CA"/>
    <w:rsid w:val="007803F3"/>
    <w:rsid w:val="007900E5"/>
    <w:rsid w:val="007D0997"/>
    <w:rsid w:val="007D66A6"/>
    <w:rsid w:val="007E3A85"/>
    <w:rsid w:val="007F28CB"/>
    <w:rsid w:val="00840273"/>
    <w:rsid w:val="00863F48"/>
    <w:rsid w:val="008703B3"/>
    <w:rsid w:val="008766D5"/>
    <w:rsid w:val="008843FF"/>
    <w:rsid w:val="008A75FA"/>
    <w:rsid w:val="008D268A"/>
    <w:rsid w:val="008D4103"/>
    <w:rsid w:val="008D56DB"/>
    <w:rsid w:val="008F64BC"/>
    <w:rsid w:val="008F71D7"/>
    <w:rsid w:val="00953F67"/>
    <w:rsid w:val="009612F7"/>
    <w:rsid w:val="009B46BC"/>
    <w:rsid w:val="009B7E5E"/>
    <w:rsid w:val="009D5647"/>
    <w:rsid w:val="00A014B1"/>
    <w:rsid w:val="00A3406A"/>
    <w:rsid w:val="00A45EB2"/>
    <w:rsid w:val="00A62D0E"/>
    <w:rsid w:val="00A7005E"/>
    <w:rsid w:val="00AA7307"/>
    <w:rsid w:val="00AD2AB1"/>
    <w:rsid w:val="00AD5230"/>
    <w:rsid w:val="00AD7C97"/>
    <w:rsid w:val="00B0221D"/>
    <w:rsid w:val="00B350D7"/>
    <w:rsid w:val="00B36140"/>
    <w:rsid w:val="00B435F7"/>
    <w:rsid w:val="00B62ED6"/>
    <w:rsid w:val="00B824E8"/>
    <w:rsid w:val="00BE4639"/>
    <w:rsid w:val="00C35543"/>
    <w:rsid w:val="00C408C7"/>
    <w:rsid w:val="00C77642"/>
    <w:rsid w:val="00C9613B"/>
    <w:rsid w:val="00CB2E87"/>
    <w:rsid w:val="00CE496A"/>
    <w:rsid w:val="00D07C23"/>
    <w:rsid w:val="00D162B4"/>
    <w:rsid w:val="00D246F1"/>
    <w:rsid w:val="00D27766"/>
    <w:rsid w:val="00D55306"/>
    <w:rsid w:val="00D75CFF"/>
    <w:rsid w:val="00D81B84"/>
    <w:rsid w:val="00D875A8"/>
    <w:rsid w:val="00D95B79"/>
    <w:rsid w:val="00DA2749"/>
    <w:rsid w:val="00DB0E21"/>
    <w:rsid w:val="00DE4D54"/>
    <w:rsid w:val="00DE660B"/>
    <w:rsid w:val="00DE779F"/>
    <w:rsid w:val="00DF192C"/>
    <w:rsid w:val="00E066E3"/>
    <w:rsid w:val="00E06E9A"/>
    <w:rsid w:val="00E215E7"/>
    <w:rsid w:val="00E54D8D"/>
    <w:rsid w:val="00EA3D2D"/>
    <w:rsid w:val="00EB53E3"/>
    <w:rsid w:val="00ED127B"/>
    <w:rsid w:val="00ED1540"/>
    <w:rsid w:val="00EE1341"/>
    <w:rsid w:val="00EE19C0"/>
    <w:rsid w:val="00EE3692"/>
    <w:rsid w:val="00EF03F3"/>
    <w:rsid w:val="00EF6EAF"/>
    <w:rsid w:val="00F0637A"/>
    <w:rsid w:val="00F1199C"/>
    <w:rsid w:val="00F14421"/>
    <w:rsid w:val="00F22B68"/>
    <w:rsid w:val="00F44B0A"/>
    <w:rsid w:val="00F6694D"/>
    <w:rsid w:val="00F678FD"/>
    <w:rsid w:val="00F9125E"/>
    <w:rsid w:val="00FC36A3"/>
    <w:rsid w:val="00FD5FD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B7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E5E"/>
  </w:style>
  <w:style w:type="character" w:styleId="Enfasigrassetto">
    <w:name w:val="Strong"/>
    <w:basedOn w:val="Carpredefinitoparagrafo"/>
    <w:uiPriority w:val="22"/>
    <w:qFormat/>
    <w:rsid w:val="009B7E5E"/>
    <w:rPr>
      <w:b/>
      <w:bCs/>
    </w:rPr>
  </w:style>
  <w:style w:type="paragraph" w:styleId="Paragrafoelenco">
    <w:name w:val="List Paragraph"/>
    <w:basedOn w:val="Normale"/>
    <w:uiPriority w:val="34"/>
    <w:qFormat/>
    <w:rsid w:val="009B7E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7E5E"/>
    <w:rPr>
      <w:strike w:val="0"/>
      <w:dstrike w:val="0"/>
      <w:color w:val="2D6161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17D"/>
    <w:rPr>
      <w:color w:val="800080" w:themeColor="followedHyperlink"/>
      <w:u w:val="single"/>
    </w:rPr>
  </w:style>
  <w:style w:type="paragraph" w:customStyle="1" w:styleId="rteindent1">
    <w:name w:val="rteindent1"/>
    <w:basedOn w:val="Normale"/>
    <w:rsid w:val="00755851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700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20AB3"/>
    <w:rPr>
      <w:i/>
      <w:iCs/>
    </w:rPr>
  </w:style>
  <w:style w:type="paragraph" w:customStyle="1" w:styleId="Default">
    <w:name w:val="Default"/>
    <w:rsid w:val="00F669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B7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E5E"/>
  </w:style>
  <w:style w:type="character" w:styleId="Enfasigrassetto">
    <w:name w:val="Strong"/>
    <w:basedOn w:val="Carpredefinitoparagrafo"/>
    <w:uiPriority w:val="22"/>
    <w:qFormat/>
    <w:rsid w:val="009B7E5E"/>
    <w:rPr>
      <w:b/>
      <w:bCs/>
    </w:rPr>
  </w:style>
  <w:style w:type="paragraph" w:styleId="Paragrafoelenco">
    <w:name w:val="List Paragraph"/>
    <w:basedOn w:val="Normale"/>
    <w:uiPriority w:val="34"/>
    <w:qFormat/>
    <w:rsid w:val="009B7E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7E5E"/>
    <w:rPr>
      <w:strike w:val="0"/>
      <w:dstrike w:val="0"/>
      <w:color w:val="2D6161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17D"/>
    <w:rPr>
      <w:color w:val="800080" w:themeColor="followedHyperlink"/>
      <w:u w:val="single"/>
    </w:rPr>
  </w:style>
  <w:style w:type="paragraph" w:customStyle="1" w:styleId="rteindent1">
    <w:name w:val="rteindent1"/>
    <w:basedOn w:val="Normale"/>
    <w:rsid w:val="00755851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700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20AB3"/>
    <w:rPr>
      <w:i/>
      <w:iCs/>
    </w:rPr>
  </w:style>
  <w:style w:type="paragraph" w:customStyle="1" w:styleId="Default">
    <w:name w:val="Default"/>
    <w:rsid w:val="00F669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o.it/parlam/leggi/01108l.htm" TargetMode="External"/><Relationship Id="rId13" Type="http://schemas.openxmlformats.org/officeDocument/2006/relationships/hyperlink" Target="http://www.minambiente.it/pagina/la-convenzione-acque" TargetMode="External"/><Relationship Id="rId18" Type="http://schemas.openxmlformats.org/officeDocument/2006/relationships/hyperlink" Target="http://www.minambiente.it/sites/default/files/archivio/allegati/vari/l_14_10_99_n40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nambiente.it/sites/default/files/archivio/allegati/trasparenza_valutazione_merito/SVI/atti_concessione/convenzioni/10_2018/4.Convenzione_MATTM_Centro_euro_mediterrane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ambiente.it/sites/default/files/archivio/allegati/trasparenza_valutazione_merito/SVI/atti_concessione/convenzioni/10_2018/2.Lettera_Aarhus_acque.pdf" TargetMode="External"/><Relationship Id="rId17" Type="http://schemas.openxmlformats.org/officeDocument/2006/relationships/hyperlink" Target="http://www.minambiente.it/pagina/la-convenzione-delle-alp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ambiente.it/sites/default/files/archivio/allegati/trasparenza_valutazione_merito/SVI/atti_concessione/convenzioni/10_2018/2.Lettera_Aarhus_acque.pdf" TargetMode="External"/><Relationship Id="rId20" Type="http://schemas.openxmlformats.org/officeDocument/2006/relationships/hyperlink" Target="http://www.minambiente.it/pagina/negoziato-il-cli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ambiente.it/sites/default/files/archivio/allegati/trasparenza_valutazione_merito/SVI/atti_concessione/convenzioni/10_2018/1.Protocollo_Intesa_UNEC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ambiente.it/sites/default/files/archivio/allegati/trasparenza_valutazione_merito/SVI/atti_concessione/convenzioni/10_2018/1.Protocollo_Intesa_UNEC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ambiente.it/pagina/celebrato-roma-il-ventennale-della-convenzione-di-aarhus" TargetMode="External"/><Relationship Id="rId19" Type="http://schemas.openxmlformats.org/officeDocument/2006/relationships/hyperlink" Target="http://www.minambiente.it/sites/default/files/archivio/allegati/vari/l_14_10_99_n4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amento.it/parlam/leggi/01108l.htm" TargetMode="External"/><Relationship Id="rId14" Type="http://schemas.openxmlformats.org/officeDocument/2006/relationships/hyperlink" Target="http://www.minambiente.it/pagina/la-convenzione-acqu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65F0-EAF8-4DFB-B919-29C13B08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Piperno Flavia</dc:creator>
  <cp:keywords/>
  <dc:description/>
  <cp:lastModifiedBy>Piperno Flavia</cp:lastModifiedBy>
  <cp:revision>122</cp:revision>
  <cp:lastPrinted>2018-07-18T14:20:00Z</cp:lastPrinted>
  <dcterms:created xsi:type="dcterms:W3CDTF">2018-07-16T06:38:00Z</dcterms:created>
  <dcterms:modified xsi:type="dcterms:W3CDTF">2019-01-23T12:10:00Z</dcterms:modified>
</cp:coreProperties>
</file>