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B34F1E" w:rsidRPr="00B50AD7" w14:paraId="13F16C44" w14:textId="77777777" w:rsidTr="002641E8">
        <w:trPr>
          <w:gridAfter w:val="1"/>
          <w:wAfter w:w="23" w:type="pct"/>
          <w:trHeight w:val="313"/>
        </w:trPr>
        <w:tc>
          <w:tcPr>
            <w:tcW w:w="93" w:type="pct"/>
            <w:tcBorders>
              <w:top w:val="nil"/>
              <w:left w:val="nil"/>
              <w:bottom w:val="nil"/>
              <w:right w:val="nil"/>
            </w:tcBorders>
            <w:shd w:val="clear" w:color="auto" w:fill="FFFFFF" w:themeFill="background1"/>
            <w:vAlign w:val="bottom"/>
            <w:hideMark/>
          </w:tcPr>
          <w:p w14:paraId="16B243C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324A4080"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E06E46" w:rsidRPr="00B50AD7">
              <w:rPr>
                <w:rFonts w:ascii="Garamond" w:eastAsia="Times New Roman" w:hAnsi="Garamond" w:cstheme="minorHAnsi"/>
                <w:b/>
                <w:bCs/>
                <w:color w:val="FFFFFF"/>
                <w:lang w:eastAsia="it-IT"/>
              </w:rPr>
              <w:t>PER L</w:t>
            </w:r>
            <w:r w:rsidR="00ED75B7">
              <w:rPr>
                <w:rFonts w:ascii="Garamond" w:eastAsia="Times New Roman" w:hAnsi="Garamond" w:cstheme="minorHAnsi"/>
                <w:b/>
                <w:bCs/>
                <w:color w:val="FFFFFF"/>
                <w:lang w:eastAsia="it-IT"/>
              </w:rPr>
              <w:t xml:space="preserve">E VERIFICHE DI GESTIONE </w:t>
            </w:r>
          </w:p>
          <w:p w14:paraId="488E17DF" w14:textId="69353F0A" w:rsidR="00B104A8" w:rsidRDefault="00E06E46"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VERIFICA </w:t>
            </w:r>
            <w:proofErr w:type="gramStart"/>
            <w:r w:rsidR="00ED75B7">
              <w:rPr>
                <w:rFonts w:ascii="Garamond" w:eastAsia="Times New Roman" w:hAnsi="Garamond" w:cstheme="minorHAnsi"/>
                <w:b/>
                <w:bCs/>
                <w:color w:val="FFFFFF"/>
                <w:lang w:eastAsia="it-IT"/>
              </w:rPr>
              <w:t xml:space="preserve">AFFIDAMENTI </w:t>
            </w:r>
            <w:r w:rsidR="0048623A">
              <w:rPr>
                <w:rFonts w:ascii="Garamond" w:eastAsia="Times New Roman" w:hAnsi="Garamond" w:cstheme="minorHAnsi"/>
                <w:b/>
                <w:bCs/>
                <w:color w:val="FFFFFF"/>
                <w:lang w:eastAsia="it-IT"/>
              </w:rPr>
              <w:t xml:space="preserve"> </w:t>
            </w:r>
            <w:r w:rsidR="00C5121A">
              <w:rPr>
                <w:rFonts w:ascii="Garamond" w:eastAsia="Times New Roman" w:hAnsi="Garamond" w:cstheme="minorHAnsi"/>
                <w:b/>
                <w:bCs/>
                <w:color w:val="FFFFFF"/>
                <w:lang w:eastAsia="it-IT"/>
              </w:rPr>
              <w:t>DI</w:t>
            </w:r>
            <w:proofErr w:type="gramEnd"/>
            <w:r w:rsidR="00C5121A">
              <w:rPr>
                <w:rFonts w:ascii="Garamond" w:eastAsia="Times New Roman" w:hAnsi="Garamond" w:cstheme="minorHAnsi"/>
                <w:b/>
                <w:bCs/>
                <w:color w:val="FFFFFF"/>
                <w:lang w:eastAsia="it-IT"/>
              </w:rPr>
              <w:t xml:space="preserve"> FORNITURE E SERVIZI SOPRA E SOTTO SOGLIA COMUNITARIA MEDIANTE </w:t>
            </w:r>
            <w:r w:rsidR="001C007B">
              <w:rPr>
                <w:rFonts w:ascii="Garamond" w:eastAsia="Times New Roman" w:hAnsi="Garamond" w:cstheme="minorHAnsi"/>
                <w:b/>
                <w:bCs/>
                <w:color w:val="FFFFFF"/>
                <w:lang w:eastAsia="it-IT"/>
              </w:rPr>
              <w:t>PROCEDU</w:t>
            </w:r>
            <w:r w:rsidR="00ED75B7">
              <w:rPr>
                <w:rFonts w:ascii="Garamond" w:eastAsia="Times New Roman" w:hAnsi="Garamond" w:cstheme="minorHAnsi"/>
                <w:b/>
                <w:bCs/>
                <w:color w:val="FFFFFF"/>
                <w:lang w:eastAsia="it-IT"/>
              </w:rPr>
              <w:t>R</w:t>
            </w:r>
            <w:r w:rsidR="001C007B">
              <w:rPr>
                <w:rFonts w:ascii="Garamond" w:eastAsia="Times New Roman" w:hAnsi="Garamond" w:cstheme="minorHAnsi"/>
                <w:b/>
                <w:bCs/>
                <w:color w:val="FFFFFF"/>
                <w:lang w:eastAsia="it-IT"/>
              </w:rPr>
              <w:t xml:space="preserve">A </w:t>
            </w:r>
            <w:r w:rsidR="00631EDE">
              <w:rPr>
                <w:rFonts w:ascii="Garamond" w:eastAsia="Times New Roman" w:hAnsi="Garamond" w:cstheme="minorHAnsi"/>
                <w:b/>
                <w:bCs/>
                <w:color w:val="FFFFFF"/>
                <w:lang w:eastAsia="it-IT"/>
              </w:rPr>
              <w:t xml:space="preserve">RISTRETTA </w:t>
            </w:r>
          </w:p>
          <w:p w14:paraId="4FE001BD" w14:textId="2071ECFE" w:rsidR="00ED75B7" w:rsidRPr="00B50AD7" w:rsidRDefault="00B104A8"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art. 6</w:t>
            </w:r>
            <w:r w:rsidR="00B105F9">
              <w:rPr>
                <w:rFonts w:ascii="Garamond" w:eastAsia="Times New Roman" w:hAnsi="Garamond" w:cstheme="minorHAnsi"/>
                <w:b/>
                <w:bCs/>
                <w:color w:val="FFFFFF"/>
                <w:lang w:eastAsia="it-IT"/>
              </w:rPr>
              <w:t>1</w:t>
            </w:r>
            <w:r w:rsidRPr="00B104A8">
              <w:rPr>
                <w:rFonts w:ascii="Garamond" w:eastAsia="Times New Roman" w:hAnsi="Garamond" w:cstheme="minorHAnsi"/>
                <w:b/>
                <w:bCs/>
                <w:color w:val="FFFFFF"/>
                <w:lang w:eastAsia="it-IT"/>
              </w:rPr>
              <w:t xml:space="preserve"> del D. lgs. n. 50/2016 e </w:t>
            </w:r>
            <w:proofErr w:type="spellStart"/>
            <w:r w:rsidRPr="00B104A8">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auto" w:fill="FFFFFF" w:themeFill="background1"/>
            <w:vAlign w:val="bottom"/>
            <w:hideMark/>
          </w:tcPr>
          <w:p w14:paraId="5FAF899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vAlign w:val="bottom"/>
            <w:hideMark/>
          </w:tcPr>
          <w:p w14:paraId="6C3DA5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7165090" w14:textId="77777777" w:rsidTr="002641E8">
        <w:trPr>
          <w:gridAfter w:val="1"/>
          <w:wAfter w:w="23" w:type="pct"/>
          <w:trHeight w:val="284"/>
        </w:trPr>
        <w:tc>
          <w:tcPr>
            <w:tcW w:w="93" w:type="pct"/>
            <w:tcBorders>
              <w:top w:val="nil"/>
              <w:left w:val="nil"/>
              <w:bottom w:val="nil"/>
              <w:right w:val="nil"/>
            </w:tcBorders>
            <w:shd w:val="clear" w:color="auto" w:fill="FFFFFF" w:themeFill="background1"/>
            <w:noWrap/>
            <w:vAlign w:val="bottom"/>
            <w:hideMark/>
          </w:tcPr>
          <w:p w14:paraId="2FD33B7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shd w:val="clear" w:color="auto" w:fill="00B050"/>
            <w:vAlign w:val="center"/>
            <w:hideMark/>
          </w:tcPr>
          <w:p w14:paraId="559CA74F"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auto" w:fill="FFFFFF" w:themeFill="background1"/>
            <w:noWrap/>
            <w:vAlign w:val="bottom"/>
            <w:hideMark/>
          </w:tcPr>
          <w:p w14:paraId="75CB57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14DCD64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8E9B898" w14:textId="77777777" w:rsidTr="002641E8">
        <w:trPr>
          <w:gridAfter w:val="1"/>
          <w:wAfter w:w="23" w:type="pct"/>
          <w:trHeight w:val="256"/>
        </w:trPr>
        <w:tc>
          <w:tcPr>
            <w:tcW w:w="93" w:type="pct"/>
            <w:tcBorders>
              <w:top w:val="nil"/>
              <w:left w:val="nil"/>
              <w:bottom w:val="nil"/>
              <w:right w:val="nil"/>
            </w:tcBorders>
            <w:shd w:val="clear" w:color="auto" w:fill="FFFFFF" w:themeFill="background1"/>
            <w:noWrap/>
            <w:vAlign w:val="center"/>
            <w:hideMark/>
          </w:tcPr>
          <w:p w14:paraId="2E1DA989"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shd w:val="clear" w:color="auto" w:fill="00B050"/>
            <w:vAlign w:val="center"/>
            <w:hideMark/>
          </w:tcPr>
          <w:p w14:paraId="42FDC51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auto" w:fill="FFFFFF" w:themeFill="background1"/>
            <w:noWrap/>
            <w:vAlign w:val="bottom"/>
            <w:hideMark/>
          </w:tcPr>
          <w:p w14:paraId="1C7FA2E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679A638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325894" w14:textId="77777777" w:rsidTr="002641E8">
        <w:trPr>
          <w:gridAfter w:val="1"/>
          <w:wAfter w:w="23" w:type="pct"/>
          <w:trHeight w:val="273"/>
        </w:trPr>
        <w:tc>
          <w:tcPr>
            <w:tcW w:w="93" w:type="pct"/>
            <w:tcBorders>
              <w:top w:val="nil"/>
              <w:left w:val="nil"/>
              <w:bottom w:val="nil"/>
              <w:right w:val="nil"/>
            </w:tcBorders>
            <w:shd w:val="clear" w:color="auto" w:fill="FFFFFF" w:themeFill="background1"/>
            <w:noWrap/>
            <w:vAlign w:val="bottom"/>
            <w:hideMark/>
          </w:tcPr>
          <w:p w14:paraId="295B64A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shd w:val="clear" w:color="auto" w:fill="00B050"/>
            <w:vAlign w:val="center"/>
            <w:hideMark/>
          </w:tcPr>
          <w:p w14:paraId="3232294D"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auto" w:fill="FFFFFF" w:themeFill="background1"/>
            <w:noWrap/>
            <w:vAlign w:val="bottom"/>
            <w:hideMark/>
          </w:tcPr>
          <w:p w14:paraId="49672A6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15D219B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A4B8194" w14:textId="77777777" w:rsidTr="002641E8">
        <w:trPr>
          <w:gridAfter w:val="1"/>
          <w:wAfter w:w="23" w:type="pct"/>
          <w:trHeight w:val="273"/>
        </w:trPr>
        <w:tc>
          <w:tcPr>
            <w:tcW w:w="93" w:type="pct"/>
            <w:tcBorders>
              <w:top w:val="nil"/>
              <w:left w:val="nil"/>
              <w:bottom w:val="nil"/>
              <w:right w:val="nil"/>
            </w:tcBorders>
            <w:shd w:val="clear" w:color="auto" w:fill="FFFFFF" w:themeFill="background1"/>
            <w:noWrap/>
            <w:vAlign w:val="bottom"/>
            <w:hideMark/>
          </w:tcPr>
          <w:p w14:paraId="7E7CF55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shd w:val="clear" w:color="auto" w:fill="00B050"/>
            <w:vAlign w:val="center"/>
            <w:hideMark/>
          </w:tcPr>
          <w:p w14:paraId="1ADCE0B3"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auto" w:fill="FFFFFF" w:themeFill="background1"/>
            <w:noWrap/>
            <w:vAlign w:val="bottom"/>
            <w:hideMark/>
          </w:tcPr>
          <w:p w14:paraId="26A501A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33C45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95923" w14:textId="77777777" w:rsidTr="0796C018">
        <w:trPr>
          <w:trHeight w:val="273"/>
        </w:trPr>
        <w:tc>
          <w:tcPr>
            <w:tcW w:w="93" w:type="pct"/>
            <w:tcBorders>
              <w:top w:val="nil"/>
              <w:left w:val="nil"/>
              <w:bottom w:val="nil"/>
              <w:right w:val="nil"/>
            </w:tcBorders>
            <w:shd w:val="clear" w:color="auto" w:fill="FFFFFF" w:themeFill="background1"/>
            <w:noWrap/>
            <w:vAlign w:val="bottom"/>
            <w:hideMark/>
          </w:tcPr>
          <w:p w14:paraId="1DB6ED8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auto" w:fill="FFFFFF" w:themeFill="background1"/>
            <w:noWrap/>
            <w:vAlign w:val="bottom"/>
            <w:hideMark/>
          </w:tcPr>
          <w:p w14:paraId="0DC2F09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auto" w:fill="FFFFFF" w:themeFill="background1"/>
            <w:noWrap/>
            <w:vAlign w:val="bottom"/>
            <w:hideMark/>
          </w:tcPr>
          <w:p w14:paraId="0A94B29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auto" w:fill="FFFFFF" w:themeFill="background1"/>
            <w:noWrap/>
            <w:vAlign w:val="bottom"/>
            <w:hideMark/>
          </w:tcPr>
          <w:p w14:paraId="059312C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auto" w:fill="FFFFFF" w:themeFill="background1"/>
            <w:noWrap/>
            <w:vAlign w:val="bottom"/>
            <w:hideMark/>
          </w:tcPr>
          <w:p w14:paraId="76436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auto" w:fill="FFFFFF" w:themeFill="background1"/>
            <w:noWrap/>
            <w:vAlign w:val="bottom"/>
            <w:hideMark/>
          </w:tcPr>
          <w:p w14:paraId="1372865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auto" w:fill="FFFFFF" w:themeFill="background1"/>
            <w:noWrap/>
            <w:vAlign w:val="bottom"/>
            <w:hideMark/>
          </w:tcPr>
          <w:p w14:paraId="2B999D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auto" w:fill="FFFFFF" w:themeFill="background1"/>
            <w:noWrap/>
            <w:vAlign w:val="bottom"/>
            <w:hideMark/>
          </w:tcPr>
          <w:p w14:paraId="3F4904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auto" w:fill="FFFFFF" w:themeFill="background1"/>
            <w:noWrap/>
            <w:vAlign w:val="bottom"/>
            <w:hideMark/>
          </w:tcPr>
          <w:p w14:paraId="6F4B8DB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4C3165C9" w14:textId="77777777" w:rsidTr="002641E8">
        <w:trPr>
          <w:gridAfter w:val="1"/>
          <w:wAfter w:w="23" w:type="pct"/>
          <w:trHeight w:val="535"/>
        </w:trPr>
        <w:tc>
          <w:tcPr>
            <w:tcW w:w="93" w:type="pct"/>
            <w:tcBorders>
              <w:top w:val="nil"/>
              <w:left w:val="nil"/>
              <w:bottom w:val="nil"/>
              <w:right w:val="single" w:sz="2" w:space="0" w:color="auto"/>
            </w:tcBorders>
            <w:shd w:val="clear" w:color="auto" w:fill="FFFFFF" w:themeFill="background1"/>
            <w:noWrap/>
            <w:vAlign w:val="bottom"/>
            <w:hideMark/>
          </w:tcPr>
          <w:p w14:paraId="3FFE4F7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A3B3E7B" w14:textId="6EC6E0B9" w:rsidR="00BB082A" w:rsidRPr="00B50AD7" w:rsidRDefault="00E54F39"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titolari di interventi</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6DD8BBA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EA35CF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F5E1D2" w14:textId="77777777" w:rsidTr="002641E8">
        <w:trPr>
          <w:gridAfter w:val="1"/>
          <w:wAfter w:w="23" w:type="pct"/>
          <w:trHeight w:val="526"/>
        </w:trPr>
        <w:tc>
          <w:tcPr>
            <w:tcW w:w="93" w:type="pct"/>
            <w:tcBorders>
              <w:top w:val="nil"/>
              <w:left w:val="nil"/>
              <w:bottom w:val="nil"/>
              <w:right w:val="nil"/>
            </w:tcBorders>
            <w:shd w:val="clear" w:color="auto" w:fill="FFFFFF" w:themeFill="background1"/>
            <w:noWrap/>
            <w:vAlign w:val="bottom"/>
            <w:hideMark/>
          </w:tcPr>
          <w:p w14:paraId="1E1AC0DD"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0365A6E5" w14:textId="067E49ED" w:rsidR="00BB082A" w:rsidRPr="00B50AD7" w:rsidRDefault="00BB082A"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r w:rsidRPr="002641E8">
              <w:rPr>
                <w:rFonts w:ascii="Garamond" w:eastAsia="Times New Roman" w:hAnsi="Garamond" w:cstheme="minorHAnsi"/>
                <w:b/>
                <w:bCs/>
                <w:color w:val="FFFFFF"/>
                <w:shd w:val="clear" w:color="auto" w:fill="00B050"/>
                <w:lang w:eastAsia="it-IT"/>
              </w:rPr>
              <w:t xml:space="preserve">me </w:t>
            </w:r>
            <w:r w:rsidR="00E54F39" w:rsidRPr="002641E8">
              <w:rPr>
                <w:rFonts w:ascii="Garamond" w:eastAsia="Times New Roman" w:hAnsi="Garamond" w:cstheme="minorHAnsi"/>
                <w:b/>
                <w:bCs/>
                <w:color w:val="FFFFFF"/>
                <w:shd w:val="clear" w:color="auto" w:fill="00B050"/>
                <w:lang w:eastAsia="it-IT"/>
              </w:rPr>
              <w:t>Amministrazio</w:t>
            </w:r>
            <w:r w:rsidR="00E54F39">
              <w:rPr>
                <w:rFonts w:ascii="Garamond" w:eastAsia="Times New Roman" w:hAnsi="Garamond" w:cstheme="minorHAnsi"/>
                <w:b/>
                <w:bCs/>
                <w:color w:val="FFFFFF"/>
                <w:lang w:eastAsia="it-IT"/>
              </w:rPr>
              <w:t>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063E9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AD2C5A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BB0BCD8" w14:textId="77777777" w:rsidTr="002641E8">
        <w:trPr>
          <w:gridAfter w:val="1"/>
          <w:wAfter w:w="23" w:type="pct"/>
          <w:trHeight w:val="526"/>
        </w:trPr>
        <w:tc>
          <w:tcPr>
            <w:tcW w:w="93" w:type="pct"/>
            <w:tcBorders>
              <w:top w:val="nil"/>
              <w:left w:val="nil"/>
              <w:bottom w:val="nil"/>
              <w:right w:val="nil"/>
            </w:tcBorders>
            <w:shd w:val="clear" w:color="auto" w:fill="FFFFFF" w:themeFill="background1"/>
            <w:noWrap/>
            <w:vAlign w:val="bottom"/>
            <w:hideMark/>
          </w:tcPr>
          <w:p w14:paraId="5DE538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3DA3B020" w14:textId="53A2CE5E" w:rsidR="00BB082A" w:rsidRPr="00B50AD7" w:rsidRDefault="00E54F39"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00BB082A"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1AB4C7D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463975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0E6B4A7C" w14:textId="77777777" w:rsidTr="0796C018">
        <w:trPr>
          <w:trHeight w:val="535"/>
        </w:trPr>
        <w:tc>
          <w:tcPr>
            <w:tcW w:w="93" w:type="pct"/>
            <w:tcBorders>
              <w:top w:val="nil"/>
              <w:left w:val="nil"/>
              <w:bottom w:val="nil"/>
              <w:right w:val="nil"/>
            </w:tcBorders>
            <w:shd w:val="clear" w:color="auto" w:fill="FFFFFF" w:themeFill="background1"/>
            <w:noWrap/>
            <w:vAlign w:val="bottom"/>
            <w:hideMark/>
          </w:tcPr>
          <w:p w14:paraId="664969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29692A49"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4287EAB7"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73445129"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1EEA7434"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378AE5B"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7C5AD20"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auto" w:fill="FFFFFF" w:themeFill="background1"/>
            <w:noWrap/>
            <w:vAlign w:val="bottom"/>
            <w:hideMark/>
          </w:tcPr>
          <w:p w14:paraId="258F9D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auto" w:fill="FFFFFF" w:themeFill="background1"/>
            <w:noWrap/>
            <w:vAlign w:val="bottom"/>
            <w:hideMark/>
          </w:tcPr>
          <w:p w14:paraId="118DF7E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5738A4" w14:textId="77777777" w:rsidTr="002641E8">
        <w:trPr>
          <w:gridAfter w:val="1"/>
          <w:wAfter w:w="23" w:type="pct"/>
          <w:trHeight w:val="535"/>
        </w:trPr>
        <w:tc>
          <w:tcPr>
            <w:tcW w:w="93" w:type="pct"/>
            <w:tcBorders>
              <w:top w:val="nil"/>
              <w:left w:val="nil"/>
              <w:bottom w:val="nil"/>
              <w:right w:val="single" w:sz="2" w:space="0" w:color="auto"/>
            </w:tcBorders>
            <w:shd w:val="clear" w:color="auto" w:fill="FFFFFF" w:themeFill="background1"/>
            <w:noWrap/>
            <w:vAlign w:val="bottom"/>
            <w:hideMark/>
          </w:tcPr>
          <w:p w14:paraId="45151F0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56555C23" w14:textId="3019BE94"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A373A9">
              <w:rPr>
                <w:rFonts w:ascii="Garamond" w:eastAsia="Times New Roman" w:hAnsi="Garamond" w:cstheme="minorHAnsi"/>
                <w:b/>
                <w:bCs/>
                <w:color w:val="FFFFFF"/>
                <w:lang w:eastAsia="it-IT"/>
              </w:rPr>
              <w:t>Intervento</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23BC94D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14A5D13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4E928DE"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2208A8E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1452AE5" w14:textId="5456E146"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1EE5D4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7214D981"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7D602641"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1E2328E0"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5E3CD60" w14:textId="4CF86021"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00803B47"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526EBD47"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03CC447C"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04DBD33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042BFDF" w14:textId="08FB0268"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 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51A5343A"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49D176ED"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53D525BF"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hideMark/>
          </w:tcPr>
          <w:p w14:paraId="0524BE6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6DA837B2" w14:textId="7B2E0EA9" w:rsidR="00BB082A" w:rsidRPr="00B50AD7" w:rsidRDefault="00CE2D8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Riforma o i</w:t>
            </w:r>
            <w:r w:rsidR="00CA7669" w:rsidRPr="00B50AD7">
              <w:rPr>
                <w:rFonts w:ascii="Garamond" w:eastAsia="Times New Roman" w:hAnsi="Garamond" w:cstheme="minorHAnsi"/>
                <w:b/>
                <w:bCs/>
                <w:color w:val="FFFFFF"/>
                <w:lang w:eastAsia="it-IT"/>
              </w:rPr>
              <w:t>nvestimento</w:t>
            </w:r>
            <w:r w:rsidR="003A3FEB">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sub-investimento</w:t>
            </w:r>
            <w:r w:rsidRPr="00B50AD7">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96DAB2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auto" w:fill="FFFFFF" w:themeFill="background1"/>
            <w:vAlign w:val="bottom"/>
            <w:hideMark/>
          </w:tcPr>
          <w:p w14:paraId="2F4C3B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vAlign w:val="bottom"/>
            <w:hideMark/>
          </w:tcPr>
          <w:p w14:paraId="1A9B533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F13EE" w:rsidRPr="00B50AD7" w14:paraId="7409FC4E"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27EE7FEB" w14:textId="77777777" w:rsidR="00EF13EE" w:rsidRPr="00B50AD7" w:rsidRDefault="00EF13EE"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3AE1199" w14:textId="3CD79941" w:rsidR="00EF13EE" w:rsidRDefault="00EF13EE"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Titolo </w:t>
            </w:r>
            <w:r w:rsidR="00DC3628">
              <w:rPr>
                <w:rFonts w:ascii="Garamond" w:eastAsia="Times New Roman" w:hAnsi="Garamond" w:cstheme="minorHAnsi"/>
                <w:b/>
                <w:bCs/>
                <w:color w:val="FFFFFF"/>
                <w:lang w:eastAsia="it-IT"/>
              </w:rPr>
              <w:t>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7E5C90A" w14:textId="77777777" w:rsidR="00EF13EE" w:rsidRPr="00B50AD7" w:rsidRDefault="00EF13EE"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555E4FC9" w14:textId="77777777" w:rsidR="00EF13EE" w:rsidRPr="00B50AD7" w:rsidRDefault="00EF13EE"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1E27B2FB" w14:textId="77777777" w:rsidR="00EF13EE" w:rsidRPr="00B50AD7" w:rsidRDefault="00EF13EE" w:rsidP="00BB082A">
            <w:pPr>
              <w:spacing w:after="0" w:line="240" w:lineRule="auto"/>
              <w:rPr>
                <w:rFonts w:ascii="Garamond" w:eastAsia="Times New Roman" w:hAnsi="Garamond" w:cstheme="minorHAnsi"/>
                <w:color w:val="000000"/>
                <w:lang w:eastAsia="it-IT"/>
              </w:rPr>
            </w:pPr>
          </w:p>
        </w:tc>
      </w:tr>
      <w:tr w:rsidR="00AE74D1" w:rsidRPr="00B50AD7" w14:paraId="5323FEE0"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25DEF7E8" w14:textId="77777777" w:rsidR="00AE74D1" w:rsidRPr="00B50AD7" w:rsidRDefault="00AE74D1"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75D941F7" w14:textId="2C2678AF" w:rsidR="00AE74D1" w:rsidRDefault="00AE74D1"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B4E3746" w14:textId="3A81ABBF" w:rsidR="00AE74D1" w:rsidRPr="00B50AD7" w:rsidRDefault="73B9FB03" w:rsidP="00BB082A">
            <w:pPr>
              <w:spacing w:after="0" w:line="240" w:lineRule="auto"/>
            </w:pPr>
            <w:r w:rsidRPr="676335FF">
              <w:rPr>
                <w:rFonts w:ascii="Garamond" w:eastAsia="Garamond" w:hAnsi="Garamond" w:cs="Garamond"/>
              </w:rPr>
              <w:t>□ Regia</w:t>
            </w:r>
          </w:p>
          <w:p w14:paraId="2AC493E6" w14:textId="255E208B" w:rsidR="00AE74D1" w:rsidRPr="00B50AD7" w:rsidRDefault="73B9FB03" w:rsidP="0010613B">
            <w:pPr>
              <w:spacing w:after="0" w:line="240" w:lineRule="auto"/>
              <w:rPr>
                <w:rFonts w:ascii="Garamond" w:eastAsia="Garamond" w:hAnsi="Garamond" w:cs="Garamond"/>
              </w:rPr>
            </w:pPr>
            <w:r w:rsidRPr="676335FF">
              <w:rPr>
                <w:rFonts w:ascii="Garamond" w:eastAsia="Garamond" w:hAnsi="Garamond" w:cs="Garamond"/>
              </w:rPr>
              <w:t>□ Titolarità</w:t>
            </w:r>
          </w:p>
        </w:tc>
        <w:tc>
          <w:tcPr>
            <w:tcW w:w="93" w:type="pct"/>
            <w:gridSpan w:val="2"/>
            <w:tcBorders>
              <w:top w:val="nil"/>
              <w:left w:val="single" w:sz="2" w:space="0" w:color="auto"/>
              <w:bottom w:val="nil"/>
              <w:right w:val="nil"/>
            </w:tcBorders>
            <w:shd w:val="clear" w:color="auto" w:fill="FFFFFF" w:themeFill="background1"/>
            <w:vAlign w:val="bottom"/>
          </w:tcPr>
          <w:p w14:paraId="526A9913" w14:textId="77777777" w:rsidR="00AE74D1" w:rsidRPr="00B50AD7" w:rsidRDefault="00AE74D1"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5E7F426C" w14:textId="77777777" w:rsidR="00AE74D1" w:rsidRPr="00B50AD7" w:rsidRDefault="00AE74D1" w:rsidP="00BB082A">
            <w:pPr>
              <w:spacing w:after="0" w:line="240" w:lineRule="auto"/>
              <w:rPr>
                <w:rFonts w:ascii="Garamond" w:eastAsia="Times New Roman" w:hAnsi="Garamond" w:cstheme="minorHAnsi"/>
                <w:color w:val="000000"/>
                <w:lang w:eastAsia="it-IT"/>
              </w:rPr>
            </w:pPr>
          </w:p>
        </w:tc>
      </w:tr>
      <w:tr w:rsidR="00BA3C04" w:rsidRPr="00B50AD7" w14:paraId="71436C2F"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32120790" w14:textId="77777777" w:rsidR="00BA3C04" w:rsidRPr="00B50AD7" w:rsidRDefault="00BA3C04"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78B8E811" w14:textId="4B5E49F7" w:rsidR="00BA3C04" w:rsidRDefault="00BA3C04"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Soggetto Attuatore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8ABBC53" w14:textId="77777777" w:rsidR="00BA3C04" w:rsidRPr="00B50AD7" w:rsidRDefault="00BA3C04"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1F64A893" w14:textId="77777777" w:rsidR="00BA3C04" w:rsidRPr="00B50AD7" w:rsidRDefault="00BA3C04"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73A3E2DF" w14:textId="77777777" w:rsidR="00BA3C04" w:rsidRPr="00B50AD7" w:rsidRDefault="00BA3C04" w:rsidP="00BB082A">
            <w:pPr>
              <w:spacing w:after="0" w:line="240" w:lineRule="auto"/>
              <w:rPr>
                <w:rFonts w:ascii="Garamond" w:eastAsia="Times New Roman" w:hAnsi="Garamond" w:cstheme="minorHAnsi"/>
                <w:color w:val="000000"/>
                <w:lang w:eastAsia="it-IT"/>
              </w:rPr>
            </w:pPr>
          </w:p>
        </w:tc>
      </w:tr>
      <w:tr w:rsidR="00BA3C04" w:rsidRPr="00B50AD7" w14:paraId="0D93C013"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72403EF1" w14:textId="77777777" w:rsidR="00BA3C04" w:rsidRPr="00B50AD7" w:rsidRDefault="00BA3C04"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25BB9A17" w14:textId="17B73CD8" w:rsidR="00BA3C04" w:rsidRDefault="00BA3C04"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913259F" w14:textId="77777777" w:rsidR="00BA3C04" w:rsidRPr="00B50AD7" w:rsidRDefault="00BA3C04"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5E970041" w14:textId="77777777" w:rsidR="00BA3C04" w:rsidRPr="00B50AD7" w:rsidRDefault="00BA3C04"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61F19FFE" w14:textId="77777777" w:rsidR="00BA3C04" w:rsidRPr="00B50AD7" w:rsidRDefault="00BA3C04" w:rsidP="00BB082A">
            <w:pPr>
              <w:spacing w:after="0" w:line="240" w:lineRule="auto"/>
              <w:rPr>
                <w:rFonts w:ascii="Garamond" w:eastAsia="Times New Roman" w:hAnsi="Garamond" w:cstheme="minorHAnsi"/>
                <w:color w:val="000000"/>
                <w:lang w:eastAsia="it-IT"/>
              </w:rPr>
            </w:pPr>
          </w:p>
        </w:tc>
      </w:tr>
      <w:tr w:rsidR="007573CA" w:rsidRPr="00B50AD7" w14:paraId="4DD212D5"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66BBC734" w14:textId="77777777" w:rsidR="007573CA" w:rsidRPr="00B50AD7" w:rsidRDefault="007573CA" w:rsidP="007573C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4CD5F2A7" w14:textId="216D763F" w:rsidR="007573CA" w:rsidRDefault="007573CA" w:rsidP="007573C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6CAC590" w14:textId="77777777" w:rsidR="007573CA" w:rsidRPr="00B50AD7" w:rsidRDefault="007573CA" w:rsidP="007573C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6C09F76E" w14:textId="77777777" w:rsidR="007573CA" w:rsidRPr="00B50AD7" w:rsidRDefault="007573CA" w:rsidP="007573C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55663A29" w14:textId="77777777" w:rsidR="007573CA" w:rsidRPr="00B50AD7" w:rsidRDefault="007573CA" w:rsidP="007573CA">
            <w:pPr>
              <w:spacing w:after="0" w:line="240" w:lineRule="auto"/>
              <w:rPr>
                <w:rFonts w:ascii="Garamond" w:eastAsia="Times New Roman" w:hAnsi="Garamond" w:cstheme="minorHAnsi"/>
                <w:color w:val="000000"/>
                <w:lang w:eastAsia="it-IT"/>
              </w:rPr>
            </w:pPr>
          </w:p>
        </w:tc>
      </w:tr>
      <w:tr w:rsidR="007573CA" w:rsidRPr="00B50AD7" w14:paraId="3210FAF3"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6AE34EDF" w14:textId="77777777" w:rsidR="007573CA" w:rsidRPr="00B50AD7" w:rsidRDefault="007573CA" w:rsidP="007573C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2D55C470" w14:textId="7F5E1158" w:rsidR="007573CA" w:rsidRDefault="007573CA" w:rsidP="007573C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5DC73E" w14:textId="77777777" w:rsidR="007573CA" w:rsidRPr="00B50AD7" w:rsidRDefault="007573CA" w:rsidP="007573C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7EB16518" w14:textId="77777777" w:rsidR="007573CA" w:rsidRPr="00B50AD7" w:rsidRDefault="007573CA" w:rsidP="007573C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7680462C" w14:textId="77777777" w:rsidR="007573CA" w:rsidRPr="00B50AD7" w:rsidRDefault="007573CA" w:rsidP="007573CA">
            <w:pPr>
              <w:spacing w:after="0" w:line="240" w:lineRule="auto"/>
              <w:rPr>
                <w:rFonts w:ascii="Garamond" w:eastAsia="Times New Roman" w:hAnsi="Garamond" w:cstheme="minorHAnsi"/>
                <w:color w:val="000000"/>
                <w:lang w:eastAsia="it-IT"/>
              </w:rPr>
            </w:pPr>
          </w:p>
        </w:tc>
      </w:tr>
      <w:tr w:rsidR="00966A3D" w:rsidRPr="00B50AD7" w14:paraId="7BA699F3"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bottom"/>
          </w:tcPr>
          <w:p w14:paraId="5205A816" w14:textId="77777777" w:rsidR="00966A3D" w:rsidRPr="00B50AD7" w:rsidRDefault="00966A3D" w:rsidP="001932B6">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3E0E3A7F" w14:textId="07422037" w:rsidR="00966A3D" w:rsidRPr="00B50AD7" w:rsidRDefault="00966A3D"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2E6E032" w14:textId="77777777" w:rsidR="00966A3D" w:rsidRDefault="00966A3D" w:rsidP="00B34F1E">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2E33B1A3" w14:textId="77777777" w:rsidR="00966A3D" w:rsidRPr="00B50AD7" w:rsidRDefault="00966A3D"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10327B08" w14:textId="77777777" w:rsidR="00966A3D" w:rsidRPr="00B50AD7" w:rsidRDefault="00966A3D" w:rsidP="001932B6">
            <w:pPr>
              <w:spacing w:after="0" w:line="240" w:lineRule="auto"/>
              <w:rPr>
                <w:rFonts w:ascii="Garamond" w:eastAsia="Times New Roman" w:hAnsi="Garamond" w:cstheme="minorHAnsi"/>
                <w:color w:val="000000"/>
                <w:lang w:eastAsia="it-IT"/>
              </w:rPr>
            </w:pPr>
          </w:p>
        </w:tc>
      </w:tr>
      <w:tr w:rsidR="004A1F24" w:rsidRPr="00B50AD7" w14:paraId="54137F47"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bottom"/>
          </w:tcPr>
          <w:p w14:paraId="0704B585" w14:textId="77777777" w:rsidR="004A1F24" w:rsidRPr="00B50AD7" w:rsidRDefault="004A1F24" w:rsidP="001932B6">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AB46AE2" w14:textId="19980DC4" w:rsidR="004A1F24" w:rsidRDefault="004A1F24"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6754973" w14:textId="77777777" w:rsidR="004A1F24" w:rsidRDefault="004A1F24" w:rsidP="00B34F1E">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6C8FA973" w14:textId="77777777" w:rsidR="004A1F24" w:rsidRPr="00B50AD7" w:rsidRDefault="004A1F24"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5E649776" w14:textId="77777777" w:rsidR="004A1F24" w:rsidRPr="00B50AD7" w:rsidRDefault="004A1F24" w:rsidP="001932B6">
            <w:pPr>
              <w:spacing w:after="0" w:line="240" w:lineRule="auto"/>
              <w:rPr>
                <w:rFonts w:ascii="Garamond" w:eastAsia="Times New Roman" w:hAnsi="Garamond" w:cstheme="minorHAnsi"/>
                <w:color w:val="000000"/>
                <w:lang w:eastAsia="it-IT"/>
              </w:rPr>
            </w:pPr>
          </w:p>
        </w:tc>
      </w:tr>
      <w:tr w:rsidR="00BA3C04" w:rsidRPr="00B50AD7" w14:paraId="20A06E8D" w14:textId="77777777" w:rsidTr="002641E8">
        <w:trPr>
          <w:gridAfter w:val="1"/>
          <w:wAfter w:w="23" w:type="pct"/>
          <w:trHeight w:val="867"/>
        </w:trPr>
        <w:tc>
          <w:tcPr>
            <w:tcW w:w="93" w:type="pct"/>
            <w:tcBorders>
              <w:top w:val="nil"/>
              <w:left w:val="nil"/>
              <w:right w:val="single" w:sz="2" w:space="0" w:color="auto"/>
            </w:tcBorders>
            <w:shd w:val="clear" w:color="auto" w:fill="FFFFFF" w:themeFill="background1"/>
            <w:noWrap/>
            <w:vAlign w:val="bottom"/>
          </w:tcPr>
          <w:p w14:paraId="62A3CD21" w14:textId="77777777" w:rsidR="00BA3C04" w:rsidRPr="00B50AD7" w:rsidRDefault="00BA3C04" w:rsidP="001932B6">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41014940" w14:textId="770B2C4B" w:rsidR="00BA3C04" w:rsidRPr="00B50AD7" w:rsidRDefault="00BA3C04"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right w:val="single" w:sz="2" w:space="0" w:color="auto"/>
            </w:tcBorders>
            <w:shd w:val="clear" w:color="auto" w:fill="auto"/>
            <w:noWrap/>
            <w:vAlign w:val="center"/>
          </w:tcPr>
          <w:p w14:paraId="131A5391" w14:textId="77777777" w:rsidR="00BA3C04" w:rsidRDefault="00BA3C04" w:rsidP="00E82DF8">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clima</w:t>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p>
          <w:p w14:paraId="6963E30E" w14:textId="74049B4B" w:rsidR="00BA3C04" w:rsidRDefault="00BA3C04" w:rsidP="00B34F1E">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auto" w:fill="FFFFFF" w:themeFill="background1"/>
            <w:noWrap/>
            <w:vAlign w:val="bottom"/>
          </w:tcPr>
          <w:p w14:paraId="380A82E0" w14:textId="77777777" w:rsidR="00BA3C04" w:rsidRPr="00B50AD7" w:rsidRDefault="00BA3C04"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auto" w:fill="FFFFFF" w:themeFill="background1"/>
            <w:noWrap/>
            <w:vAlign w:val="bottom"/>
          </w:tcPr>
          <w:p w14:paraId="064BAFB5" w14:textId="77777777" w:rsidR="00BA3C04" w:rsidRPr="00B50AD7" w:rsidRDefault="00BA3C04" w:rsidP="001932B6">
            <w:pPr>
              <w:spacing w:after="0" w:line="240" w:lineRule="auto"/>
              <w:rPr>
                <w:rFonts w:ascii="Garamond" w:eastAsia="Times New Roman" w:hAnsi="Garamond" w:cstheme="minorHAnsi"/>
                <w:color w:val="000000"/>
                <w:lang w:eastAsia="it-IT"/>
              </w:rPr>
            </w:pPr>
          </w:p>
        </w:tc>
      </w:tr>
      <w:tr w:rsidR="00324B44" w:rsidRPr="00B50AD7" w14:paraId="11458EB2" w14:textId="77777777" w:rsidTr="002641E8">
        <w:trPr>
          <w:gridAfter w:val="1"/>
          <w:wAfter w:w="23" w:type="pct"/>
          <w:trHeight w:val="1303"/>
        </w:trPr>
        <w:tc>
          <w:tcPr>
            <w:tcW w:w="93" w:type="pct"/>
            <w:tcBorders>
              <w:top w:val="nil"/>
              <w:left w:val="nil"/>
              <w:right w:val="single" w:sz="2" w:space="0" w:color="auto"/>
            </w:tcBorders>
            <w:shd w:val="clear" w:color="auto" w:fill="FFFFFF" w:themeFill="background1"/>
            <w:noWrap/>
            <w:vAlign w:val="bottom"/>
          </w:tcPr>
          <w:p w14:paraId="13CEB49F" w14:textId="77777777" w:rsidR="00324B44" w:rsidRPr="00B50AD7" w:rsidRDefault="00324B44" w:rsidP="001932B6">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7BF40516" w14:textId="1DA71D0E" w:rsidR="00324B44" w:rsidRPr="00B50AD7" w:rsidRDefault="00324B44" w:rsidP="001932B6">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 xml:space="preserve">/priorità </w:t>
            </w:r>
            <w:r w:rsidRPr="00255F4D">
              <w:rPr>
                <w:rFonts w:ascii="Garamond" w:eastAsia="Times New Roman" w:hAnsi="Garamond" w:cstheme="minorHAnsi"/>
                <w:b/>
                <w:bCs/>
                <w:color w:val="FFFFFF"/>
                <w:lang w:eastAsia="it-IT"/>
              </w:rPr>
              <w:t>trasversali PNRR</w:t>
            </w:r>
          </w:p>
        </w:tc>
        <w:tc>
          <w:tcPr>
            <w:tcW w:w="3557" w:type="pct"/>
            <w:gridSpan w:val="6"/>
            <w:tcBorders>
              <w:top w:val="single" w:sz="2" w:space="0" w:color="auto"/>
              <w:left w:val="single" w:sz="2" w:space="0" w:color="auto"/>
              <w:right w:val="single" w:sz="2" w:space="0" w:color="auto"/>
            </w:tcBorders>
            <w:shd w:val="clear" w:color="auto" w:fill="auto"/>
            <w:noWrap/>
            <w:vAlign w:val="center"/>
          </w:tcPr>
          <w:p w14:paraId="74C8557B" w14:textId="77777777" w:rsidR="00324B44" w:rsidRDefault="00324B44" w:rsidP="00E82DF8">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parità di genere (Gender Equality</w:t>
            </w:r>
            <w:r>
              <w:rPr>
                <w:rFonts w:ascii="Garamond" w:eastAsia="Times New Roman" w:hAnsi="Garamond" w:cstheme="minorHAnsi"/>
                <w:lang w:eastAsia="it-IT"/>
              </w:rPr>
              <w:t>)</w:t>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p>
          <w:p w14:paraId="448451E9" w14:textId="77777777" w:rsidR="00324B44" w:rsidRDefault="00324B44" w:rsidP="00B34F1E">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protezione e valorizzazione dei giovani</w:t>
            </w:r>
            <w:r w:rsidRPr="00E82DF8">
              <w:rPr>
                <w:rFonts w:ascii="Garamond" w:eastAsia="Times New Roman" w:hAnsi="Garamond" w:cstheme="minorHAnsi"/>
                <w:lang w:eastAsia="it-IT"/>
              </w:rPr>
              <w:tab/>
            </w:r>
          </w:p>
          <w:p w14:paraId="477BCA8E" w14:textId="77777777" w:rsidR="00324B44" w:rsidRDefault="00324B44" w:rsidP="00B34F1E">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superamento dei divari territoriali</w:t>
            </w:r>
          </w:p>
          <w:p w14:paraId="5B740837" w14:textId="45CA9214" w:rsidR="00324B44" w:rsidRDefault="00324B44" w:rsidP="00B34F1E">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w:t>
            </w:r>
            <w:r>
              <w:rPr>
                <w:rFonts w:ascii="Garamond" w:eastAsia="Times New Roman" w:hAnsi="Garamond" w:cstheme="minorHAnsi"/>
                <w:lang w:eastAsia="it-IT"/>
              </w:rPr>
              <w:t xml:space="preserve"> DNSH</w:t>
            </w:r>
          </w:p>
        </w:tc>
        <w:tc>
          <w:tcPr>
            <w:tcW w:w="93" w:type="pct"/>
            <w:gridSpan w:val="2"/>
            <w:tcBorders>
              <w:top w:val="nil"/>
              <w:left w:val="single" w:sz="2" w:space="0" w:color="auto"/>
              <w:right w:val="nil"/>
            </w:tcBorders>
            <w:shd w:val="clear" w:color="auto" w:fill="FFFFFF" w:themeFill="background1"/>
            <w:noWrap/>
            <w:vAlign w:val="bottom"/>
          </w:tcPr>
          <w:p w14:paraId="0D6BFD20" w14:textId="77777777" w:rsidR="00324B44" w:rsidRPr="00B50AD7" w:rsidRDefault="00324B44"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auto" w:fill="FFFFFF" w:themeFill="background1"/>
            <w:noWrap/>
            <w:vAlign w:val="bottom"/>
          </w:tcPr>
          <w:p w14:paraId="02DA719F" w14:textId="77777777" w:rsidR="00324B44" w:rsidRPr="00B50AD7" w:rsidRDefault="00324B44" w:rsidP="001932B6">
            <w:pPr>
              <w:spacing w:after="0" w:line="240" w:lineRule="auto"/>
              <w:rPr>
                <w:rFonts w:ascii="Garamond" w:eastAsia="Times New Roman" w:hAnsi="Garamond" w:cstheme="minorHAnsi"/>
                <w:color w:val="000000"/>
                <w:lang w:eastAsia="it-IT"/>
              </w:rPr>
            </w:pPr>
          </w:p>
        </w:tc>
      </w:tr>
      <w:tr w:rsidR="00904507" w:rsidRPr="00B50AD7" w14:paraId="7897BE31" w14:textId="77777777" w:rsidTr="002641E8">
        <w:trPr>
          <w:gridAfter w:val="1"/>
          <w:wAfter w:w="23" w:type="pct"/>
          <w:trHeight w:val="681"/>
        </w:trPr>
        <w:tc>
          <w:tcPr>
            <w:tcW w:w="93" w:type="pct"/>
            <w:tcBorders>
              <w:top w:val="nil"/>
              <w:left w:val="nil"/>
              <w:right w:val="single" w:sz="2" w:space="0" w:color="auto"/>
            </w:tcBorders>
            <w:shd w:val="clear" w:color="auto" w:fill="FFFFFF" w:themeFill="background1"/>
            <w:noWrap/>
            <w:vAlign w:val="bottom"/>
          </w:tcPr>
          <w:p w14:paraId="797C853F" w14:textId="77777777" w:rsidR="00904507" w:rsidRPr="00B50AD7" w:rsidRDefault="00904507" w:rsidP="001932B6">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3910AB16" w14:textId="3B62C5C4" w:rsidR="00904507" w:rsidRPr="00B50AD7" w:rsidRDefault="00904507"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right w:val="single" w:sz="2" w:space="0" w:color="auto"/>
            </w:tcBorders>
            <w:shd w:val="clear" w:color="auto" w:fill="auto"/>
            <w:noWrap/>
            <w:vAlign w:val="center"/>
          </w:tcPr>
          <w:p w14:paraId="3C2D7361" w14:textId="77777777" w:rsidR="00904507" w:rsidRDefault="00904507" w:rsidP="00B34F1E">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4F8045BB" w14:textId="36B0261B" w:rsidR="00904507" w:rsidRDefault="00904507" w:rsidP="00B34F1E">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tc>
        <w:tc>
          <w:tcPr>
            <w:tcW w:w="93" w:type="pct"/>
            <w:gridSpan w:val="2"/>
            <w:tcBorders>
              <w:top w:val="nil"/>
              <w:left w:val="single" w:sz="2" w:space="0" w:color="auto"/>
              <w:right w:val="nil"/>
            </w:tcBorders>
            <w:shd w:val="clear" w:color="auto" w:fill="FFFFFF" w:themeFill="background1"/>
            <w:noWrap/>
            <w:vAlign w:val="bottom"/>
          </w:tcPr>
          <w:p w14:paraId="06FFEF81" w14:textId="77777777" w:rsidR="00904507" w:rsidRPr="00B50AD7" w:rsidRDefault="00904507"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auto" w:fill="FFFFFF" w:themeFill="background1"/>
            <w:noWrap/>
            <w:vAlign w:val="bottom"/>
          </w:tcPr>
          <w:p w14:paraId="2393CFCD" w14:textId="77777777" w:rsidR="00904507" w:rsidRPr="00B50AD7" w:rsidRDefault="00904507" w:rsidP="001932B6">
            <w:pPr>
              <w:spacing w:after="0" w:line="240" w:lineRule="auto"/>
              <w:rPr>
                <w:rFonts w:ascii="Garamond" w:eastAsia="Times New Roman" w:hAnsi="Garamond" w:cstheme="minorHAnsi"/>
                <w:color w:val="000000"/>
                <w:lang w:eastAsia="it-IT"/>
              </w:rPr>
            </w:pPr>
          </w:p>
        </w:tc>
      </w:tr>
      <w:tr w:rsidR="00B34F1E" w:rsidRPr="00B50AD7" w14:paraId="598F4A02"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hideMark/>
          </w:tcPr>
          <w:p w14:paraId="70C25C45"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6B5ABC4C" w14:textId="2A4570F6" w:rsidR="00A30188" w:rsidRPr="00B50AD7" w:rsidRDefault="00A30188" w:rsidP="00A30188">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sidR="00BE2E56">
              <w:rPr>
                <w:rFonts w:ascii="Garamond" w:eastAsia="Times New Roman" w:hAnsi="Garamond" w:cstheme="minorHAnsi"/>
                <w:b/>
                <w:bCs/>
                <w:color w:val="FFFFFF"/>
                <w:lang w:eastAsia="it-IT"/>
              </w:rPr>
              <w:t xml:space="preserve">progetto </w:t>
            </w:r>
            <w:r w:rsidR="000D2FB2">
              <w:rPr>
                <w:rFonts w:ascii="Garamond" w:eastAsia="Times New Roman" w:hAnsi="Garamond" w:cstheme="minorHAnsi"/>
                <w:b/>
                <w:bCs/>
                <w:color w:val="FFFFFF"/>
                <w:lang w:eastAsia="it-IT"/>
              </w:rPr>
              <w:t>(</w:t>
            </w:r>
            <w:r w:rsidR="00D264D0">
              <w:rPr>
                <w:rFonts w:ascii="Garamond" w:eastAsia="Times New Roman" w:hAnsi="Garamond" w:cstheme="minorHAnsi"/>
                <w:b/>
                <w:bCs/>
                <w:color w:val="FFFFFF"/>
                <w:lang w:eastAsia="it-IT"/>
              </w:rPr>
              <w:t>€</w:t>
            </w:r>
            <w:r w:rsidR="000D2FB2">
              <w:rPr>
                <w:rFonts w:ascii="Garamond" w:eastAsia="Times New Roman" w:hAnsi="Garamond" w:cstheme="minorHAnsi"/>
                <w:b/>
                <w:bCs/>
                <w:color w:val="FFFFFF"/>
                <w:lang w:eastAsia="it-IT"/>
              </w:rPr>
              <w:t>)</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2F6ABEB" w14:textId="7E7C4159" w:rsidR="00A30188" w:rsidRPr="00B50AD7" w:rsidRDefault="00A30188" w:rsidP="00A3018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000D2FB2" w:rsidRPr="000D2FB2">
              <w:rPr>
                <w:rFonts w:ascii="Garamond" w:eastAsia="Times New Roman" w:hAnsi="Garamond" w:cstheme="minorHAnsi"/>
                <w:lang w:eastAsia="it-IT"/>
              </w:rPr>
              <w:t>[al netto di IVA]</w:t>
            </w:r>
            <w:r w:rsidR="00BE2E56">
              <w:rPr>
                <w:rFonts w:ascii="Garamond" w:eastAsia="Times New Roman" w:hAnsi="Garamond" w:cstheme="minorHAnsi"/>
                <w:lang w:eastAsia="it-IT"/>
              </w:rPr>
              <w:t>?</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1C2E1709"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F3684BE"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9D0A50"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center"/>
            <w:hideMark/>
          </w:tcPr>
          <w:p w14:paraId="69171886"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614B8CD" w14:textId="450B6628" w:rsidR="00A30188" w:rsidRPr="00B50AD7" w:rsidRDefault="00A30188" w:rsidP="0796C018">
            <w:pPr>
              <w:spacing w:after="0" w:line="240" w:lineRule="auto"/>
              <w:jc w:val="right"/>
              <w:rPr>
                <w:rFonts w:ascii="Garamond" w:eastAsia="Times New Roman" w:hAnsi="Garamond"/>
                <w:b/>
                <w:bCs/>
                <w:color w:val="FFFFFF"/>
                <w:lang w:eastAsia="it-IT"/>
              </w:rPr>
            </w:pPr>
            <w:r w:rsidRPr="0796C018">
              <w:rPr>
                <w:rFonts w:ascii="Garamond" w:eastAsia="Times New Roman" w:hAnsi="Garamond"/>
                <w:b/>
                <w:bCs/>
                <w:color w:val="FFFFFF" w:themeColor="background1"/>
                <w:lang w:eastAsia="it-IT"/>
              </w:rPr>
              <w:t xml:space="preserve">di cui </w:t>
            </w:r>
            <w:r w:rsidR="002EF9C9" w:rsidRPr="0796C018">
              <w:rPr>
                <w:rFonts w:ascii="Garamond" w:eastAsia="Times New Roman" w:hAnsi="Garamond"/>
                <w:b/>
                <w:bCs/>
                <w:color w:val="FFFFFF" w:themeColor="background1"/>
                <w:lang w:eastAsia="it-IT"/>
              </w:rPr>
              <w:t>c</w:t>
            </w:r>
            <w:r w:rsidRPr="0796C018">
              <w:rPr>
                <w:rFonts w:ascii="Garamond" w:eastAsia="Times New Roman" w:hAnsi="Garamond"/>
                <w:b/>
                <w:bCs/>
                <w:color w:val="FFFFFF" w:themeColor="background1"/>
                <w:lang w:eastAsia="it-IT"/>
              </w:rPr>
              <w:t>osto ammesso PNRR</w:t>
            </w:r>
            <w:r w:rsidR="000D2FB2" w:rsidRPr="0796C018">
              <w:rPr>
                <w:rFonts w:ascii="Garamond" w:eastAsia="Times New Roman" w:hAnsi="Garamond"/>
                <w:b/>
                <w:bCs/>
                <w:color w:val="FFFFFF" w:themeColor="background1"/>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A30188" w:rsidRPr="00B50AD7" w:rsidRDefault="00A30188" w:rsidP="00A3018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000D2FB2"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7C53699E"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707D5AD"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125C2" w:rsidRPr="00B50AD7" w14:paraId="10136847"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center"/>
          </w:tcPr>
          <w:p w14:paraId="2D0F727C" w14:textId="77777777" w:rsidR="00B125C2" w:rsidRPr="00B50AD7" w:rsidRDefault="00B125C2" w:rsidP="00B125C2">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A7DA62" w14:textId="7284FE74" w:rsidR="00B125C2" w:rsidRPr="0796C018" w:rsidRDefault="00B125C2" w:rsidP="00B125C2">
            <w:pPr>
              <w:spacing w:after="0" w:line="240" w:lineRule="auto"/>
              <w:jc w:val="right"/>
              <w:rPr>
                <w:rFonts w:ascii="Garamond" w:eastAsia="Times New Roman" w:hAnsi="Garamond"/>
                <w:b/>
                <w:bCs/>
                <w:color w:val="FFFFFF" w:themeColor="background1"/>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671CB8C" w14:textId="77777777" w:rsidR="00B125C2" w:rsidRPr="00B50AD7" w:rsidRDefault="00B125C2" w:rsidP="00B125C2">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069AB3EC" w14:textId="77777777" w:rsidR="00B125C2" w:rsidRPr="00B50AD7" w:rsidRDefault="00B125C2" w:rsidP="00B125C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77F51429" w14:textId="77777777" w:rsidR="00B125C2" w:rsidRPr="00B50AD7" w:rsidRDefault="00B125C2" w:rsidP="00B125C2">
            <w:pPr>
              <w:spacing w:after="0" w:line="240" w:lineRule="auto"/>
              <w:rPr>
                <w:rFonts w:ascii="Garamond" w:eastAsia="Times New Roman" w:hAnsi="Garamond" w:cstheme="minorHAnsi"/>
                <w:color w:val="000000"/>
                <w:lang w:eastAsia="it-IT"/>
              </w:rPr>
            </w:pPr>
          </w:p>
        </w:tc>
      </w:tr>
      <w:tr w:rsidR="00B125C2" w:rsidRPr="00B50AD7" w14:paraId="3B153134"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center"/>
          </w:tcPr>
          <w:p w14:paraId="2D7EA3C0" w14:textId="77777777" w:rsidR="00B125C2" w:rsidRPr="00B50AD7" w:rsidRDefault="00B125C2" w:rsidP="00B125C2">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6E5CCF65" w14:textId="7322A604" w:rsidR="00B125C2" w:rsidRPr="0796C018" w:rsidRDefault="00B125C2" w:rsidP="00B125C2">
            <w:pPr>
              <w:spacing w:after="0" w:line="240" w:lineRule="auto"/>
              <w:jc w:val="right"/>
              <w:rPr>
                <w:rFonts w:ascii="Garamond" w:eastAsia="Times New Roman" w:hAnsi="Garamond"/>
                <w:b/>
                <w:bCs/>
                <w:color w:val="FFFFFF" w:themeColor="background1"/>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98D3CF0" w14:textId="77777777" w:rsidR="00B125C2" w:rsidRPr="00B50AD7" w:rsidRDefault="00B125C2" w:rsidP="00B125C2">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3A67CF14" w14:textId="77777777" w:rsidR="00B125C2" w:rsidRPr="00B50AD7" w:rsidRDefault="00B125C2" w:rsidP="00B125C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3B8010E7" w14:textId="77777777" w:rsidR="00B125C2" w:rsidRPr="00B50AD7" w:rsidRDefault="00B125C2" w:rsidP="00B125C2">
            <w:pPr>
              <w:spacing w:after="0" w:line="240" w:lineRule="auto"/>
              <w:rPr>
                <w:rFonts w:ascii="Garamond" w:eastAsia="Times New Roman" w:hAnsi="Garamond" w:cstheme="minorHAnsi"/>
                <w:color w:val="000000"/>
                <w:lang w:eastAsia="it-IT"/>
              </w:rPr>
            </w:pPr>
          </w:p>
        </w:tc>
      </w:tr>
      <w:tr w:rsidR="009702E7" w:rsidRPr="00B50AD7" w14:paraId="564BC17A" w14:textId="77777777" w:rsidTr="002641E8">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center"/>
          </w:tcPr>
          <w:p w14:paraId="2FBA7696" w14:textId="77777777" w:rsidR="009702E7" w:rsidRPr="00B50AD7" w:rsidRDefault="009702E7" w:rsidP="009702E7">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25CB8045" w14:textId="77777777" w:rsidR="009702E7" w:rsidRDefault="009702E7" w:rsidP="009702E7">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Luogo di conservazione della documentazione</w:t>
            </w:r>
          </w:p>
          <w:p w14:paraId="1F642D8A" w14:textId="29AD2E47" w:rsidR="009702E7" w:rsidRPr="00B50AD7" w:rsidRDefault="009702E7" w:rsidP="009702E7">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133C0D3" w14:textId="77777777" w:rsidR="009702E7" w:rsidRPr="00B50AD7" w:rsidRDefault="009702E7" w:rsidP="009702E7">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1979599D" w14:textId="77777777" w:rsidR="009702E7" w:rsidRPr="00B50AD7" w:rsidRDefault="009702E7" w:rsidP="009702E7">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5F6F9248" w14:textId="77777777" w:rsidR="009702E7" w:rsidRPr="00B50AD7" w:rsidRDefault="009702E7" w:rsidP="009702E7">
            <w:pPr>
              <w:spacing w:after="0" w:line="240" w:lineRule="auto"/>
              <w:rPr>
                <w:rFonts w:ascii="Garamond" w:eastAsia="Times New Roman" w:hAnsi="Garamond" w:cstheme="minorHAnsi"/>
                <w:color w:val="000000"/>
                <w:lang w:eastAsia="it-IT"/>
              </w:rPr>
            </w:pPr>
          </w:p>
        </w:tc>
      </w:tr>
    </w:tbl>
    <w:p w14:paraId="280F4D7C" w14:textId="77777777" w:rsidR="00D135F3" w:rsidRPr="00B50AD7" w:rsidRDefault="00D135F3">
      <w:pPr>
        <w:rPr>
          <w:rFonts w:ascii="Garamond" w:hAnsi="Garamond"/>
        </w:rPr>
      </w:pPr>
    </w:p>
    <w:p w14:paraId="34BFE39B" w14:textId="77777777" w:rsidR="00043F3E" w:rsidRDefault="00043F3E">
      <w:pPr>
        <w:rPr>
          <w:rFonts w:ascii="Garamond" w:hAnsi="Garamond"/>
        </w:rPr>
        <w:sectPr w:rsidR="00043F3E" w:rsidSect="00B04AF2">
          <w:headerReference w:type="even" r:id="rId8"/>
          <w:headerReference w:type="default" r:id="rId9"/>
          <w:footerReference w:type="even" r:id="rId10"/>
          <w:footerReference w:type="default" r:id="rId11"/>
          <w:headerReference w:type="first" r:id="rId12"/>
          <w:footerReference w:type="first" r:id="rId13"/>
          <w:pgSz w:w="11906" w:h="16838"/>
          <w:pgMar w:top="1985" w:right="1134" w:bottom="1134" w:left="1134" w:header="708" w:footer="708" w:gutter="0"/>
          <w:cols w:space="708"/>
          <w:docGrid w:linePitch="360"/>
        </w:sectPr>
      </w:pPr>
    </w:p>
    <w:tbl>
      <w:tblPr>
        <w:tblW w:w="46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81"/>
        <w:gridCol w:w="4715"/>
        <w:gridCol w:w="567"/>
        <w:gridCol w:w="705"/>
        <w:gridCol w:w="790"/>
        <w:gridCol w:w="2267"/>
        <w:gridCol w:w="963"/>
        <w:gridCol w:w="2615"/>
      </w:tblGrid>
      <w:tr w:rsidR="00DF4A8A" w:rsidRPr="00B50AD7" w14:paraId="1C8EFDA5" w14:textId="7E2542C6" w:rsidTr="002641E8">
        <w:trPr>
          <w:trHeight w:val="1500"/>
          <w:tblHeader/>
        </w:trPr>
        <w:tc>
          <w:tcPr>
            <w:tcW w:w="2028" w:type="pct"/>
            <w:gridSpan w:val="2"/>
            <w:shd w:val="clear" w:color="auto" w:fill="00B050"/>
            <w:vAlign w:val="center"/>
            <w:hideMark/>
          </w:tcPr>
          <w:p w14:paraId="73830569" w14:textId="77777777" w:rsidR="00144A58" w:rsidRDefault="004D6ECD" w:rsidP="00144A58">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sidR="00144A58">
              <w:rPr>
                <w:rFonts w:ascii="Garamond" w:eastAsia="Times New Roman" w:hAnsi="Garamond" w:cstheme="minorHAnsi"/>
                <w:b/>
                <w:bCs/>
                <w:color w:val="FFFFFF"/>
                <w:lang w:eastAsia="it-IT"/>
              </w:rPr>
              <w:t xml:space="preserve">erifica affidamenti </w:t>
            </w:r>
          </w:p>
          <w:p w14:paraId="71DC9085" w14:textId="4D9D9720" w:rsidR="00B149E4" w:rsidRPr="00B50AD7" w:rsidRDefault="00144A58" w:rsidP="00144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gara </w:t>
            </w:r>
            <w:r w:rsidR="00B105F9">
              <w:rPr>
                <w:rFonts w:ascii="Garamond" w:eastAsia="Times New Roman" w:hAnsi="Garamond" w:cstheme="minorHAnsi"/>
                <w:b/>
                <w:bCs/>
                <w:color w:val="FFFFFF"/>
                <w:lang w:eastAsia="it-IT"/>
              </w:rPr>
              <w:t>ristretta</w:t>
            </w:r>
            <w:r>
              <w:rPr>
                <w:rFonts w:ascii="Garamond" w:eastAsia="Times New Roman" w:hAnsi="Garamond" w:cstheme="minorHAnsi"/>
                <w:b/>
                <w:bCs/>
                <w:color w:val="FFFFFF"/>
                <w:lang w:eastAsia="it-IT"/>
              </w:rPr>
              <w:t xml:space="preserve">) </w:t>
            </w:r>
          </w:p>
        </w:tc>
        <w:tc>
          <w:tcPr>
            <w:tcW w:w="213" w:type="pct"/>
            <w:shd w:val="clear" w:color="auto" w:fill="00B050"/>
            <w:vAlign w:val="center"/>
            <w:hideMark/>
          </w:tcPr>
          <w:p w14:paraId="35A12006" w14:textId="77777777" w:rsidR="004D6ECD" w:rsidRPr="00B50AD7" w:rsidRDefault="004D6ECD"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65" w:type="pct"/>
            <w:shd w:val="clear" w:color="auto" w:fill="00B050"/>
            <w:vAlign w:val="center"/>
            <w:hideMark/>
          </w:tcPr>
          <w:p w14:paraId="01565AA1" w14:textId="77777777" w:rsidR="004D6ECD" w:rsidRPr="00B50AD7" w:rsidRDefault="004D6ECD"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97" w:type="pct"/>
            <w:shd w:val="clear" w:color="auto" w:fill="00B050"/>
            <w:vAlign w:val="center"/>
            <w:hideMark/>
          </w:tcPr>
          <w:p w14:paraId="68DF7ACC" w14:textId="77777777" w:rsidR="004D6ECD" w:rsidRPr="00B50AD7" w:rsidRDefault="004D6ECD"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852" w:type="pct"/>
            <w:shd w:val="clear" w:color="auto" w:fill="00B050"/>
            <w:vAlign w:val="center"/>
            <w:hideMark/>
          </w:tcPr>
          <w:p w14:paraId="617B44BD" w14:textId="73D52219" w:rsidR="00B34528" w:rsidRPr="00B34528" w:rsidRDefault="000A5E3E" w:rsidP="00B3452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Elenco dei </w:t>
            </w:r>
            <w:r w:rsidR="00B34528" w:rsidRPr="00B34528">
              <w:rPr>
                <w:rFonts w:ascii="Garamond" w:eastAsia="Times New Roman" w:hAnsi="Garamond" w:cstheme="minorHAnsi"/>
                <w:b/>
                <w:bCs/>
                <w:color w:val="FFFFFF"/>
                <w:lang w:eastAsia="it-IT"/>
              </w:rPr>
              <w:t>documenti</w:t>
            </w:r>
          </w:p>
          <w:p w14:paraId="6076D9AC" w14:textId="5108EDB0" w:rsidR="004D6ECD" w:rsidRPr="00B50AD7" w:rsidRDefault="00B34528" w:rsidP="00B34528">
            <w:pPr>
              <w:spacing w:after="0" w:line="240" w:lineRule="auto"/>
              <w:jc w:val="center"/>
              <w:rPr>
                <w:rFonts w:ascii="Garamond" w:eastAsia="Times New Roman" w:hAnsi="Garamond" w:cstheme="minorHAnsi"/>
                <w:b/>
                <w:bCs/>
                <w:color w:val="FFFFFF"/>
                <w:lang w:eastAsia="it-IT"/>
              </w:rPr>
            </w:pPr>
            <w:r w:rsidRPr="00B34528">
              <w:rPr>
                <w:rFonts w:ascii="Garamond" w:eastAsia="Times New Roman" w:hAnsi="Garamond" w:cstheme="minorHAnsi"/>
                <w:b/>
                <w:bCs/>
                <w:color w:val="FFFFFF"/>
                <w:lang w:eastAsia="it-IT"/>
              </w:rPr>
              <w:t>verificati</w:t>
            </w:r>
          </w:p>
        </w:tc>
        <w:tc>
          <w:tcPr>
            <w:tcW w:w="362" w:type="pct"/>
            <w:shd w:val="clear" w:color="auto" w:fill="00B050"/>
            <w:vAlign w:val="center"/>
            <w:hideMark/>
          </w:tcPr>
          <w:p w14:paraId="4A898090" w14:textId="77777777" w:rsidR="004D6ECD" w:rsidRPr="00B50AD7" w:rsidRDefault="004D6ECD"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983" w:type="pct"/>
            <w:shd w:val="clear" w:color="auto" w:fill="92D050"/>
            <w:vAlign w:val="center"/>
          </w:tcPr>
          <w:p w14:paraId="767FA41B" w14:textId="0EF3A357" w:rsidR="004D6ECD" w:rsidRPr="008F151A" w:rsidRDefault="008F151A" w:rsidP="00B34528">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sidR="008062DE">
              <w:rPr>
                <w:rStyle w:val="Rimandonotaapidipagina"/>
                <w:rFonts w:ascii="Garamond" w:eastAsia="Times New Roman" w:hAnsi="Garamond" w:cstheme="minorHAnsi"/>
                <w:b/>
                <w:bCs/>
                <w:lang w:eastAsia="it-IT"/>
              </w:rPr>
              <w:footnoteReference w:id="1"/>
            </w:r>
          </w:p>
        </w:tc>
      </w:tr>
      <w:tr w:rsidR="005C1790" w:rsidRPr="00023F3C" w14:paraId="58DA8485" w14:textId="38E767A8" w:rsidTr="002641E8">
        <w:trPr>
          <w:trHeight w:val="449"/>
        </w:trPr>
        <w:tc>
          <w:tcPr>
            <w:tcW w:w="256" w:type="pct"/>
            <w:shd w:val="clear" w:color="auto" w:fill="92D050"/>
            <w:vAlign w:val="center"/>
            <w:hideMark/>
          </w:tcPr>
          <w:p w14:paraId="34A55CA3" w14:textId="5289FDC9" w:rsidR="005C1790" w:rsidRPr="00023F3C" w:rsidRDefault="005C1790" w:rsidP="00BB082A">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44" w:type="pct"/>
            <w:gridSpan w:val="7"/>
            <w:shd w:val="clear" w:color="auto" w:fill="92D050"/>
            <w:vAlign w:val="center"/>
            <w:hideMark/>
          </w:tcPr>
          <w:p w14:paraId="20807A1D" w14:textId="64896503" w:rsidR="005C1790" w:rsidRPr="00023F3C" w:rsidRDefault="005C1790" w:rsidP="00BB082A">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DF4A8A" w:rsidRPr="00023F3C" w14:paraId="683DB1B8" w14:textId="77777777" w:rsidTr="00B76B89">
        <w:trPr>
          <w:trHeight w:val="1134"/>
        </w:trPr>
        <w:tc>
          <w:tcPr>
            <w:tcW w:w="256" w:type="pct"/>
            <w:shd w:val="clear" w:color="auto" w:fill="auto"/>
            <w:vAlign w:val="center"/>
          </w:tcPr>
          <w:p w14:paraId="236AED3E" w14:textId="180AB230" w:rsidR="001F1A09" w:rsidRPr="00023F3C" w:rsidRDefault="001F1A0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581C3305" w14:textId="16AE0D6A" w:rsidR="001F1A09" w:rsidRPr="00023F3C" w:rsidRDefault="001F1A09" w:rsidP="00A76371">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 xml:space="preserve">La procedura di affidamento oggetto di controllo è coerente con la scheda progetto finanziata dal PNRR nell’ambito della relativa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213" w:type="pct"/>
            <w:shd w:val="clear" w:color="auto" w:fill="auto"/>
            <w:vAlign w:val="center"/>
          </w:tcPr>
          <w:p w14:paraId="4CDE3C4E"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4BC4EFC"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72EDA6F"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B7EB9B3" w14:textId="0AF8889C"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7A6FF03"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2F36D3F" w14:textId="77777777" w:rsidR="001F1A09" w:rsidRPr="00010DB6"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2FB2FB2E" w14:textId="77777777"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Determina a contrarre </w:t>
            </w:r>
          </w:p>
          <w:p w14:paraId="5C920103" w14:textId="33F93479" w:rsidR="001F1A09" w:rsidRPr="00023F3C"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tc>
      </w:tr>
      <w:tr w:rsidR="00DF4A8A" w:rsidRPr="00023F3C" w14:paraId="5FA564BA" w14:textId="77777777" w:rsidTr="00B76B89">
        <w:trPr>
          <w:trHeight w:val="1447"/>
        </w:trPr>
        <w:tc>
          <w:tcPr>
            <w:tcW w:w="256" w:type="pct"/>
            <w:shd w:val="clear" w:color="auto" w:fill="auto"/>
            <w:vAlign w:val="center"/>
          </w:tcPr>
          <w:p w14:paraId="0AFF0B56" w14:textId="03BCA431" w:rsidR="001F1A09" w:rsidRPr="00023F3C" w:rsidRDefault="001F1A0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7562A05B" w14:textId="5A685723" w:rsidR="001F1A09" w:rsidRPr="00566776"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 xml:space="preserve">del “Do No </w:t>
            </w:r>
            <w:proofErr w:type="spellStart"/>
            <w:r w:rsidRPr="002F5E64">
              <w:rPr>
                <w:rFonts w:ascii="Garamond" w:eastAsia="Times New Roman" w:hAnsi="Garamond" w:cs="Times New Roman"/>
                <w:color w:val="000000"/>
                <w:lang w:eastAsia="it-IT"/>
              </w:rPr>
              <w:t>Significant</w:t>
            </w:r>
            <w:proofErr w:type="spellEnd"/>
            <w:r w:rsidRPr="002F5E64">
              <w:rPr>
                <w:rFonts w:ascii="Garamond" w:eastAsia="Times New Roman" w:hAnsi="Garamond" w:cs="Times New Roman"/>
                <w:color w:val="000000"/>
                <w:lang w:eastAsia="it-IT"/>
              </w:rPr>
              <w:t xml:space="preserve"> </w:t>
            </w:r>
            <w:proofErr w:type="spellStart"/>
            <w:r w:rsidRPr="002F5E64">
              <w:rPr>
                <w:rFonts w:ascii="Garamond" w:eastAsia="Times New Roman" w:hAnsi="Garamond" w:cs="Times New Roman"/>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213" w:type="pct"/>
            <w:shd w:val="clear" w:color="auto" w:fill="auto"/>
            <w:vAlign w:val="center"/>
          </w:tcPr>
          <w:p w14:paraId="63AEB326"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01BAED1"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10E64FE"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0450851" w14:textId="2E513864" w:rsidR="001F1A09" w:rsidRPr="00937EE3" w:rsidRDefault="001F1A09"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135CCD11"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94723B1" w14:textId="77777777"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79310DB2" w14:textId="77777777"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Determina a contrarre </w:t>
            </w:r>
          </w:p>
          <w:p w14:paraId="69E7706E" w14:textId="7A5ECF29"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r w:rsidRPr="00010DB6">
              <w:rPr>
                <w:rFonts w:ascii="Garamond" w:eastAsia="Times New Roman" w:hAnsi="Garamond" w:cs="Times New Roman"/>
                <w:color w:val="000000"/>
                <w:lang w:eastAsia="it-IT"/>
              </w:rPr>
              <w:t xml:space="preserve"> etc.</w:t>
            </w:r>
          </w:p>
          <w:p w14:paraId="6A33C8A5" w14:textId="6ED11515" w:rsidR="001F1A09" w:rsidRPr="00023F3C"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 o dichiarazione assolvimento del principio DNSH</w:t>
            </w:r>
          </w:p>
        </w:tc>
      </w:tr>
      <w:tr w:rsidR="00DF4A8A" w:rsidRPr="00023F3C" w14:paraId="0BA66C3E" w14:textId="77777777" w:rsidTr="00B76B89">
        <w:trPr>
          <w:trHeight w:val="1134"/>
        </w:trPr>
        <w:tc>
          <w:tcPr>
            <w:tcW w:w="256" w:type="pct"/>
            <w:shd w:val="clear" w:color="auto" w:fill="auto"/>
            <w:vAlign w:val="center"/>
          </w:tcPr>
          <w:p w14:paraId="091014B6" w14:textId="6E604A77" w:rsidR="001F1A09" w:rsidRDefault="001F1A0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67607F62" w14:textId="7C828955"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5913F882" w14:textId="1E404FFB" w:rsidR="001F1A09" w:rsidRPr="00E84C7F" w:rsidRDefault="001F1A09" w:rsidP="00A76371">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48F75126" w14:textId="218C084B" w:rsidR="001F1A09" w:rsidRPr="00023F3C" w:rsidRDefault="001F1A09" w:rsidP="00A76371">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0D4040">
              <w:rPr>
                <w:rFonts w:ascii="Garamond" w:hAnsi="Garamond"/>
              </w:rPr>
              <w:t>.</w:t>
            </w:r>
            <w:r w:rsidRPr="00E84C7F">
              <w:rPr>
                <w:rFonts w:ascii="Garamond" w:hAnsi="Garamond"/>
              </w:rPr>
              <w:t xml:space="preserve"> </w:t>
            </w:r>
          </w:p>
        </w:tc>
        <w:tc>
          <w:tcPr>
            <w:tcW w:w="213" w:type="pct"/>
            <w:shd w:val="clear" w:color="auto" w:fill="auto"/>
            <w:vAlign w:val="center"/>
          </w:tcPr>
          <w:p w14:paraId="52F10023"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29F16AF"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C35F47E"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CF1531A" w14:textId="53D0053A" w:rsidR="001F1A09" w:rsidRPr="00023F3C" w:rsidRDefault="001F1A09"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410DE84F"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622C0C3" w14:textId="77777777"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5E49D5AD" w14:textId="77777777"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Determina a contrarre </w:t>
            </w:r>
          </w:p>
          <w:p w14:paraId="519729B6" w14:textId="223E437E"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p w14:paraId="4D95ECB3" w14:textId="2F27F91E" w:rsidR="001F1A09" w:rsidRPr="00023F3C"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w:t>
            </w:r>
          </w:p>
        </w:tc>
      </w:tr>
      <w:tr w:rsidR="00DF4A8A" w:rsidRPr="00023F3C" w14:paraId="3D68F6E0" w14:textId="77777777" w:rsidTr="00B76B89">
        <w:trPr>
          <w:trHeight w:val="1134"/>
        </w:trPr>
        <w:tc>
          <w:tcPr>
            <w:tcW w:w="256" w:type="pct"/>
            <w:shd w:val="clear" w:color="auto" w:fill="auto"/>
            <w:vAlign w:val="center"/>
          </w:tcPr>
          <w:p w14:paraId="30908A1E" w14:textId="0A2328D4" w:rsidR="001F1A09" w:rsidRDefault="001F1A0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340F77BE" w14:textId="4113B05C" w:rsidR="001F1A09" w:rsidRPr="00023F3C"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tagging clima o del tagging digitale?</w:t>
            </w:r>
          </w:p>
        </w:tc>
        <w:tc>
          <w:tcPr>
            <w:tcW w:w="213" w:type="pct"/>
            <w:shd w:val="clear" w:color="auto" w:fill="auto"/>
            <w:vAlign w:val="center"/>
          </w:tcPr>
          <w:p w14:paraId="50717B81"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C9BE8A5"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438C12E"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057E73D" w14:textId="574380FD" w:rsidR="001F1A09" w:rsidRPr="00023F3C" w:rsidRDefault="001F1A09"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74EEDCC" w14:textId="77777777" w:rsidR="001F1A09" w:rsidRPr="00023F3C" w:rsidRDefault="001F1A09"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B8CD11C" w14:textId="77777777" w:rsidR="001F1A09" w:rsidRPr="00010DB6"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543EF783" w14:textId="77777777"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Determina a contrarre </w:t>
            </w:r>
          </w:p>
          <w:p w14:paraId="0EAA3C5A" w14:textId="49B00C51" w:rsidR="001F1A09"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p w14:paraId="7A056E64" w14:textId="33DA016B" w:rsidR="001F1A09" w:rsidRPr="00023F3C" w:rsidRDefault="001F1A0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w:t>
            </w:r>
          </w:p>
        </w:tc>
      </w:tr>
      <w:tr w:rsidR="00DF4A8A" w:rsidRPr="00023F3C" w14:paraId="0D930C47" w14:textId="77777777" w:rsidTr="00B76B89">
        <w:trPr>
          <w:trHeight w:val="1134"/>
        </w:trPr>
        <w:tc>
          <w:tcPr>
            <w:tcW w:w="256" w:type="pct"/>
            <w:shd w:val="clear" w:color="auto" w:fill="auto"/>
            <w:vAlign w:val="center"/>
          </w:tcPr>
          <w:p w14:paraId="63A87B82" w14:textId="52088329" w:rsidR="003F67E9" w:rsidRPr="00023F3C" w:rsidRDefault="003F67E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772" w:type="pct"/>
            <w:shd w:val="clear" w:color="auto" w:fill="auto"/>
            <w:vAlign w:val="center"/>
          </w:tcPr>
          <w:p w14:paraId="336585E5" w14:textId="53B855A8" w:rsidR="003F67E9"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2021/241:</w:t>
            </w:r>
          </w:p>
          <w:p w14:paraId="2B1F258B" w14:textId="61BAEF83" w:rsidR="003F67E9" w:rsidRPr="00FB3FA6" w:rsidRDefault="003F67E9" w:rsidP="00A76371">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p>
          <w:p w14:paraId="107C79E2" w14:textId="54998124" w:rsidR="003F67E9" w:rsidRDefault="003F67E9" w:rsidP="00A76371">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19725B5" w14:textId="263AD2DF" w:rsidR="003F67E9" w:rsidRPr="00FB3FA6" w:rsidRDefault="003F67E9" w:rsidP="00A76371">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 xml:space="preserve">ove pertinente. </w:t>
            </w:r>
          </w:p>
        </w:tc>
        <w:tc>
          <w:tcPr>
            <w:tcW w:w="213" w:type="pct"/>
            <w:shd w:val="clear" w:color="auto" w:fill="auto"/>
            <w:vAlign w:val="center"/>
          </w:tcPr>
          <w:p w14:paraId="2E8E77C8"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A960422"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82942F9"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1FB3442" w14:textId="123CBDA3" w:rsidR="003F67E9" w:rsidRPr="00023F3C" w:rsidRDefault="003F67E9"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5D108DBC"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FED92AA" w14:textId="77777777" w:rsidR="003F67E9" w:rsidRPr="00010DB6"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78204B50" w14:textId="77777777" w:rsidR="003F67E9"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Determina a contrarre </w:t>
            </w:r>
          </w:p>
          <w:p w14:paraId="09F627D0" w14:textId="73D95453" w:rsidR="003F67E9"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p w14:paraId="5F1A4341" w14:textId="436211D5" w:rsidR="003F67E9" w:rsidRPr="00023F3C"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w:t>
            </w:r>
          </w:p>
        </w:tc>
      </w:tr>
      <w:tr w:rsidR="00DF4A8A" w:rsidRPr="00023F3C" w14:paraId="1F2972DA" w14:textId="77777777" w:rsidTr="00B76B89">
        <w:trPr>
          <w:trHeight w:val="1134"/>
        </w:trPr>
        <w:tc>
          <w:tcPr>
            <w:tcW w:w="256" w:type="pct"/>
            <w:shd w:val="clear" w:color="auto" w:fill="auto"/>
            <w:vAlign w:val="center"/>
          </w:tcPr>
          <w:p w14:paraId="4E254015" w14:textId="28A6D477" w:rsidR="003F67E9" w:rsidRDefault="003F67E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06183E46" w14:textId="6105D58E" w:rsidR="003F67E9" w:rsidRPr="00023F3C"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dall’art.34 del Regolamento (UE) 2</w:t>
            </w:r>
            <w:r>
              <w:rPr>
                <w:rFonts w:ascii="Garamond" w:hAnsi="Garamond"/>
              </w:rPr>
              <w:t>41</w:t>
            </w:r>
            <w:r w:rsidRPr="000011E7">
              <w:rPr>
                <w:rFonts w:ascii="Garamond" w:hAnsi="Garamond"/>
              </w:rPr>
              <w:t>/2</w:t>
            </w:r>
            <w:r>
              <w:rPr>
                <w:rFonts w:ascii="Garamond" w:hAnsi="Garamond"/>
              </w:rPr>
              <w:t>021</w:t>
            </w:r>
            <w:r w:rsidRPr="000011E7">
              <w:rPr>
                <w:rFonts w:ascii="Garamond" w:hAnsi="Garamond"/>
              </w:rPr>
              <w:t>?</w:t>
            </w:r>
          </w:p>
        </w:tc>
        <w:tc>
          <w:tcPr>
            <w:tcW w:w="213" w:type="pct"/>
            <w:shd w:val="clear" w:color="auto" w:fill="auto"/>
            <w:vAlign w:val="center"/>
          </w:tcPr>
          <w:p w14:paraId="6B19B255"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3DB5BD7"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15F35C7"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C9ED1A2" w14:textId="15E74D88" w:rsidR="003F67E9" w:rsidRPr="00023F3C" w:rsidRDefault="003F67E9"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53DD127C"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452E5DB" w14:textId="77777777" w:rsidR="003F67E9" w:rsidRPr="00010DB6"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1B48D55B" w14:textId="77777777" w:rsidR="003F67E9"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Determina a contrarre </w:t>
            </w:r>
          </w:p>
          <w:p w14:paraId="631B08B2" w14:textId="7384EFA2" w:rsidR="003F67E9" w:rsidRPr="00023F3C"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tc>
      </w:tr>
      <w:tr w:rsidR="00DF4A8A" w:rsidRPr="00023F3C" w14:paraId="741EDF07" w14:textId="77777777" w:rsidTr="00B76B89">
        <w:trPr>
          <w:trHeight w:val="1134"/>
        </w:trPr>
        <w:tc>
          <w:tcPr>
            <w:tcW w:w="256" w:type="pct"/>
            <w:shd w:val="clear" w:color="auto" w:fill="auto"/>
            <w:vAlign w:val="center"/>
          </w:tcPr>
          <w:p w14:paraId="7BD67455" w14:textId="67538680" w:rsidR="003F67E9" w:rsidRDefault="003F67E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6D39CFD9" w14:textId="65961273" w:rsidR="003F67E9" w:rsidRPr="00023F3C"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 xml:space="preserve">conseguimento dei </w:t>
            </w:r>
            <w:r w:rsidRPr="00F358E0">
              <w:rPr>
                <w:rFonts w:ascii="Garamond" w:eastAsia="Times New Roman" w:hAnsi="Garamond" w:cs="Times New Roman"/>
                <w:i/>
                <w:iCs/>
                <w:color w:val="000000"/>
                <w:lang w:eastAsia="it-IT"/>
              </w:rPr>
              <w:t>target</w:t>
            </w:r>
            <w:r w:rsidRPr="000011E7">
              <w:rPr>
                <w:rFonts w:ascii="Garamond" w:eastAsia="Times New Roman" w:hAnsi="Garamond" w:cs="Times New Roman"/>
                <w:color w:val="000000"/>
                <w:lang w:eastAsia="it-IT"/>
              </w:rPr>
              <w:t xml:space="preserve"> e delle</w:t>
            </w:r>
            <w:r>
              <w:rPr>
                <w:rFonts w:ascii="Garamond" w:eastAsia="Times New Roman" w:hAnsi="Garamond" w:cs="Times New Roman"/>
                <w:color w:val="000000"/>
                <w:lang w:eastAsia="it-IT"/>
              </w:rPr>
              <w:t xml:space="preserve"> </w:t>
            </w:r>
            <w:r w:rsidRPr="00F358E0">
              <w:rPr>
                <w:rFonts w:ascii="Garamond" w:eastAsia="Times New Roman" w:hAnsi="Garamond" w:cs="Times New Roman"/>
                <w:i/>
                <w:iCs/>
                <w:color w:val="000000"/>
                <w:lang w:eastAsia="it-IT"/>
              </w:rPr>
              <w:t>milestones</w:t>
            </w:r>
            <w:r w:rsidRPr="000011E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nell’ambito della misura/investimento/riforma?</w:t>
            </w:r>
          </w:p>
        </w:tc>
        <w:tc>
          <w:tcPr>
            <w:tcW w:w="213" w:type="pct"/>
            <w:shd w:val="clear" w:color="auto" w:fill="auto"/>
            <w:vAlign w:val="center"/>
          </w:tcPr>
          <w:p w14:paraId="5DE7A90C"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B4D1CE2"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859D6AD"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98D9D1D" w14:textId="11D3B04C" w:rsidR="003F67E9" w:rsidRPr="00023F3C" w:rsidRDefault="003F67E9"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8D13B86"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D00053C" w14:textId="77777777" w:rsidR="003F67E9" w:rsidRPr="00010DB6"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04D5C689" w14:textId="77777777" w:rsidR="003F67E9"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Determina a contrarre </w:t>
            </w:r>
          </w:p>
          <w:p w14:paraId="182E3370" w14:textId="4DEA17F5" w:rsidR="003F67E9"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p w14:paraId="4DE5634A" w14:textId="3F7815F8" w:rsidR="003F67E9" w:rsidRPr="00023F3C"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w:t>
            </w:r>
          </w:p>
        </w:tc>
      </w:tr>
      <w:tr w:rsidR="00DF4A8A" w:rsidRPr="00023F3C" w14:paraId="69DFD9B5" w14:textId="77777777" w:rsidTr="00B76B89">
        <w:trPr>
          <w:trHeight w:val="1134"/>
        </w:trPr>
        <w:tc>
          <w:tcPr>
            <w:tcW w:w="256" w:type="pct"/>
            <w:shd w:val="clear" w:color="auto" w:fill="auto"/>
            <w:vAlign w:val="center"/>
          </w:tcPr>
          <w:p w14:paraId="38EED121" w14:textId="74830F2E" w:rsidR="003F67E9" w:rsidRDefault="003F67E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3CD9AB6A" w14:textId="509AC0E3" w:rsidR="003F67E9" w:rsidRPr="00023F3C" w:rsidRDefault="003F67E9" w:rsidP="00A76371">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previste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213" w:type="pct"/>
            <w:shd w:val="clear" w:color="auto" w:fill="auto"/>
            <w:vAlign w:val="center"/>
          </w:tcPr>
          <w:p w14:paraId="0591E5D7"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92B24E6"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7336373"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97AE8BA" w14:textId="585FE7E4" w:rsidR="003F67E9" w:rsidRPr="00023F3C" w:rsidRDefault="003F67E9"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B3EF904" w14:textId="77777777" w:rsidR="003F67E9" w:rsidRPr="00023F3C" w:rsidRDefault="003F67E9"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9E3F94C" w14:textId="28A5E075" w:rsidR="003F67E9" w:rsidRPr="00023F3C" w:rsidRDefault="003F67E9"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Avviso/b</w:t>
            </w:r>
            <w:r w:rsidRPr="00010DB6">
              <w:rPr>
                <w:rFonts w:ascii="Garamond" w:eastAsia="Times New Roman" w:hAnsi="Garamond" w:cs="Times New Roman"/>
                <w:color w:val="000000"/>
                <w:lang w:eastAsia="it-IT"/>
              </w:rPr>
              <w:t xml:space="preserve">ando di </w:t>
            </w:r>
            <w:r w:rsidR="002E3EE2">
              <w:rPr>
                <w:rFonts w:ascii="Garamond" w:eastAsia="Times New Roman" w:hAnsi="Garamond" w:cs="Times New Roman"/>
                <w:color w:val="000000"/>
                <w:lang w:eastAsia="it-IT"/>
              </w:rPr>
              <w:t>prequalifica</w:t>
            </w:r>
          </w:p>
        </w:tc>
      </w:tr>
      <w:tr w:rsidR="008A493D" w:rsidRPr="00023F3C" w14:paraId="56BCFF4F" w14:textId="77777777" w:rsidTr="002641E8">
        <w:trPr>
          <w:trHeight w:val="503"/>
        </w:trPr>
        <w:tc>
          <w:tcPr>
            <w:tcW w:w="256" w:type="pct"/>
            <w:shd w:val="clear" w:color="auto" w:fill="92D050"/>
            <w:vAlign w:val="center"/>
          </w:tcPr>
          <w:p w14:paraId="651DF0D5" w14:textId="10B1AFC4" w:rsidR="008A493D" w:rsidRPr="00A44181" w:rsidRDefault="008A493D" w:rsidP="00DA49FB">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44" w:type="pct"/>
            <w:gridSpan w:val="7"/>
            <w:shd w:val="clear" w:color="auto" w:fill="92D050"/>
            <w:vAlign w:val="center"/>
          </w:tcPr>
          <w:p w14:paraId="65F08220" w14:textId="7EA0A2CB" w:rsidR="008A493D" w:rsidRPr="00023F3C" w:rsidRDefault="008A493D" w:rsidP="00A76371">
            <w:pPr>
              <w:spacing w:after="0" w:line="240" w:lineRule="auto"/>
              <w:jc w:val="both"/>
              <w:rPr>
                <w:rFonts w:ascii="Garamond" w:eastAsia="Times New Roman" w:hAnsi="Garamond" w:cs="Times New Roman"/>
                <w:color w:val="000000"/>
                <w:lang w:eastAsia="it-IT"/>
              </w:rPr>
            </w:pPr>
            <w:r w:rsidRPr="00A44181">
              <w:rPr>
                <w:rFonts w:ascii="Garamond" w:eastAsia="Times New Roman" w:hAnsi="Garamond" w:cs="Times New Roman"/>
                <w:b/>
                <w:bCs/>
                <w:lang w:eastAsia="it-IT"/>
              </w:rPr>
              <w:t xml:space="preserve">Verifica del rispetto della normativa appalti: atti preliminari </w:t>
            </w:r>
          </w:p>
        </w:tc>
      </w:tr>
      <w:tr w:rsidR="00DF4A8A" w:rsidRPr="00023F3C" w14:paraId="1D5F3AD9" w14:textId="77777777" w:rsidTr="00B76B89">
        <w:trPr>
          <w:trHeight w:val="746"/>
        </w:trPr>
        <w:tc>
          <w:tcPr>
            <w:tcW w:w="256" w:type="pct"/>
            <w:shd w:val="clear" w:color="auto" w:fill="auto"/>
            <w:vAlign w:val="center"/>
          </w:tcPr>
          <w:p w14:paraId="17125145" w14:textId="7CF1CD8B" w:rsidR="00010DB6" w:rsidRPr="00023F3C" w:rsidRDefault="007767FC"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34C47EE3" w14:textId="4F63F813" w:rsidR="00010DB6" w:rsidRPr="00023F3C" w:rsidRDefault="00010DB6"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sidR="007767F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e i relativi obblighi di pubblicità?</w:t>
            </w:r>
          </w:p>
        </w:tc>
        <w:tc>
          <w:tcPr>
            <w:tcW w:w="213" w:type="pct"/>
            <w:shd w:val="clear" w:color="auto" w:fill="auto"/>
            <w:vAlign w:val="center"/>
          </w:tcPr>
          <w:p w14:paraId="7144947E" w14:textId="77777777" w:rsidR="00010DB6" w:rsidRPr="00023F3C" w:rsidRDefault="00010DB6"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F01914B" w14:textId="77777777" w:rsidR="00010DB6" w:rsidRPr="00023F3C" w:rsidRDefault="00010DB6"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A2FDD43" w14:textId="77777777" w:rsidR="00010DB6" w:rsidRPr="00023F3C" w:rsidRDefault="00010DB6"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948264A" w14:textId="1C91CC89" w:rsidR="00B03F8E" w:rsidRPr="00023F3C" w:rsidRDefault="00B03F8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FF19B48" w14:textId="01B4BEB3" w:rsidR="00010DB6" w:rsidRPr="00046109" w:rsidRDefault="00010DB6" w:rsidP="00A76371">
            <w:pPr>
              <w:spacing w:after="0" w:line="240" w:lineRule="auto"/>
              <w:jc w:val="both"/>
              <w:rPr>
                <w:rFonts w:ascii="Garamond" w:eastAsia="Times New Roman" w:hAnsi="Garamond" w:cs="Times New Roman"/>
                <w:color w:val="000000"/>
                <w:lang w:eastAsia="it-IT"/>
              </w:rPr>
            </w:pPr>
          </w:p>
        </w:tc>
        <w:tc>
          <w:tcPr>
            <w:tcW w:w="983" w:type="pct"/>
            <w:vAlign w:val="center"/>
          </w:tcPr>
          <w:p w14:paraId="65DF248F" w14:textId="77777777" w:rsidR="00082F84" w:rsidRDefault="00082F84"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Pr>
                <w:rFonts w:ascii="Garamond" w:eastAsia="Times New Roman" w:hAnsi="Garamond" w:cs="Times New Roman"/>
                <w:color w:val="000000"/>
                <w:lang w:eastAsia="it-IT"/>
              </w:rPr>
              <w:t xml:space="preserve">. </w:t>
            </w:r>
          </w:p>
          <w:p w14:paraId="6112A3A8" w14:textId="77777777" w:rsidR="00107A27" w:rsidRDefault="00107A27" w:rsidP="00A76371">
            <w:pPr>
              <w:spacing w:after="0" w:line="240" w:lineRule="auto"/>
              <w:jc w:val="both"/>
              <w:rPr>
                <w:rFonts w:ascii="Garamond" w:eastAsia="Times New Roman" w:hAnsi="Garamond" w:cs="Times New Roman"/>
                <w:color w:val="000000"/>
                <w:lang w:eastAsia="it-IT"/>
              </w:rPr>
            </w:pPr>
          </w:p>
          <w:p w14:paraId="30BF14A1" w14:textId="5CF5E9AE" w:rsidR="003F67E9" w:rsidRPr="003F67E9" w:rsidRDefault="003F67E9" w:rsidP="00A76371">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Programma biennale delle forniture e servizi </w:t>
            </w:r>
          </w:p>
          <w:p w14:paraId="3607C9DD" w14:textId="6E8B7BF4" w:rsidR="003F67E9" w:rsidRPr="003F67E9" w:rsidRDefault="003F67E9" w:rsidP="00A76371">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Atto di approvazione del Programma biennale</w:t>
            </w:r>
          </w:p>
          <w:p w14:paraId="63D7FC39" w14:textId="77777777" w:rsidR="003F67E9" w:rsidRPr="003F67E9" w:rsidRDefault="003F67E9" w:rsidP="00A76371">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Link profilo committente </w:t>
            </w:r>
          </w:p>
          <w:p w14:paraId="62DEEE0C" w14:textId="6FF407D9" w:rsidR="00010DB6" w:rsidRPr="00023F3C" w:rsidRDefault="003F67E9" w:rsidP="00A76371">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Link sito informatico del Ministero delle infrastrutture e dei trasporti e dell’Osservatorio</w:t>
            </w:r>
          </w:p>
        </w:tc>
      </w:tr>
      <w:tr w:rsidR="00DF4A8A" w:rsidRPr="00023F3C" w14:paraId="2C61657D" w14:textId="77777777" w:rsidTr="007A382B">
        <w:trPr>
          <w:trHeight w:val="1081"/>
        </w:trPr>
        <w:tc>
          <w:tcPr>
            <w:tcW w:w="256" w:type="pct"/>
            <w:shd w:val="clear" w:color="auto" w:fill="auto"/>
            <w:vAlign w:val="center"/>
          </w:tcPr>
          <w:p w14:paraId="3304747E" w14:textId="5F14AF82" w:rsidR="002F418F" w:rsidRDefault="00B435CB"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772" w:type="pct"/>
            <w:shd w:val="clear" w:color="auto" w:fill="auto"/>
            <w:vAlign w:val="center"/>
          </w:tcPr>
          <w:p w14:paraId="4CF5DDBD" w14:textId="79CF6696" w:rsidR="002F418F" w:rsidRPr="005F3975" w:rsidRDefault="00D71EE0" w:rsidP="00A76371">
            <w:pPr>
              <w:spacing w:after="0" w:line="240" w:lineRule="auto"/>
              <w:jc w:val="both"/>
              <w:rPr>
                <w:rFonts w:ascii="Garamond" w:eastAsia="Times New Roman" w:hAnsi="Garamond" w:cs="Times New Roman"/>
                <w:color w:val="000000"/>
                <w:highlight w:val="yellow"/>
                <w:lang w:eastAsia="it-IT"/>
              </w:rPr>
            </w:pPr>
            <w:r w:rsidRPr="00A0398D">
              <w:rPr>
                <w:rFonts w:ascii="Garamond" w:eastAsia="Times New Roman" w:hAnsi="Garamond" w:cs="Times New Roman"/>
                <w:color w:val="000000"/>
                <w:lang w:eastAsia="it-IT"/>
              </w:rPr>
              <w:t xml:space="preserve">L’Amministrazione </w:t>
            </w:r>
            <w:r w:rsidR="005C3BEA">
              <w:rPr>
                <w:rFonts w:ascii="Garamond" w:eastAsia="Times New Roman" w:hAnsi="Garamond" w:cs="Times New Roman"/>
                <w:color w:val="000000"/>
                <w:lang w:eastAsia="it-IT"/>
              </w:rPr>
              <w:t>ha verificato p</w:t>
            </w:r>
            <w:r w:rsidR="00C91ED0">
              <w:rPr>
                <w:rFonts w:ascii="Garamond" w:eastAsia="Times New Roman" w:hAnsi="Garamond" w:cs="Times New Roman"/>
                <w:color w:val="000000"/>
                <w:lang w:eastAsia="it-IT"/>
              </w:rPr>
              <w:t xml:space="preserve">reliminarmente </w:t>
            </w:r>
            <w:r w:rsidR="00EE4278">
              <w:rPr>
                <w:rFonts w:ascii="Garamond" w:eastAsia="Times New Roman" w:hAnsi="Garamond" w:cs="Times New Roman"/>
                <w:color w:val="000000"/>
                <w:lang w:eastAsia="it-IT"/>
              </w:rPr>
              <w:t xml:space="preserve">la disponibilità di </w:t>
            </w:r>
            <w:r w:rsidR="00586AD7" w:rsidRPr="00586AD7">
              <w:rPr>
                <w:rFonts w:ascii="Garamond" w:eastAsia="Times New Roman" w:hAnsi="Garamond" w:cs="Times New Roman"/>
                <w:color w:val="000000"/>
                <w:lang w:eastAsia="it-IT"/>
              </w:rPr>
              <w:t>Convenzioni CONSIP attive, Accordi Quadro</w:t>
            </w:r>
            <w:r w:rsidR="00EE4278">
              <w:rPr>
                <w:rFonts w:ascii="Garamond" w:eastAsia="Times New Roman" w:hAnsi="Garamond" w:cs="Times New Roman"/>
                <w:color w:val="000000"/>
                <w:lang w:eastAsia="it-IT"/>
              </w:rPr>
              <w:t xml:space="preserve">? </w:t>
            </w:r>
          </w:p>
        </w:tc>
        <w:tc>
          <w:tcPr>
            <w:tcW w:w="213" w:type="pct"/>
            <w:shd w:val="clear" w:color="auto" w:fill="auto"/>
            <w:vAlign w:val="center"/>
          </w:tcPr>
          <w:p w14:paraId="0F487EF2" w14:textId="77777777" w:rsidR="002F418F" w:rsidRPr="00023F3C" w:rsidRDefault="002F418F"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B3AB0E0" w14:textId="77777777" w:rsidR="002F418F" w:rsidRPr="00023F3C" w:rsidRDefault="002F418F"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5A06C99" w14:textId="77777777" w:rsidR="002F418F" w:rsidRPr="00023F3C" w:rsidRDefault="002F418F"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67300B9" w14:textId="77777777" w:rsidR="002F418F" w:rsidRPr="00023F3C" w:rsidRDefault="002F418F"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EF9C8F" w14:textId="77777777" w:rsidR="002F418F" w:rsidRPr="00023F3C" w:rsidRDefault="002F418F" w:rsidP="00A76371">
            <w:pPr>
              <w:spacing w:after="0" w:line="240" w:lineRule="auto"/>
              <w:jc w:val="both"/>
              <w:rPr>
                <w:rFonts w:ascii="Garamond" w:eastAsia="Times New Roman" w:hAnsi="Garamond" w:cs="Times New Roman"/>
                <w:b/>
                <w:bCs/>
                <w:color w:val="000000"/>
                <w:lang w:eastAsia="it-IT"/>
              </w:rPr>
            </w:pPr>
          </w:p>
        </w:tc>
        <w:tc>
          <w:tcPr>
            <w:tcW w:w="983" w:type="pct"/>
            <w:vAlign w:val="center"/>
          </w:tcPr>
          <w:p w14:paraId="2756149C" w14:textId="48823669" w:rsidR="002F418F" w:rsidRPr="00023F3C" w:rsidRDefault="00EE4278" w:rsidP="00A76371">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283603" w:rsidRPr="00023F3C" w14:paraId="36FB9F0F" w14:textId="77777777" w:rsidTr="007A382B">
        <w:trPr>
          <w:trHeight w:val="1081"/>
        </w:trPr>
        <w:tc>
          <w:tcPr>
            <w:tcW w:w="256" w:type="pct"/>
            <w:shd w:val="clear" w:color="auto" w:fill="auto"/>
            <w:vAlign w:val="center"/>
          </w:tcPr>
          <w:p w14:paraId="1ABE036E" w14:textId="7F69510B" w:rsidR="00283603" w:rsidRDefault="00F62920"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069652A7" w14:textId="512EF241" w:rsidR="00283603" w:rsidRPr="00A0398D" w:rsidRDefault="00450A4E" w:rsidP="00A76371">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Pr>
                <w:rFonts w:ascii="Garamond" w:eastAsia="Times New Roman" w:hAnsi="Garamond" w:cs="Times New Roman"/>
                <w:color w:val="000000"/>
                <w:lang w:eastAsia="it-IT"/>
              </w:rPr>
              <w:t>?</w:t>
            </w:r>
          </w:p>
        </w:tc>
        <w:tc>
          <w:tcPr>
            <w:tcW w:w="213" w:type="pct"/>
            <w:shd w:val="clear" w:color="auto" w:fill="auto"/>
            <w:vAlign w:val="center"/>
          </w:tcPr>
          <w:p w14:paraId="4FED9347" w14:textId="77777777" w:rsidR="00283603" w:rsidRPr="00023F3C" w:rsidRDefault="0028360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837F6FD" w14:textId="77777777" w:rsidR="00283603" w:rsidRPr="00023F3C" w:rsidRDefault="0028360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60B2CD7" w14:textId="77777777" w:rsidR="00283603" w:rsidRPr="00023F3C" w:rsidRDefault="0028360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5C40148" w14:textId="77777777" w:rsidR="00283603" w:rsidRPr="00023F3C" w:rsidRDefault="0028360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B720471" w14:textId="77777777" w:rsidR="00283603" w:rsidRPr="00023F3C" w:rsidRDefault="00283603" w:rsidP="00A76371">
            <w:pPr>
              <w:spacing w:after="0" w:line="240" w:lineRule="auto"/>
              <w:jc w:val="both"/>
              <w:rPr>
                <w:rFonts w:ascii="Garamond" w:eastAsia="Times New Roman" w:hAnsi="Garamond" w:cs="Times New Roman"/>
                <w:b/>
                <w:bCs/>
                <w:color w:val="000000"/>
                <w:lang w:eastAsia="it-IT"/>
              </w:rPr>
            </w:pPr>
          </w:p>
        </w:tc>
        <w:tc>
          <w:tcPr>
            <w:tcW w:w="983" w:type="pct"/>
            <w:vAlign w:val="center"/>
          </w:tcPr>
          <w:p w14:paraId="2021425D" w14:textId="6142616C" w:rsidR="00283603" w:rsidRPr="003F67E9" w:rsidRDefault="00F62920"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tc>
      </w:tr>
      <w:tr w:rsidR="00C705B3" w:rsidRPr="00023F3C" w14:paraId="5D4A5778" w14:textId="77777777" w:rsidTr="00B76B89">
        <w:trPr>
          <w:trHeight w:val="1182"/>
        </w:trPr>
        <w:tc>
          <w:tcPr>
            <w:tcW w:w="256" w:type="pct"/>
            <w:shd w:val="clear" w:color="auto" w:fill="auto"/>
            <w:vAlign w:val="center"/>
          </w:tcPr>
          <w:p w14:paraId="351BEE31" w14:textId="249F70B8" w:rsidR="00C705B3" w:rsidRPr="00023F3C" w:rsidRDefault="00C705B3" w:rsidP="00C705B3">
            <w:pPr>
              <w:spacing w:after="0" w:line="240" w:lineRule="auto"/>
              <w:jc w:val="center"/>
              <w:rPr>
                <w:rFonts w:ascii="Garamond" w:eastAsia="Times New Roman" w:hAnsi="Garamond" w:cs="Times New Roman"/>
                <w:color w:val="000000"/>
                <w:lang w:eastAsia="it-IT"/>
              </w:rPr>
            </w:pPr>
          </w:p>
        </w:tc>
        <w:tc>
          <w:tcPr>
            <w:tcW w:w="1772" w:type="pct"/>
            <w:shd w:val="clear" w:color="auto" w:fill="auto"/>
            <w:vAlign w:val="center"/>
          </w:tcPr>
          <w:p w14:paraId="0B8DA04D" w14:textId="17FD46BD" w:rsidR="00C705B3" w:rsidRPr="00023F3C" w:rsidRDefault="00C705B3"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50/2016</w:t>
            </w:r>
            <w:r>
              <w:rPr>
                <w:rFonts w:ascii="Garamond" w:eastAsia="Times New Roman" w:hAnsi="Garamond" w:cs="Times New Roman"/>
                <w:color w:val="000000"/>
                <w:lang w:eastAsia="it-IT"/>
              </w:rPr>
              <w:t>?</w:t>
            </w:r>
          </w:p>
        </w:tc>
        <w:tc>
          <w:tcPr>
            <w:tcW w:w="213" w:type="pct"/>
            <w:shd w:val="clear" w:color="auto" w:fill="auto"/>
            <w:vAlign w:val="center"/>
          </w:tcPr>
          <w:p w14:paraId="534B5CE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D38B75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3DEEDE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A5AB56E" w14:textId="6BA70472"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EEFB00" w14:textId="583D7EAF" w:rsidR="00C705B3" w:rsidRPr="006B0057" w:rsidRDefault="00C705B3" w:rsidP="00A76371">
            <w:pPr>
              <w:spacing w:after="0" w:line="240" w:lineRule="auto"/>
              <w:jc w:val="both"/>
              <w:rPr>
                <w:rFonts w:ascii="Garamond" w:eastAsia="Times New Roman" w:hAnsi="Garamond" w:cs="Times New Roman"/>
                <w:color w:val="000000"/>
                <w:lang w:eastAsia="it-IT"/>
              </w:rPr>
            </w:pPr>
          </w:p>
        </w:tc>
        <w:tc>
          <w:tcPr>
            <w:tcW w:w="983" w:type="pct"/>
            <w:vAlign w:val="center"/>
          </w:tcPr>
          <w:p w14:paraId="0F201821" w14:textId="43C4397F" w:rsidR="00C705B3" w:rsidRPr="00110A96" w:rsidRDefault="00C705B3" w:rsidP="00A76371">
            <w:pPr>
              <w:spacing w:after="0" w:line="240" w:lineRule="auto"/>
              <w:jc w:val="both"/>
              <w:rPr>
                <w:rFonts w:ascii="Garamond" w:eastAsia="Times New Roman" w:hAnsi="Garamond" w:cs="Times New Roman"/>
                <w:color w:val="000000"/>
                <w:highlight w:val="yellow"/>
                <w:lang w:eastAsia="it-IT"/>
              </w:rPr>
            </w:pPr>
            <w:r w:rsidRPr="003F67E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C705B3" w:rsidRPr="00023F3C" w14:paraId="62DEA268" w14:textId="77777777" w:rsidTr="00B76B89">
        <w:trPr>
          <w:trHeight w:val="605"/>
        </w:trPr>
        <w:tc>
          <w:tcPr>
            <w:tcW w:w="256" w:type="pct"/>
            <w:shd w:val="clear" w:color="auto" w:fill="auto"/>
            <w:vAlign w:val="center"/>
          </w:tcPr>
          <w:p w14:paraId="14BB6717" w14:textId="793E5A68"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772" w:type="pct"/>
            <w:shd w:val="clear" w:color="auto" w:fill="auto"/>
            <w:vAlign w:val="center"/>
          </w:tcPr>
          <w:p w14:paraId="78EF3185" w14:textId="5C049325" w:rsidR="00C705B3" w:rsidRPr="00004E80" w:rsidRDefault="00C705B3" w:rsidP="00A76371">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di forniture e servizi nel rispetto di quanto disposto agli artt. 37 e 38 del D. Lgs. 50/2016 ovvero:</w:t>
            </w:r>
          </w:p>
          <w:p w14:paraId="0B4BBF32" w14:textId="38151517" w:rsidR="00C705B3" w:rsidRPr="00004E80" w:rsidRDefault="00C705B3" w:rsidP="00A76371">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w:t>
            </w:r>
          </w:p>
          <w:p w14:paraId="73F288A6" w14:textId="1BD6E34E" w:rsidR="00C705B3" w:rsidRPr="00004E80" w:rsidRDefault="00C705B3" w:rsidP="00A76371">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b) mediante aggregazione con una o più Stazioni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ppaltanti qualificate</w:t>
            </w:r>
            <w:r>
              <w:rPr>
                <w:rFonts w:ascii="Garamond" w:eastAsia="Times New Roman" w:hAnsi="Garamond" w:cs="Times New Roman"/>
                <w:color w:val="000000"/>
                <w:lang w:eastAsia="it-IT"/>
              </w:rPr>
              <w:t>;</w:t>
            </w:r>
          </w:p>
          <w:p w14:paraId="746EA9A1" w14:textId="74B21990" w:rsidR="00C705B3" w:rsidRPr="00023F3C" w:rsidRDefault="00C705B3" w:rsidP="00A76371">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c) mediante acquisizione diretta ed autonoma di servizi e forniture da parte della Stazione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ppaltante esclusivamente per appalti di importo inferiore a 40.000 euro</w:t>
            </w:r>
            <w:r>
              <w:rPr>
                <w:rFonts w:ascii="Garamond" w:eastAsia="Times New Roman" w:hAnsi="Garamond" w:cs="Times New Roman"/>
                <w:color w:val="000000"/>
                <w:lang w:eastAsia="it-IT"/>
              </w:rPr>
              <w:t>.</w:t>
            </w:r>
          </w:p>
        </w:tc>
        <w:tc>
          <w:tcPr>
            <w:tcW w:w="213" w:type="pct"/>
            <w:shd w:val="clear" w:color="auto" w:fill="auto"/>
            <w:vAlign w:val="center"/>
          </w:tcPr>
          <w:p w14:paraId="546E823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E876EF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CBA0AC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83B209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F5F486D" w14:textId="4A31ED45" w:rsidR="00C705B3" w:rsidRPr="006B0057" w:rsidRDefault="00C705B3" w:rsidP="00A76371">
            <w:pPr>
              <w:spacing w:after="0" w:line="240" w:lineRule="auto"/>
              <w:jc w:val="both"/>
              <w:rPr>
                <w:rFonts w:ascii="Garamond" w:eastAsia="Times New Roman" w:hAnsi="Garamond" w:cs="Times New Roman"/>
                <w:color w:val="000000"/>
                <w:lang w:eastAsia="it-IT"/>
              </w:rPr>
            </w:pPr>
          </w:p>
        </w:tc>
        <w:tc>
          <w:tcPr>
            <w:tcW w:w="983" w:type="pct"/>
            <w:vAlign w:val="center"/>
          </w:tcPr>
          <w:p w14:paraId="056A878B" w14:textId="0FAD1C60" w:rsidR="00C705B3" w:rsidRPr="00110A96" w:rsidRDefault="00C705B3" w:rsidP="00A76371">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8D2931" w:rsidRPr="00023F3C" w14:paraId="32EC79AB" w14:textId="77777777" w:rsidTr="00B76B89">
        <w:trPr>
          <w:trHeight w:val="605"/>
        </w:trPr>
        <w:tc>
          <w:tcPr>
            <w:tcW w:w="256" w:type="pct"/>
            <w:shd w:val="clear" w:color="auto" w:fill="auto"/>
            <w:vAlign w:val="center"/>
          </w:tcPr>
          <w:p w14:paraId="5C401B0E" w14:textId="420585D7" w:rsidR="008D2931" w:rsidRDefault="008D2931"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1994B1EE" w14:textId="77777777" w:rsidR="008D2931" w:rsidRDefault="008D2931" w:rsidP="00A76371">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 xml:space="preserve">Nel caso di acquisti di forniture e servizi di importo superiore a 40.000 euro e inferiori alla soglia di cui all'art. 35 del </w:t>
            </w:r>
            <w:proofErr w:type="spellStart"/>
            <w:r w:rsidRPr="00120748">
              <w:rPr>
                <w:rFonts w:ascii="Garamond" w:eastAsia="Times New Roman" w:hAnsi="Garamond" w:cs="Times New Roman"/>
                <w:color w:val="000000"/>
                <w:lang w:eastAsia="it-IT"/>
              </w:rPr>
              <w:t>D.Lgs.</w:t>
            </w:r>
            <w:proofErr w:type="spellEnd"/>
            <w:r w:rsidRPr="00120748">
              <w:rPr>
                <w:rFonts w:ascii="Garamond" w:eastAsia="Times New Roman" w:hAnsi="Garamond" w:cs="Times New Roman"/>
                <w:color w:val="000000"/>
                <w:lang w:eastAsia="it-IT"/>
              </w:rPr>
              <w:t xml:space="preserve"> 50/2016, la Stazione appaltante:</w:t>
            </w:r>
          </w:p>
          <w:p w14:paraId="787AB473" w14:textId="77777777" w:rsidR="008D2931" w:rsidRDefault="008D2931" w:rsidP="00A76371">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a) è qualificata?</w:t>
            </w:r>
          </w:p>
          <w:p w14:paraId="16699A70" w14:textId="77777777" w:rsidR="008D2931" w:rsidRDefault="008D2931" w:rsidP="00A76371">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b) ha proceduto all'utilizzo degli strumenti telematici di negoziazione messi a disposizione dalle Centrali di committenza</w:t>
            </w:r>
            <w:r>
              <w:rPr>
                <w:rFonts w:ascii="Garamond" w:eastAsia="Times New Roman" w:hAnsi="Garamond" w:cs="Times New Roman"/>
                <w:color w:val="000000"/>
                <w:lang w:eastAsia="it-IT"/>
              </w:rPr>
              <w:t>?</w:t>
            </w:r>
          </w:p>
          <w:p w14:paraId="225AC440" w14:textId="6C567B80" w:rsidR="008D2931" w:rsidRPr="00004E80" w:rsidRDefault="008D2931" w:rsidP="00A76371">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(NB: Nel caso di indisponibilità di tali strumenti anche in relazione alle singole categorie merceologiche,</w:t>
            </w:r>
            <w:r>
              <w:rPr>
                <w:rFonts w:ascii="Garamond" w:eastAsia="Times New Roman" w:hAnsi="Garamond" w:cs="Times New Roman"/>
                <w:color w:val="000000"/>
                <w:lang w:eastAsia="it-IT"/>
              </w:rPr>
              <w:t xml:space="preserve"> </w:t>
            </w:r>
            <w:r w:rsidRPr="00120748">
              <w:rPr>
                <w:rFonts w:ascii="Garamond" w:eastAsia="Times New Roman" w:hAnsi="Garamond" w:cs="Times New Roman"/>
                <w:color w:val="000000"/>
                <w:lang w:eastAsia="it-IT"/>
              </w:rPr>
              <w:t>le stazioni appaltanti possono attuare procedure ordinarie o ricorrere a Centrali di committenza, o aggregazione a Stazioni appaltanti qualificate)?</w:t>
            </w:r>
          </w:p>
        </w:tc>
        <w:tc>
          <w:tcPr>
            <w:tcW w:w="213" w:type="pct"/>
            <w:shd w:val="clear" w:color="auto" w:fill="auto"/>
            <w:vAlign w:val="center"/>
          </w:tcPr>
          <w:p w14:paraId="0F278EC4" w14:textId="77777777" w:rsidR="008D2931" w:rsidRPr="00023F3C" w:rsidRDefault="008D2931"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B9C9B90" w14:textId="77777777" w:rsidR="008D2931" w:rsidRPr="00023F3C" w:rsidRDefault="008D2931"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208E384" w14:textId="77777777" w:rsidR="008D2931" w:rsidRPr="00023F3C" w:rsidRDefault="008D2931"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A0D10B3" w14:textId="77777777" w:rsidR="008D2931" w:rsidRPr="00023F3C" w:rsidRDefault="008D2931"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2468363" w14:textId="77777777" w:rsidR="008D2931" w:rsidRPr="006B0057" w:rsidRDefault="008D2931" w:rsidP="00A76371">
            <w:pPr>
              <w:spacing w:after="0" w:line="240" w:lineRule="auto"/>
              <w:jc w:val="both"/>
              <w:rPr>
                <w:rFonts w:ascii="Garamond" w:eastAsia="Times New Roman" w:hAnsi="Garamond" w:cs="Times New Roman"/>
                <w:color w:val="000000"/>
                <w:lang w:eastAsia="it-IT"/>
              </w:rPr>
            </w:pPr>
          </w:p>
        </w:tc>
        <w:tc>
          <w:tcPr>
            <w:tcW w:w="983" w:type="pct"/>
            <w:vAlign w:val="center"/>
          </w:tcPr>
          <w:p w14:paraId="362B3712" w14:textId="03ED4F3D" w:rsidR="008D2931" w:rsidRDefault="008D2931"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C705B3" w:rsidRPr="00023F3C" w14:paraId="0BD4697F" w14:textId="77777777" w:rsidTr="00B76B89">
        <w:trPr>
          <w:trHeight w:val="1030"/>
        </w:trPr>
        <w:tc>
          <w:tcPr>
            <w:tcW w:w="256" w:type="pct"/>
            <w:shd w:val="clear" w:color="auto" w:fill="auto"/>
            <w:vAlign w:val="center"/>
          </w:tcPr>
          <w:p w14:paraId="093382C9" w14:textId="13B40FCC" w:rsidR="00C705B3" w:rsidRDefault="008D2931"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772" w:type="pct"/>
            <w:shd w:val="clear" w:color="auto" w:fill="auto"/>
            <w:vAlign w:val="center"/>
          </w:tcPr>
          <w:p w14:paraId="182D174A" w14:textId="7DCECD7D" w:rsidR="00C705B3" w:rsidRPr="00FD0F42"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Comuni non capoluogo, hanno rispettato l’obbligo di aggregazione</w:t>
            </w:r>
            <w:r w:rsidRPr="00340D8F">
              <w:rPr>
                <w:rFonts w:ascii="Garamond" w:eastAsia="Times New Roman" w:hAnsi="Garamond" w:cs="Times New Roman"/>
                <w:color w:val="000000"/>
                <w:lang w:eastAsia="it-IT"/>
              </w:rPr>
              <w:t>, attraverso le unioni di comuni, le province, le città metropolitane e i comuni capoluogo di provincia</w:t>
            </w:r>
            <w:r>
              <w:rPr>
                <w:rFonts w:ascii="Garamond" w:eastAsia="Times New Roman" w:hAnsi="Garamond" w:cs="Times New Roman"/>
                <w:color w:val="000000"/>
                <w:lang w:eastAsia="it-IT"/>
              </w:rPr>
              <w:t>, ai sensi di quanto disposto dall’art. 52 del DL 77/2021, come convertito dalla legge 108/2021?</w:t>
            </w:r>
          </w:p>
        </w:tc>
        <w:tc>
          <w:tcPr>
            <w:tcW w:w="213" w:type="pct"/>
            <w:shd w:val="clear" w:color="auto" w:fill="auto"/>
            <w:vAlign w:val="center"/>
          </w:tcPr>
          <w:p w14:paraId="14E3233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8C9AFD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C6BCF4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EFBC084" w14:textId="77777777" w:rsidR="00C705B3" w:rsidRPr="002741C7"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4B156D1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6A57717" w14:textId="0BA6C370" w:rsidR="00C705B3" w:rsidRDefault="00C705B3"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1007870B" w14:textId="398A8CBA" w:rsidR="00C705B3" w:rsidRPr="00023F3C" w:rsidRDefault="00C705B3" w:rsidP="00A76371">
            <w:pPr>
              <w:spacing w:after="0" w:line="240" w:lineRule="auto"/>
              <w:jc w:val="both"/>
              <w:rPr>
                <w:rFonts w:ascii="Garamond" w:eastAsia="Times New Roman" w:hAnsi="Garamond" w:cs="Times New Roman"/>
                <w:color w:val="000000"/>
                <w:lang w:eastAsia="it-IT"/>
              </w:rPr>
            </w:pPr>
          </w:p>
        </w:tc>
      </w:tr>
      <w:tr w:rsidR="00C705B3" w:rsidRPr="00023F3C" w14:paraId="61421716" w14:textId="77777777" w:rsidTr="00B76B89">
        <w:trPr>
          <w:trHeight w:val="1030"/>
        </w:trPr>
        <w:tc>
          <w:tcPr>
            <w:tcW w:w="256" w:type="pct"/>
            <w:shd w:val="clear" w:color="auto" w:fill="auto"/>
            <w:vAlign w:val="center"/>
          </w:tcPr>
          <w:p w14:paraId="618AE4FF" w14:textId="1011A038" w:rsidR="00C705B3" w:rsidRPr="00FD0F42" w:rsidRDefault="008D2931"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2880055F" w14:textId="0F3C4EFA" w:rsidR="00C705B3" w:rsidRPr="00FD0F42" w:rsidRDefault="00C705B3" w:rsidP="00A76371">
            <w:pPr>
              <w:spacing w:after="0" w:line="240" w:lineRule="auto"/>
              <w:jc w:val="both"/>
              <w:rPr>
                <w:rFonts w:ascii="Garamond" w:eastAsia="Times New Roman" w:hAnsi="Garamond" w:cs="Times New Roman"/>
                <w:color w:val="000000"/>
                <w:lang w:eastAsia="it-IT"/>
              </w:rPr>
            </w:pPr>
            <w:r w:rsidRPr="00FD0F42">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FD0F42">
              <w:rPr>
                <w:rFonts w:ascii="Garamond" w:eastAsia="Times New Roman" w:hAnsi="Garamond" w:cs="Times New Roman"/>
                <w:color w:val="000000"/>
                <w:lang w:eastAsia="it-IT"/>
              </w:rPr>
              <w:t>ai sensi dell’art. 31 del D.lgs. 50/2016 e l’eventuale direttore dell’esecuzione del contratto?</w:t>
            </w:r>
          </w:p>
        </w:tc>
        <w:tc>
          <w:tcPr>
            <w:tcW w:w="213" w:type="pct"/>
            <w:shd w:val="clear" w:color="auto" w:fill="auto"/>
            <w:vAlign w:val="center"/>
          </w:tcPr>
          <w:p w14:paraId="525AD53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1B298A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B978AF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FBC3F4B" w14:textId="41F074BF" w:rsidR="00C705B3" w:rsidRPr="002741C7"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3D4E4E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8D7D82F" w14:textId="77777777" w:rsidR="00C705B3" w:rsidRDefault="00C705B3"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95D7444" w14:textId="4B8D447C" w:rsidR="00C705B3" w:rsidRPr="00023F3C" w:rsidRDefault="00C705B3"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nomina del </w:t>
            </w:r>
            <w:r>
              <w:rPr>
                <w:rFonts w:ascii="Garamond" w:eastAsia="Times New Roman" w:hAnsi="Garamond" w:cs="Times New Roman"/>
                <w:color w:val="000000"/>
                <w:lang w:eastAsia="it-IT"/>
              </w:rPr>
              <w:t>DEC</w:t>
            </w:r>
          </w:p>
        </w:tc>
      </w:tr>
      <w:tr w:rsidR="00C705B3" w:rsidRPr="00023F3C" w14:paraId="0FA23237" w14:textId="77777777" w:rsidTr="00B76B89">
        <w:trPr>
          <w:trHeight w:val="1030"/>
        </w:trPr>
        <w:tc>
          <w:tcPr>
            <w:tcW w:w="256" w:type="pct"/>
            <w:shd w:val="clear" w:color="auto" w:fill="auto"/>
            <w:vAlign w:val="center"/>
          </w:tcPr>
          <w:p w14:paraId="2EB5D5F0" w14:textId="17AE9401" w:rsidR="00C705B3" w:rsidRDefault="008D2931"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772" w:type="pct"/>
            <w:shd w:val="clear" w:color="auto" w:fill="auto"/>
            <w:vAlign w:val="center"/>
          </w:tcPr>
          <w:p w14:paraId="10DD32C7" w14:textId="406417FA" w:rsidR="00C705B3" w:rsidRPr="00FD0F42" w:rsidRDefault="00C705B3" w:rsidP="00A76371">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È stato verificato che la nomina del RUP e che il soggetto individuato non si trovi nelle condizioni di conflitto di interesse di cui all'art. 42, comma 2 del D.lgs.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213" w:type="pct"/>
            <w:shd w:val="clear" w:color="auto" w:fill="auto"/>
            <w:vAlign w:val="center"/>
          </w:tcPr>
          <w:p w14:paraId="10F1C6E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669224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A54CFC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2B3611B" w14:textId="77777777" w:rsidR="00C705B3" w:rsidRPr="002741C7"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6A1068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829BE75" w14:textId="77777777" w:rsidR="00C705B3" w:rsidRDefault="00C705B3"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6A851C79" w14:textId="77777777" w:rsidR="00C705B3" w:rsidRPr="00023F3C" w:rsidRDefault="00C705B3" w:rsidP="00A76371">
            <w:pPr>
              <w:spacing w:after="0" w:line="240" w:lineRule="auto"/>
              <w:jc w:val="both"/>
              <w:rPr>
                <w:rFonts w:ascii="Garamond" w:eastAsia="Times New Roman" w:hAnsi="Garamond" w:cs="Times New Roman"/>
                <w:color w:val="000000"/>
                <w:lang w:eastAsia="it-IT"/>
              </w:rPr>
            </w:pPr>
          </w:p>
        </w:tc>
      </w:tr>
      <w:tr w:rsidR="00C705B3" w:rsidRPr="00023F3C" w14:paraId="69328E4A" w14:textId="77777777" w:rsidTr="00B76B89">
        <w:trPr>
          <w:trHeight w:val="1417"/>
        </w:trPr>
        <w:tc>
          <w:tcPr>
            <w:tcW w:w="256" w:type="pct"/>
            <w:shd w:val="clear" w:color="auto" w:fill="auto"/>
            <w:vAlign w:val="center"/>
          </w:tcPr>
          <w:p w14:paraId="3724E696" w14:textId="62AA6433" w:rsidR="00C705B3" w:rsidRDefault="008D2931"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772" w:type="pct"/>
            <w:shd w:val="clear" w:color="auto" w:fill="auto"/>
            <w:vAlign w:val="center"/>
          </w:tcPr>
          <w:p w14:paraId="1DAEC81C" w14:textId="633493AD" w:rsidR="00C705B3" w:rsidRPr="00FD0F42" w:rsidDel="00BC6DB2" w:rsidRDefault="00C41389"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00C705B3" w:rsidRPr="00A21198">
              <w:rPr>
                <w:rFonts w:ascii="Garamond" w:eastAsia="Times New Roman" w:hAnsi="Garamond" w:cs="Times New Roman"/>
                <w:color w:val="000000"/>
                <w:lang w:eastAsia="it-IT"/>
              </w:rPr>
              <w:t>stato definito il progetto, contenente gli elementi di cui all’art. 23 del D</w:t>
            </w:r>
            <w:r>
              <w:rPr>
                <w:rFonts w:ascii="Garamond" w:eastAsia="Times New Roman" w:hAnsi="Garamond" w:cs="Times New Roman"/>
                <w:color w:val="000000"/>
                <w:lang w:eastAsia="it-IT"/>
              </w:rPr>
              <w:t>.</w:t>
            </w:r>
            <w:r w:rsidR="00C705B3" w:rsidRPr="00A21198">
              <w:rPr>
                <w:rFonts w:ascii="Garamond" w:eastAsia="Times New Roman" w:hAnsi="Garamond" w:cs="Times New Roman"/>
                <w:color w:val="000000"/>
                <w:lang w:eastAsia="it-IT"/>
              </w:rPr>
              <w:t>lgs</w:t>
            </w:r>
            <w:r>
              <w:rPr>
                <w:rFonts w:ascii="Garamond" w:eastAsia="Times New Roman" w:hAnsi="Garamond" w:cs="Times New Roman"/>
                <w:color w:val="000000"/>
                <w:lang w:eastAsia="it-IT"/>
              </w:rPr>
              <w:t xml:space="preserve">. </w:t>
            </w:r>
            <w:r w:rsidR="00C705B3" w:rsidRPr="00A21198">
              <w:rPr>
                <w:rFonts w:ascii="Garamond" w:eastAsia="Times New Roman" w:hAnsi="Garamond" w:cs="Times New Roman"/>
                <w:color w:val="000000"/>
                <w:lang w:eastAsia="it-IT"/>
              </w:rPr>
              <w:t>50/2016</w:t>
            </w:r>
            <w:r w:rsidR="00C705B3">
              <w:rPr>
                <w:rFonts w:ascii="Garamond" w:eastAsia="Times New Roman" w:hAnsi="Garamond" w:cs="Times New Roman"/>
                <w:color w:val="000000"/>
                <w:lang w:eastAsia="it-IT"/>
              </w:rPr>
              <w:t>?</w:t>
            </w:r>
          </w:p>
        </w:tc>
        <w:tc>
          <w:tcPr>
            <w:tcW w:w="213" w:type="pct"/>
            <w:shd w:val="clear" w:color="auto" w:fill="auto"/>
            <w:vAlign w:val="center"/>
          </w:tcPr>
          <w:p w14:paraId="553F95D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3633CE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123684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664D5F2" w14:textId="77777777" w:rsidR="00C705B3" w:rsidRPr="00023F3C"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5707071" w14:textId="77777777" w:rsidR="00C705B3" w:rsidRPr="00C04229" w:rsidRDefault="00C705B3" w:rsidP="00A76371">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306AA241" w14:textId="2E83AD5D" w:rsidR="00C705B3" w:rsidRPr="00A21198" w:rsidRDefault="00C705B3" w:rsidP="00A7637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Pr="00671669">
              <w:rPr>
                <w:rFonts w:ascii="Garamond" w:eastAsia="Times New Roman" w:hAnsi="Garamond" w:cs="Times New Roman"/>
                <w:color w:val="000000"/>
                <w:lang w:eastAsia="it-IT"/>
              </w:rPr>
              <w:t>Determina a contrarre</w:t>
            </w:r>
          </w:p>
          <w:p w14:paraId="64CEA651" w14:textId="772C6CC7" w:rsidR="00C705B3" w:rsidRPr="00A21198" w:rsidRDefault="00C705B3" w:rsidP="00A7637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35967C7D" w14:textId="66CF50A8" w:rsidR="00C705B3" w:rsidDel="00BC6DB2" w:rsidRDefault="00C705B3" w:rsidP="00A7637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Capitolato Tecnico</w:t>
            </w:r>
          </w:p>
        </w:tc>
      </w:tr>
      <w:tr w:rsidR="00C705B3" w:rsidRPr="00023F3C" w14:paraId="7AB01EA6" w14:textId="77777777" w:rsidTr="00B76B89">
        <w:trPr>
          <w:trHeight w:val="1417"/>
        </w:trPr>
        <w:tc>
          <w:tcPr>
            <w:tcW w:w="256" w:type="pct"/>
            <w:shd w:val="clear" w:color="auto" w:fill="auto"/>
            <w:vAlign w:val="center"/>
          </w:tcPr>
          <w:p w14:paraId="2548A662" w14:textId="7312322E" w:rsidR="00C705B3" w:rsidRDefault="008D2931"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772" w:type="pct"/>
            <w:shd w:val="clear" w:color="auto" w:fill="auto"/>
            <w:vAlign w:val="center"/>
          </w:tcPr>
          <w:p w14:paraId="6F23C1EF" w14:textId="1C1C02DA" w:rsidR="00C705B3" w:rsidRPr="00A21198" w:rsidRDefault="00C41389"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00C705B3">
              <w:rPr>
                <w:rFonts w:ascii="Garamond" w:eastAsia="Times New Roman" w:hAnsi="Garamond" w:cs="Times New Roman"/>
                <w:color w:val="000000"/>
                <w:lang w:eastAsia="it-IT"/>
              </w:rPr>
              <w:t>stata rilevata la congruità dei prezzi al fine di individuare il prezzo posto a base di gara?</w:t>
            </w:r>
          </w:p>
        </w:tc>
        <w:tc>
          <w:tcPr>
            <w:tcW w:w="213" w:type="pct"/>
            <w:shd w:val="clear" w:color="auto" w:fill="auto"/>
            <w:vAlign w:val="center"/>
          </w:tcPr>
          <w:p w14:paraId="49D3E0D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0656B0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DC8AE7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6DA9FF2" w14:textId="77777777" w:rsidR="00C705B3" w:rsidRPr="00023F3C"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C36B2AD" w14:textId="77777777" w:rsidR="00C705B3" w:rsidRPr="00C04229" w:rsidRDefault="00C705B3" w:rsidP="00A76371">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3416E637" w14:textId="77777777" w:rsidR="00C705B3" w:rsidRPr="00A21198" w:rsidRDefault="00C705B3" w:rsidP="00A7637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Pr="00671669">
              <w:rPr>
                <w:rFonts w:ascii="Garamond" w:eastAsia="Times New Roman" w:hAnsi="Garamond" w:cs="Times New Roman"/>
                <w:color w:val="000000"/>
                <w:lang w:eastAsia="it-IT"/>
              </w:rPr>
              <w:t>Determina a contrarre</w:t>
            </w:r>
          </w:p>
          <w:p w14:paraId="6D8A8F30" w14:textId="77777777" w:rsidR="00C705B3" w:rsidRPr="00A21198" w:rsidRDefault="00C705B3" w:rsidP="00A7637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29714D52" w14:textId="77A42204" w:rsidR="00C705B3" w:rsidDel="00BC6DB2" w:rsidRDefault="00C705B3" w:rsidP="00A7637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Capitolato Tecnico</w:t>
            </w:r>
          </w:p>
        </w:tc>
      </w:tr>
      <w:tr w:rsidR="00C705B3" w:rsidRPr="00023F3C" w14:paraId="6496ADCD" w14:textId="77777777" w:rsidTr="00262046">
        <w:trPr>
          <w:trHeight w:val="1009"/>
        </w:trPr>
        <w:tc>
          <w:tcPr>
            <w:tcW w:w="256" w:type="pct"/>
            <w:shd w:val="clear" w:color="auto" w:fill="auto"/>
            <w:vAlign w:val="center"/>
          </w:tcPr>
          <w:p w14:paraId="2FB78D2D" w14:textId="5ACCB974" w:rsidR="00C705B3" w:rsidRPr="00023F3C" w:rsidRDefault="008D2931"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12</w:t>
            </w:r>
          </w:p>
        </w:tc>
        <w:tc>
          <w:tcPr>
            <w:tcW w:w="1772" w:type="pct"/>
            <w:shd w:val="clear" w:color="auto" w:fill="auto"/>
            <w:vAlign w:val="center"/>
          </w:tcPr>
          <w:p w14:paraId="2FAFD5AF" w14:textId="0BDF547E" w:rsidR="00C705B3" w:rsidRPr="004874BD" w:rsidRDefault="00BF6C2F"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 lgs. 50/2016 (cfr. art. 32 del D.lgs</w:t>
            </w:r>
            <w:r w:rsidR="00C4138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50/2016)</w:t>
            </w:r>
          </w:p>
        </w:tc>
        <w:tc>
          <w:tcPr>
            <w:tcW w:w="213" w:type="pct"/>
            <w:shd w:val="clear" w:color="auto" w:fill="auto"/>
            <w:vAlign w:val="center"/>
          </w:tcPr>
          <w:p w14:paraId="07A5685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FA10D0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07C9DB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7BAE107" w14:textId="76BBAD36"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7578CD3" w14:textId="2A3B3187" w:rsidR="00C705B3" w:rsidRPr="004B05A3" w:rsidRDefault="00C705B3" w:rsidP="00A76371">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0F208429" w14:textId="3BE7C509" w:rsidR="00C705B3" w:rsidRPr="00671669" w:rsidRDefault="00C705B3"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671669">
              <w:rPr>
                <w:rFonts w:ascii="Garamond" w:eastAsia="Times New Roman" w:hAnsi="Garamond" w:cs="Times New Roman"/>
                <w:color w:val="000000"/>
                <w:lang w:eastAsia="it-IT"/>
              </w:rPr>
              <w:t>Determina a contrarre o atto analogo</w:t>
            </w:r>
          </w:p>
          <w:p w14:paraId="74C27F33" w14:textId="67599B02" w:rsidR="00C705B3" w:rsidRPr="00023F3C" w:rsidRDefault="00C705B3" w:rsidP="00A76371">
            <w:pPr>
              <w:spacing w:after="0" w:line="240" w:lineRule="auto"/>
              <w:jc w:val="both"/>
              <w:rPr>
                <w:rFonts w:ascii="Garamond" w:eastAsia="Times New Roman" w:hAnsi="Garamond" w:cs="Times New Roman"/>
                <w:color w:val="000000"/>
                <w:lang w:eastAsia="it-IT"/>
              </w:rPr>
            </w:pPr>
          </w:p>
        </w:tc>
      </w:tr>
      <w:tr w:rsidR="00C705B3" w:rsidRPr="00023F3C" w14:paraId="7D6D72CD" w14:textId="77777777" w:rsidTr="00B76B89">
        <w:trPr>
          <w:trHeight w:val="1030"/>
        </w:trPr>
        <w:tc>
          <w:tcPr>
            <w:tcW w:w="256" w:type="pct"/>
            <w:shd w:val="clear" w:color="auto" w:fill="auto"/>
            <w:vAlign w:val="center"/>
          </w:tcPr>
          <w:p w14:paraId="758C1FCB" w14:textId="739C8359" w:rsidR="00C705B3" w:rsidRDefault="009D13A5"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D2931">
              <w:rPr>
                <w:rFonts w:ascii="Garamond" w:eastAsia="Times New Roman" w:hAnsi="Garamond" w:cs="Times New Roman"/>
                <w:color w:val="000000"/>
                <w:lang w:eastAsia="it-IT"/>
              </w:rPr>
              <w:t>3</w:t>
            </w:r>
          </w:p>
        </w:tc>
        <w:tc>
          <w:tcPr>
            <w:tcW w:w="1772" w:type="pct"/>
            <w:shd w:val="clear" w:color="auto" w:fill="auto"/>
            <w:vAlign w:val="center"/>
          </w:tcPr>
          <w:p w14:paraId="1BACAFC6" w14:textId="5667F58D" w:rsidR="00C705B3" w:rsidRPr="00023F3C" w:rsidRDefault="00262046"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00C705B3">
              <w:rPr>
                <w:rFonts w:ascii="Garamond" w:eastAsia="Times New Roman" w:hAnsi="Garamond" w:cs="Times New Roman"/>
                <w:color w:val="000000"/>
                <w:lang w:eastAsia="it-IT"/>
              </w:rPr>
              <w:t xml:space="preserve">stata approvata la documentazione di gara? </w:t>
            </w:r>
          </w:p>
        </w:tc>
        <w:tc>
          <w:tcPr>
            <w:tcW w:w="213" w:type="pct"/>
            <w:shd w:val="clear" w:color="auto" w:fill="auto"/>
            <w:vAlign w:val="center"/>
          </w:tcPr>
          <w:p w14:paraId="4AE010A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0EC9D3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057C45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214C98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284EEAE" w14:textId="77777777" w:rsidR="00C705B3" w:rsidRPr="004B05A3" w:rsidRDefault="00C705B3" w:rsidP="00A76371">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10C5557E" w14:textId="3E9A2CC0" w:rsidR="00C705B3" w:rsidDel="00D140E0"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e/o atto separato di approvazione della documentazione di gara</w:t>
            </w:r>
          </w:p>
        </w:tc>
      </w:tr>
      <w:tr w:rsidR="00C705B3" w:rsidRPr="00023F3C" w14:paraId="1A9A7E4E" w14:textId="77777777" w:rsidTr="002641E8">
        <w:trPr>
          <w:trHeight w:val="1417"/>
        </w:trPr>
        <w:tc>
          <w:tcPr>
            <w:tcW w:w="256" w:type="pct"/>
            <w:shd w:val="clear" w:color="auto" w:fill="92D050"/>
            <w:vAlign w:val="center"/>
          </w:tcPr>
          <w:p w14:paraId="532398B9" w14:textId="53069CC0" w:rsidR="00C705B3" w:rsidRPr="008844BC" w:rsidDel="00FC6B00" w:rsidRDefault="00C705B3" w:rsidP="00A43D38">
            <w:pPr>
              <w:spacing w:after="0" w:line="240" w:lineRule="auto"/>
              <w:jc w:val="center"/>
              <w:rPr>
                <w:rFonts w:ascii="Garamond" w:eastAsia="Times New Roman" w:hAnsi="Garamond" w:cs="Times New Roman"/>
                <w:b/>
                <w:bCs/>
                <w:color w:val="000000"/>
                <w:lang w:eastAsia="it-IT"/>
              </w:rPr>
            </w:pPr>
            <w:r w:rsidRPr="008844BC">
              <w:rPr>
                <w:rFonts w:ascii="Garamond" w:eastAsia="Times New Roman" w:hAnsi="Garamond" w:cs="Times New Roman"/>
                <w:b/>
                <w:bCs/>
                <w:color w:val="000000"/>
                <w:lang w:eastAsia="it-IT"/>
              </w:rPr>
              <w:t>C</w:t>
            </w:r>
          </w:p>
        </w:tc>
        <w:tc>
          <w:tcPr>
            <w:tcW w:w="4744" w:type="pct"/>
            <w:gridSpan w:val="7"/>
            <w:shd w:val="clear" w:color="auto" w:fill="92D050"/>
            <w:vAlign w:val="center"/>
          </w:tcPr>
          <w:p w14:paraId="741311B0" w14:textId="5777B263" w:rsidR="00C705B3" w:rsidRPr="008844BC" w:rsidDel="00FC6B00" w:rsidRDefault="00C705B3" w:rsidP="00A76371">
            <w:pPr>
              <w:spacing w:after="0" w:line="240" w:lineRule="auto"/>
              <w:jc w:val="both"/>
              <w:rPr>
                <w:rFonts w:ascii="Garamond" w:eastAsia="Times New Roman" w:hAnsi="Garamond" w:cs="Times New Roman"/>
                <w:b/>
                <w:bCs/>
                <w:color w:val="000000"/>
                <w:lang w:eastAsia="it-IT"/>
              </w:rPr>
            </w:pPr>
            <w:r w:rsidRPr="008844BC">
              <w:rPr>
                <w:rFonts w:ascii="Garamond" w:eastAsia="Times New Roman" w:hAnsi="Garamond" w:cs="Times New Roman"/>
                <w:b/>
                <w:bCs/>
                <w:color w:val="000000"/>
                <w:lang w:eastAsia="it-IT"/>
              </w:rPr>
              <w:t xml:space="preserve">Le pubblicazioni </w:t>
            </w:r>
          </w:p>
        </w:tc>
      </w:tr>
      <w:tr w:rsidR="00C705B3" w:rsidRPr="00023F3C" w14:paraId="670E099F" w14:textId="77777777" w:rsidTr="00C64CDE">
        <w:trPr>
          <w:trHeight w:val="1417"/>
        </w:trPr>
        <w:tc>
          <w:tcPr>
            <w:tcW w:w="256" w:type="pct"/>
            <w:shd w:val="clear" w:color="auto" w:fill="auto"/>
            <w:vAlign w:val="center"/>
          </w:tcPr>
          <w:p w14:paraId="72BCA206" w14:textId="6C971262" w:rsidR="00C705B3" w:rsidDel="00FC6B00"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49A0C22E" w14:textId="7AA91DB4" w:rsidR="00C705B3" w:rsidRPr="00023F3C" w:rsidDel="00FC6B00" w:rsidRDefault="00C705B3"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Il </w:t>
            </w:r>
            <w:r w:rsidR="00400B2F">
              <w:rPr>
                <w:rFonts w:ascii="Garamond" w:eastAsia="Times New Roman" w:hAnsi="Garamond" w:cs="Times New Roman"/>
                <w:color w:val="000000"/>
                <w:lang w:eastAsia="it-IT"/>
              </w:rPr>
              <w:t>B</w:t>
            </w:r>
            <w:r w:rsidRPr="00023F3C">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è conforme al bando tipo ANAC e contiene</w:t>
            </w:r>
            <w:r w:rsidRPr="00E80BBB">
              <w:rPr>
                <w:rFonts w:ascii="Garamond" w:eastAsia="Times New Roman" w:hAnsi="Garamond" w:cs="Times New Roman"/>
                <w:color w:val="000000"/>
                <w:lang w:eastAsia="it-IT"/>
              </w:rPr>
              <w:t xml:space="preserve"> le informazioni di cui all'allegato XIV, Parte I, lettera C d.lgs. 50/2016</w:t>
            </w:r>
            <w:r>
              <w:rPr>
                <w:rFonts w:ascii="Garamond" w:eastAsia="Times New Roman" w:hAnsi="Garamond" w:cs="Times New Roman"/>
                <w:color w:val="000000"/>
                <w:lang w:eastAsia="it-IT"/>
              </w:rPr>
              <w:t xml:space="preserve">? </w:t>
            </w:r>
          </w:p>
        </w:tc>
        <w:tc>
          <w:tcPr>
            <w:tcW w:w="213" w:type="pct"/>
            <w:shd w:val="clear" w:color="auto" w:fill="auto"/>
            <w:vAlign w:val="center"/>
          </w:tcPr>
          <w:p w14:paraId="37463E3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CCEC111"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2D17C4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9994DC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94924D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5C2FA08" w14:textId="77777777" w:rsidR="00C705B3"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w:t>
            </w:r>
            <w:r w:rsidRPr="004874BD">
              <w:rPr>
                <w:rFonts w:ascii="Garamond" w:eastAsia="Times New Roman" w:hAnsi="Garamond" w:cs="Times New Roman"/>
                <w:color w:val="000000"/>
                <w:lang w:eastAsia="it-IT"/>
              </w:rPr>
              <w:t>. 5, 23(16), 34, 51, 83(5) del D. Lgs. 50/2016</w:t>
            </w:r>
          </w:p>
          <w:p w14:paraId="63FECD0F" w14:textId="77777777" w:rsidR="00C705B3" w:rsidRDefault="00C705B3" w:rsidP="00A76371">
            <w:pPr>
              <w:spacing w:after="0" w:line="240" w:lineRule="auto"/>
              <w:jc w:val="both"/>
              <w:rPr>
                <w:rFonts w:ascii="Garamond" w:eastAsia="Times New Roman" w:hAnsi="Garamond" w:cs="Times New Roman"/>
                <w:color w:val="000000"/>
                <w:lang w:eastAsia="it-IT"/>
              </w:rPr>
            </w:pPr>
          </w:p>
          <w:p w14:paraId="410DB594" w14:textId="3815FD29"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r w:rsidR="00A2082A">
              <w:rPr>
                <w:rFonts w:ascii="Garamond" w:eastAsia="Times New Roman" w:hAnsi="Garamond" w:cs="Times New Roman"/>
                <w:color w:val="000000"/>
                <w:lang w:eastAsia="it-IT"/>
              </w:rPr>
              <w:t>di prequalifica</w:t>
            </w:r>
          </w:p>
          <w:p w14:paraId="5617B881" w14:textId="31ECE8B2" w:rsidR="00C705B3" w:rsidRPr="00AD0ADE" w:rsidDel="00FC6B00" w:rsidRDefault="00C705B3" w:rsidP="00A76371">
            <w:pPr>
              <w:spacing w:after="0" w:line="240" w:lineRule="auto"/>
              <w:jc w:val="both"/>
              <w:rPr>
                <w:rFonts w:ascii="Garamond" w:eastAsia="Times New Roman" w:hAnsi="Garamond" w:cs="Times New Roman"/>
                <w:color w:val="000000"/>
                <w:lang w:eastAsia="it-IT"/>
              </w:rPr>
            </w:pPr>
          </w:p>
        </w:tc>
      </w:tr>
      <w:tr w:rsidR="00C705B3" w:rsidRPr="00023F3C" w14:paraId="13AC25B2" w14:textId="77777777" w:rsidTr="00C64CDE">
        <w:trPr>
          <w:trHeight w:val="1417"/>
        </w:trPr>
        <w:tc>
          <w:tcPr>
            <w:tcW w:w="256" w:type="pct"/>
            <w:shd w:val="clear" w:color="auto" w:fill="auto"/>
            <w:vAlign w:val="center"/>
          </w:tcPr>
          <w:p w14:paraId="2F2FBAAE" w14:textId="68A7B074" w:rsidR="00C705B3" w:rsidRPr="00023F3C"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5519619A" w14:textId="78A1FA38" w:rsidR="00C705B3" w:rsidRPr="00023F3C" w:rsidRDefault="00C705B3" w:rsidP="00A76371">
            <w:pPr>
              <w:spacing w:after="0" w:line="240" w:lineRule="auto"/>
              <w:jc w:val="both"/>
              <w:rPr>
                <w:rFonts w:ascii="Garamond" w:eastAsia="Times New Roman" w:hAnsi="Garamond" w:cs="Times New Roman"/>
                <w:color w:val="000000"/>
                <w:lang w:eastAsia="it-IT"/>
              </w:rPr>
            </w:pPr>
            <w:r w:rsidRPr="003372AC">
              <w:rPr>
                <w:rFonts w:ascii="Garamond" w:eastAsia="Times New Roman" w:hAnsi="Garamond" w:cs="Times New Roman"/>
                <w:color w:val="000000"/>
                <w:lang w:eastAsia="it-IT"/>
              </w:rPr>
              <w:t xml:space="preserve">Nel caso in cui le amministrazioni aggiudicatrici abbiano pubblicato un avviso di </w:t>
            </w:r>
            <w:proofErr w:type="spellStart"/>
            <w:r w:rsidRPr="003372AC">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3372AC">
              <w:rPr>
                <w:rFonts w:ascii="Garamond" w:eastAsia="Times New Roman" w:hAnsi="Garamond" w:cs="Times New Roman"/>
                <w:color w:val="000000"/>
                <w:lang w:eastAsia="it-IT"/>
              </w:rPr>
              <w:t xml:space="preserve">informazione, che non sia stato usato come mezzo di indizione di una gara, è stato rispettato il termine minimo per la ricezione delle offerte, in linea con le condizioni poste dalle lett. a) e b) del comma </w:t>
            </w:r>
            <w:r>
              <w:rPr>
                <w:rFonts w:ascii="Garamond" w:eastAsia="Times New Roman" w:hAnsi="Garamond" w:cs="Times New Roman"/>
                <w:color w:val="000000"/>
                <w:lang w:eastAsia="it-IT"/>
              </w:rPr>
              <w:t>4</w:t>
            </w:r>
            <w:r w:rsidRPr="003372AC">
              <w:rPr>
                <w:rFonts w:ascii="Garamond" w:eastAsia="Times New Roman" w:hAnsi="Garamond" w:cs="Times New Roman"/>
                <w:color w:val="000000"/>
                <w:lang w:eastAsia="it-IT"/>
              </w:rPr>
              <w:t xml:space="preserve"> dell’art. 6</w:t>
            </w:r>
            <w:r>
              <w:rPr>
                <w:rFonts w:ascii="Garamond" w:eastAsia="Times New Roman" w:hAnsi="Garamond" w:cs="Times New Roman"/>
                <w:color w:val="000000"/>
                <w:lang w:eastAsia="it-IT"/>
              </w:rPr>
              <w:t>1</w:t>
            </w:r>
            <w:r w:rsidRPr="003372AC">
              <w:rPr>
                <w:rFonts w:ascii="Garamond" w:eastAsia="Times New Roman" w:hAnsi="Garamond" w:cs="Times New Roman"/>
                <w:color w:val="000000"/>
                <w:lang w:eastAsia="it-IT"/>
              </w:rPr>
              <w:t xml:space="preserve"> del D.lgs. 50/2016?</w:t>
            </w:r>
          </w:p>
        </w:tc>
        <w:tc>
          <w:tcPr>
            <w:tcW w:w="213" w:type="pct"/>
            <w:shd w:val="clear" w:color="auto" w:fill="auto"/>
            <w:vAlign w:val="center"/>
          </w:tcPr>
          <w:p w14:paraId="49C23A3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B40580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E7EBF2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F78A34C" w14:textId="69A99D8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21D69CF" w14:textId="6FA43754" w:rsidR="00C705B3" w:rsidRPr="004874BD" w:rsidRDefault="00C705B3" w:rsidP="00A76371">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1D7103D1" w14:textId="6FA6FFD0" w:rsidR="00C705B3" w:rsidRPr="00023F3C" w:rsidRDefault="00C705B3"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C705B3" w:rsidRPr="00023F3C" w14:paraId="652192C3" w14:textId="77777777" w:rsidTr="00C64CDE">
        <w:trPr>
          <w:trHeight w:val="1417"/>
        </w:trPr>
        <w:tc>
          <w:tcPr>
            <w:tcW w:w="256" w:type="pct"/>
            <w:shd w:val="clear" w:color="auto" w:fill="auto"/>
            <w:vAlign w:val="center"/>
          </w:tcPr>
          <w:p w14:paraId="20B3E1E8" w14:textId="04295066"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772" w:type="pct"/>
            <w:shd w:val="clear" w:color="auto" w:fill="auto"/>
            <w:vAlign w:val="center"/>
          </w:tcPr>
          <w:p w14:paraId="2FEE4C70" w14:textId="64CDD94A" w:rsidR="00C705B3" w:rsidRPr="00023F3C" w:rsidRDefault="00C705B3" w:rsidP="00A76371">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 xml:space="preserve">L'avviso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all'allegato XIV, parte I, lettera B, sezione B1?</w:t>
            </w:r>
          </w:p>
        </w:tc>
        <w:tc>
          <w:tcPr>
            <w:tcW w:w="213" w:type="pct"/>
            <w:shd w:val="clear" w:color="auto" w:fill="auto"/>
            <w:vAlign w:val="center"/>
          </w:tcPr>
          <w:p w14:paraId="63F71F4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A77E8A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524D37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0D147AE" w14:textId="34651490" w:rsidR="00C705B3" w:rsidRPr="00AD0ADE"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27B7DB0B" w14:textId="06648CBA" w:rsidR="00C705B3" w:rsidRPr="004874BD" w:rsidRDefault="00C705B3" w:rsidP="00A76371">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535B0026" w14:textId="08E43E23" w:rsidR="00C705B3" w:rsidRPr="00023F3C" w:rsidRDefault="00C705B3"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C705B3" w:rsidRPr="00023F3C" w14:paraId="59CCD39F" w14:textId="77777777" w:rsidTr="00C64CDE">
        <w:trPr>
          <w:trHeight w:val="837"/>
        </w:trPr>
        <w:tc>
          <w:tcPr>
            <w:tcW w:w="256" w:type="pct"/>
            <w:shd w:val="clear" w:color="auto" w:fill="auto"/>
            <w:vAlign w:val="center"/>
          </w:tcPr>
          <w:p w14:paraId="1DBC4E59" w14:textId="396343C4"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5C166D38" w14:textId="302B7E10" w:rsidR="00C705B3" w:rsidRPr="00023F3C" w:rsidRDefault="00C705B3" w:rsidP="00A76371">
            <w:pPr>
              <w:spacing w:after="0" w:line="240" w:lineRule="auto"/>
              <w:jc w:val="both"/>
              <w:rPr>
                <w:rFonts w:ascii="Garamond" w:eastAsia="Times New Roman" w:hAnsi="Garamond" w:cs="Times New Roman"/>
                <w:color w:val="000000"/>
                <w:lang w:eastAsia="it-IT"/>
              </w:rPr>
            </w:pPr>
            <w:r w:rsidRPr="009545A5">
              <w:rPr>
                <w:rFonts w:ascii="Garamond" w:eastAsia="Times New Roman" w:hAnsi="Garamond" w:cs="Times New Roman"/>
                <w:color w:val="000000"/>
                <w:lang w:eastAsia="it-IT"/>
              </w:rPr>
              <w:t xml:space="preserve">Il </w:t>
            </w:r>
            <w:r w:rsidR="004A3FA6">
              <w:rPr>
                <w:rFonts w:ascii="Garamond" w:eastAsia="Times New Roman" w:hAnsi="Garamond" w:cs="Times New Roman"/>
                <w:color w:val="000000"/>
                <w:lang w:eastAsia="it-IT"/>
              </w:rPr>
              <w:t>B</w:t>
            </w:r>
            <w:r w:rsidRPr="009545A5">
              <w:rPr>
                <w:rFonts w:ascii="Garamond" w:eastAsia="Times New Roman" w:hAnsi="Garamond" w:cs="Times New Roman"/>
                <w:color w:val="000000"/>
                <w:lang w:eastAsia="it-IT"/>
              </w:rPr>
              <w:t>ando di gara è stato pubblicato in conformità alle disposizioni di cui agli articoli 72 e 73</w:t>
            </w:r>
            <w:r w:rsidRPr="001E6224">
              <w:rPr>
                <w:rFonts w:ascii="Garamond" w:eastAsia="Times New Roman" w:hAnsi="Garamond" w:cs="Times New Roman"/>
                <w:color w:val="000000"/>
                <w:lang w:eastAsia="it-IT"/>
              </w:rPr>
              <w:t xml:space="preserve"> del D.lgs. 50/2016</w:t>
            </w:r>
            <w:r w:rsidRPr="009545A5">
              <w:rPr>
                <w:rFonts w:ascii="Garamond" w:eastAsia="Times New Roman" w:hAnsi="Garamond" w:cs="Times New Roman"/>
                <w:color w:val="000000"/>
                <w:lang w:eastAsia="it-IT"/>
              </w:rPr>
              <w:t xml:space="preserve"> </w:t>
            </w:r>
            <w:r w:rsidRPr="001E6224">
              <w:rPr>
                <w:rFonts w:ascii="Garamond" w:eastAsia="Times New Roman" w:hAnsi="Garamond" w:cs="Times New Roman"/>
                <w:color w:val="000000"/>
                <w:lang w:eastAsia="it-IT"/>
              </w:rPr>
              <w:t xml:space="preserve">e, nel caso di affidamenti per importi inferiori alle soglie di rilevanza comunitaria, </w:t>
            </w:r>
            <w:r>
              <w:rPr>
                <w:rFonts w:ascii="Garamond" w:eastAsia="Times New Roman" w:hAnsi="Garamond" w:cs="Times New Roman"/>
                <w:color w:val="000000"/>
                <w:lang w:eastAsia="it-IT"/>
              </w:rPr>
              <w:t xml:space="preserve">secondo </w:t>
            </w:r>
            <w:r w:rsidRPr="001E6224">
              <w:rPr>
                <w:rFonts w:ascii="Garamond" w:eastAsia="Times New Roman" w:hAnsi="Garamond" w:cs="Times New Roman"/>
                <w:color w:val="000000"/>
                <w:lang w:eastAsia="it-IT"/>
              </w:rPr>
              <w:t xml:space="preserve">le indicazioni dell’art. 36 </w:t>
            </w:r>
            <w:r>
              <w:rPr>
                <w:rFonts w:ascii="Garamond" w:eastAsia="Times New Roman" w:hAnsi="Garamond" w:cs="Times New Roman"/>
                <w:color w:val="000000"/>
                <w:lang w:eastAsia="it-IT"/>
              </w:rPr>
              <w:t xml:space="preserve">comma 9 </w:t>
            </w:r>
            <w:r w:rsidRPr="001E6224">
              <w:rPr>
                <w:rFonts w:ascii="Garamond" w:eastAsia="Times New Roman" w:hAnsi="Garamond" w:cs="Times New Roman"/>
                <w:color w:val="000000"/>
                <w:lang w:eastAsia="it-IT"/>
              </w:rPr>
              <w:t>del D.lgs. 50/2016?</w:t>
            </w:r>
          </w:p>
        </w:tc>
        <w:tc>
          <w:tcPr>
            <w:tcW w:w="213" w:type="pct"/>
            <w:shd w:val="clear" w:color="auto" w:fill="auto"/>
            <w:vAlign w:val="center"/>
          </w:tcPr>
          <w:p w14:paraId="6368E2B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9CEA3D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76FE6F1"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AFB66BF" w14:textId="6A532442" w:rsidR="00C705B3"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9A173E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1E7EF1C" w14:textId="4B1927CA" w:rsidR="00C705B3" w:rsidRPr="005F2DCA"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C27BEA">
              <w:rPr>
                <w:rFonts w:ascii="Garamond" w:eastAsia="Times New Roman" w:hAnsi="Garamond" w:cs="Times New Roman"/>
                <w:color w:val="000000"/>
                <w:lang w:eastAsia="it-IT"/>
              </w:rPr>
              <w:t xml:space="preserve">rova delle pubblicazioni effettuate </w:t>
            </w:r>
          </w:p>
        </w:tc>
      </w:tr>
      <w:tr w:rsidR="00C705B3" w:rsidRPr="00023F3C" w14:paraId="019E3010" w14:textId="77777777" w:rsidTr="00C64CDE">
        <w:trPr>
          <w:trHeight w:val="1417"/>
        </w:trPr>
        <w:tc>
          <w:tcPr>
            <w:tcW w:w="256" w:type="pct"/>
            <w:shd w:val="clear" w:color="auto" w:fill="auto"/>
            <w:vAlign w:val="center"/>
          </w:tcPr>
          <w:p w14:paraId="48B11EAE" w14:textId="0F8FE6B6"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772" w:type="pct"/>
            <w:shd w:val="clear" w:color="auto" w:fill="auto"/>
            <w:vAlign w:val="center"/>
          </w:tcPr>
          <w:p w14:paraId="4DF2C38A" w14:textId="1E927EC1" w:rsidR="00C705B3" w:rsidRPr="00023F3C"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sidR="004A3FA6">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tc>
        <w:tc>
          <w:tcPr>
            <w:tcW w:w="213" w:type="pct"/>
            <w:shd w:val="clear" w:color="auto" w:fill="auto"/>
            <w:vAlign w:val="center"/>
          </w:tcPr>
          <w:p w14:paraId="75446629"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C103BB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5CFA90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A9471AC" w14:textId="55C5D113" w:rsidR="00C705B3" w:rsidRPr="00C27BEA"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BD99E5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2179148" w14:textId="1635114A"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sidR="00A2082A">
              <w:rPr>
                <w:rFonts w:ascii="Garamond" w:eastAsia="Times New Roman" w:hAnsi="Garamond" w:cs="Times New Roman"/>
                <w:color w:val="000000"/>
                <w:lang w:eastAsia="it-IT"/>
              </w:rPr>
              <w:t>di prequalifica</w:t>
            </w:r>
          </w:p>
          <w:p w14:paraId="5D2D22D7" w14:textId="77777777"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69C34B1" w14:textId="279E67FA" w:rsidR="00C705B3" w:rsidRPr="00023F3C"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705B3" w:rsidRPr="00023F3C" w14:paraId="59981ED3" w14:textId="77777777" w:rsidTr="00C64CDE">
        <w:trPr>
          <w:trHeight w:val="1417"/>
        </w:trPr>
        <w:tc>
          <w:tcPr>
            <w:tcW w:w="256" w:type="pct"/>
            <w:shd w:val="clear" w:color="auto" w:fill="auto"/>
            <w:vAlign w:val="center"/>
          </w:tcPr>
          <w:p w14:paraId="077BE90D" w14:textId="595583F9" w:rsidR="00C705B3" w:rsidRPr="00023F3C"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37A85C82" w14:textId="72907BF6" w:rsidR="00C705B3" w:rsidRPr="002764FC" w:rsidRDefault="00C705B3" w:rsidP="00A76371">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Sono stati rispettati dall’Amministrazione gli obblighi in materia di pubblicità e trasparenza?</w:t>
            </w:r>
          </w:p>
        </w:tc>
        <w:tc>
          <w:tcPr>
            <w:tcW w:w="213" w:type="pct"/>
            <w:shd w:val="clear" w:color="auto" w:fill="auto"/>
            <w:vAlign w:val="center"/>
          </w:tcPr>
          <w:p w14:paraId="50F1B75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412CBA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01BEA7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9FD8E93" w14:textId="371891E9"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F53669B" w14:textId="6D8A5BA8"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D9433E8" w14:textId="4481A37A" w:rsidR="00C705B3" w:rsidRPr="00023F3C"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 amministrazione trasparente</w:t>
            </w:r>
          </w:p>
        </w:tc>
      </w:tr>
      <w:tr w:rsidR="00482834" w:rsidRPr="00023F3C" w14:paraId="4F1F4DAB" w14:textId="77777777" w:rsidTr="002641E8">
        <w:trPr>
          <w:trHeight w:val="1417"/>
        </w:trPr>
        <w:tc>
          <w:tcPr>
            <w:tcW w:w="256" w:type="pct"/>
            <w:shd w:val="clear" w:color="auto" w:fill="92D050"/>
            <w:vAlign w:val="center"/>
          </w:tcPr>
          <w:p w14:paraId="373B599B" w14:textId="610A727B" w:rsidR="00482834" w:rsidRPr="003F14FD" w:rsidRDefault="00482834" w:rsidP="00C705B3">
            <w:pPr>
              <w:spacing w:after="0" w:line="240" w:lineRule="auto"/>
              <w:jc w:val="center"/>
              <w:rPr>
                <w:rFonts w:ascii="Garamond" w:eastAsia="Times New Roman" w:hAnsi="Garamond" w:cs="Times New Roman"/>
                <w:b/>
                <w:bCs/>
                <w:color w:val="000000"/>
                <w:lang w:eastAsia="it-IT"/>
              </w:rPr>
            </w:pPr>
            <w:r w:rsidRPr="003F14FD">
              <w:rPr>
                <w:rFonts w:ascii="Garamond" w:eastAsia="Times New Roman" w:hAnsi="Garamond" w:cs="Times New Roman"/>
                <w:b/>
                <w:bCs/>
                <w:color w:val="000000"/>
                <w:lang w:eastAsia="it-IT"/>
              </w:rPr>
              <w:t>D</w:t>
            </w:r>
          </w:p>
        </w:tc>
        <w:tc>
          <w:tcPr>
            <w:tcW w:w="4744" w:type="pct"/>
            <w:gridSpan w:val="7"/>
            <w:shd w:val="clear" w:color="auto" w:fill="92D050"/>
            <w:vAlign w:val="center"/>
          </w:tcPr>
          <w:p w14:paraId="4320746D" w14:textId="2134B503" w:rsidR="00482834" w:rsidRPr="00AD0ADE" w:rsidRDefault="00482834" w:rsidP="00A76371">
            <w:pPr>
              <w:spacing w:after="0" w:line="240" w:lineRule="auto"/>
              <w:jc w:val="both"/>
              <w:rPr>
                <w:rFonts w:ascii="Garamond" w:eastAsia="Times New Roman" w:hAnsi="Garamond" w:cs="Times New Roman"/>
                <w:color w:val="000000"/>
                <w:lang w:eastAsia="it-IT"/>
              </w:rPr>
            </w:pPr>
            <w:r w:rsidRPr="003F14FD">
              <w:rPr>
                <w:rFonts w:ascii="Garamond" w:eastAsia="Times New Roman" w:hAnsi="Garamond" w:cs="Times New Roman"/>
                <w:b/>
                <w:bCs/>
                <w:color w:val="000000"/>
                <w:lang w:eastAsia="it-IT"/>
              </w:rPr>
              <w:t>La documentazione di gara</w:t>
            </w:r>
          </w:p>
        </w:tc>
      </w:tr>
      <w:tr w:rsidR="00C705B3" w:rsidRPr="00023F3C" w14:paraId="330835EC" w14:textId="77777777" w:rsidTr="00B76B89">
        <w:trPr>
          <w:trHeight w:val="1417"/>
        </w:trPr>
        <w:tc>
          <w:tcPr>
            <w:tcW w:w="256" w:type="pct"/>
            <w:shd w:val="clear" w:color="auto" w:fill="auto"/>
            <w:vAlign w:val="center"/>
          </w:tcPr>
          <w:p w14:paraId="1505C375" w14:textId="0289ED64"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772" w:type="pct"/>
            <w:shd w:val="clear" w:color="auto" w:fill="auto"/>
            <w:vAlign w:val="center"/>
          </w:tcPr>
          <w:p w14:paraId="192815FB" w14:textId="63C8284B" w:rsidR="00C705B3" w:rsidRDefault="00C705B3" w:rsidP="00A76371">
            <w:pPr>
              <w:spacing w:after="0" w:line="240" w:lineRule="auto"/>
              <w:jc w:val="both"/>
              <w:rPr>
                <w:rFonts w:ascii="Garamond" w:eastAsia="Times New Roman" w:hAnsi="Garamond" w:cs="Times New Roman"/>
                <w:color w:val="000000"/>
                <w:lang w:eastAsia="it-IT"/>
              </w:rPr>
            </w:pPr>
            <w:r w:rsidRPr="003C39DD">
              <w:rPr>
                <w:rFonts w:ascii="Garamond" w:eastAsia="Times New Roman" w:hAnsi="Garamond" w:cs="Times New Roman"/>
                <w:color w:val="000000"/>
                <w:lang w:eastAsia="it-IT"/>
              </w:rPr>
              <w:t>La documentazione relativa all’affidamento (Determina a contrarre, Bando</w:t>
            </w:r>
            <w:r w:rsidR="00374FB9">
              <w:rPr>
                <w:rFonts w:ascii="Garamond" w:eastAsia="Times New Roman" w:hAnsi="Garamond" w:cs="Times New Roman"/>
                <w:color w:val="000000"/>
                <w:lang w:eastAsia="it-IT"/>
              </w:rPr>
              <w:t xml:space="preserve"> di prequalifica</w:t>
            </w:r>
            <w:r w:rsidRPr="003C39DD">
              <w:rPr>
                <w:rFonts w:ascii="Garamond" w:eastAsia="Times New Roman" w:hAnsi="Garamond" w:cs="Times New Roman"/>
                <w:color w:val="000000"/>
                <w:lang w:eastAsia="it-IT"/>
              </w:rPr>
              <w:t>, disciplinare/</w:t>
            </w:r>
            <w:r w:rsidR="0018025E">
              <w:rPr>
                <w:rFonts w:ascii="Garamond" w:eastAsia="Times New Roman" w:hAnsi="Garamond" w:cs="Times New Roman"/>
                <w:color w:val="000000"/>
                <w:lang w:eastAsia="it-IT"/>
              </w:rPr>
              <w:t>lettera di invito/</w:t>
            </w:r>
            <w:r w:rsidRPr="003C39DD">
              <w:rPr>
                <w:rFonts w:ascii="Garamond" w:eastAsia="Times New Roman" w:hAnsi="Garamond" w:cs="Times New Roman"/>
                <w:color w:val="000000"/>
                <w:lang w:eastAsia="it-IT"/>
              </w:rPr>
              <w:t>capitolato/ ecc.) riporta il riferimento esplicito al finanziamento da parte dell’Unione europea e all’iniziativa Next Generation EU (relativa missione e componente) e l’emblema dell’UE?</w:t>
            </w:r>
          </w:p>
        </w:tc>
        <w:tc>
          <w:tcPr>
            <w:tcW w:w="213" w:type="pct"/>
            <w:shd w:val="clear" w:color="auto" w:fill="auto"/>
            <w:vAlign w:val="center"/>
          </w:tcPr>
          <w:p w14:paraId="31DFF3A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7944E9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F973A9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7B0716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6FA4FA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186F993" w14:textId="77777777"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32211F65" w14:textId="38C8190C"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Bando</w:t>
            </w:r>
            <w:r w:rsidR="00374FB9">
              <w:rPr>
                <w:rFonts w:ascii="Garamond" w:eastAsia="Times New Roman" w:hAnsi="Garamond" w:cs="Times New Roman"/>
                <w:color w:val="000000"/>
                <w:lang w:eastAsia="it-IT"/>
              </w:rPr>
              <w:t xml:space="preserve"> di prequalifica</w:t>
            </w:r>
            <w:r w:rsidRPr="00AD0ADE">
              <w:rPr>
                <w:rFonts w:ascii="Garamond" w:eastAsia="Times New Roman" w:hAnsi="Garamond" w:cs="Times New Roman"/>
                <w:color w:val="000000"/>
                <w:lang w:eastAsia="it-IT"/>
              </w:rPr>
              <w:t xml:space="preserve"> </w:t>
            </w:r>
          </w:p>
          <w:p w14:paraId="3BBE38DD" w14:textId="1B774850"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r w:rsidR="00B50C59">
              <w:rPr>
                <w:rFonts w:ascii="Garamond" w:eastAsia="Times New Roman" w:hAnsi="Garamond" w:cs="Times New Roman"/>
                <w:color w:val="000000"/>
                <w:lang w:eastAsia="it-IT"/>
              </w:rPr>
              <w:t xml:space="preserve"> di prequalifica</w:t>
            </w:r>
            <w:r w:rsidR="0018025E">
              <w:rPr>
                <w:rFonts w:ascii="Garamond" w:eastAsia="Times New Roman" w:hAnsi="Garamond" w:cs="Times New Roman"/>
                <w:color w:val="000000"/>
                <w:lang w:eastAsia="it-IT"/>
              </w:rPr>
              <w:t>/lettera di invito</w:t>
            </w:r>
          </w:p>
          <w:p w14:paraId="0B984D18" w14:textId="77777777"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BCDD8EF" w14:textId="6CD24292"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705B3" w:rsidRPr="00023F3C" w14:paraId="75CB5436" w14:textId="77777777" w:rsidTr="003F14FD">
        <w:trPr>
          <w:trHeight w:val="1417"/>
        </w:trPr>
        <w:tc>
          <w:tcPr>
            <w:tcW w:w="256" w:type="pct"/>
            <w:shd w:val="clear" w:color="auto" w:fill="auto"/>
            <w:vAlign w:val="center"/>
          </w:tcPr>
          <w:p w14:paraId="6B258B7C" w14:textId="07A8CD8B"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1A650710" w14:textId="05AB2960" w:rsidR="00C705B3"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213" w:type="pct"/>
            <w:shd w:val="clear" w:color="auto" w:fill="auto"/>
            <w:vAlign w:val="center"/>
          </w:tcPr>
          <w:p w14:paraId="30CCC3C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A7EC63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C87E70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4B7D63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BA18C1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0E8FCD9" w14:textId="77777777"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65390019" w14:textId="3AAF8C52"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r w:rsidR="00374FB9">
              <w:rPr>
                <w:rFonts w:ascii="Garamond" w:eastAsia="Times New Roman" w:hAnsi="Garamond" w:cs="Times New Roman"/>
                <w:color w:val="000000"/>
                <w:lang w:eastAsia="it-IT"/>
              </w:rPr>
              <w:t>di prequalifica</w:t>
            </w:r>
          </w:p>
          <w:p w14:paraId="56C5B52B" w14:textId="4A2F4DD3"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Disciplinare</w:t>
            </w:r>
            <w:r w:rsidR="00B50C59">
              <w:rPr>
                <w:rFonts w:ascii="Garamond" w:eastAsia="Times New Roman" w:hAnsi="Garamond" w:cs="Times New Roman"/>
                <w:color w:val="000000"/>
                <w:lang w:eastAsia="it-IT"/>
              </w:rPr>
              <w:t xml:space="preserve"> di prequalifica</w:t>
            </w:r>
            <w:r w:rsidR="00374FB9">
              <w:rPr>
                <w:rFonts w:ascii="Garamond" w:eastAsia="Times New Roman" w:hAnsi="Garamond" w:cs="Times New Roman"/>
                <w:color w:val="000000"/>
                <w:lang w:eastAsia="it-IT"/>
              </w:rPr>
              <w:t>/lettera di invito</w:t>
            </w:r>
          </w:p>
          <w:p w14:paraId="79C416A6" w14:textId="77777777"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F882A4C" w14:textId="72A5CAF3"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705B3" w:rsidRPr="00023F3C" w14:paraId="43A47636" w14:textId="77777777" w:rsidTr="003F14FD">
        <w:trPr>
          <w:trHeight w:val="1417"/>
        </w:trPr>
        <w:tc>
          <w:tcPr>
            <w:tcW w:w="256" w:type="pct"/>
            <w:shd w:val="clear" w:color="auto" w:fill="auto"/>
            <w:vAlign w:val="center"/>
          </w:tcPr>
          <w:p w14:paraId="1DE9F1F1" w14:textId="6E90054B"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32F35BDB" w14:textId="75157326" w:rsidR="00C705B3"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sidR="001277B3">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tc>
        <w:tc>
          <w:tcPr>
            <w:tcW w:w="213" w:type="pct"/>
            <w:shd w:val="clear" w:color="auto" w:fill="auto"/>
            <w:vAlign w:val="center"/>
          </w:tcPr>
          <w:p w14:paraId="3D17A7F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F938C8A"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A8373D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0007DB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DE3913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C2BAB97" w14:textId="22BA53F3"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sidR="00DE25AB">
              <w:rPr>
                <w:rFonts w:ascii="Garamond" w:eastAsia="Times New Roman" w:hAnsi="Garamond" w:cs="Times New Roman"/>
                <w:color w:val="000000"/>
                <w:lang w:eastAsia="it-IT"/>
              </w:rPr>
              <w:t>di prequalifica</w:t>
            </w:r>
          </w:p>
          <w:p w14:paraId="4262A2C3" w14:textId="52EF6C1E"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r w:rsidR="00DE25AB">
              <w:rPr>
                <w:rFonts w:ascii="Garamond" w:eastAsia="Times New Roman" w:hAnsi="Garamond" w:cs="Times New Roman"/>
                <w:color w:val="000000"/>
                <w:lang w:eastAsia="it-IT"/>
              </w:rPr>
              <w:t xml:space="preserve"> di prequalifica</w:t>
            </w:r>
          </w:p>
          <w:p w14:paraId="5D0AE3B0" w14:textId="77777777"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5E462273" w14:textId="05CDB068"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705B3" w:rsidRPr="00023F3C" w14:paraId="5C4AA554" w14:textId="77777777" w:rsidTr="003F14FD">
        <w:trPr>
          <w:trHeight w:val="1417"/>
        </w:trPr>
        <w:tc>
          <w:tcPr>
            <w:tcW w:w="256" w:type="pct"/>
            <w:shd w:val="clear" w:color="auto" w:fill="auto"/>
            <w:vAlign w:val="center"/>
          </w:tcPr>
          <w:p w14:paraId="5B86EEA9" w14:textId="4613A9B8"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229D7D52" w14:textId="77777777" w:rsidR="00C705B3" w:rsidRPr="00F00D85" w:rsidRDefault="00C705B3" w:rsidP="00A76371">
            <w:pPr>
              <w:spacing w:after="0" w:line="240" w:lineRule="auto"/>
              <w:jc w:val="both"/>
              <w:rPr>
                <w:rFonts w:ascii="Garamond" w:hAnsi="Garamond"/>
              </w:rPr>
            </w:pPr>
            <w:r w:rsidRPr="00F00D85">
              <w:rPr>
                <w:rFonts w:ascii="Garamond" w:hAnsi="Garamond"/>
              </w:rPr>
              <w:t>I criteri di selezione</w:t>
            </w:r>
            <w:r>
              <w:rPr>
                <w:rFonts w:ascii="Garamond" w:hAnsi="Garamond"/>
              </w:rPr>
              <w:t xml:space="preserve"> degli operatori economici</w:t>
            </w:r>
            <w:r w:rsidRPr="00F00D85">
              <w:rPr>
                <w:rFonts w:ascii="Garamond" w:hAnsi="Garamond"/>
              </w:rPr>
              <w:t xml:space="preserve"> rispettano il principio di non discriminazione e </w:t>
            </w:r>
            <w:r>
              <w:rPr>
                <w:rFonts w:ascii="Garamond" w:hAnsi="Garamond"/>
              </w:rPr>
              <w:t>riguardano esclusivamente i seguenti aspetti</w:t>
            </w:r>
            <w:r w:rsidRPr="00F00D85">
              <w:rPr>
                <w:rFonts w:ascii="Garamond" w:hAnsi="Garamond"/>
              </w:rPr>
              <w:t>:</w:t>
            </w:r>
          </w:p>
          <w:p w14:paraId="60863AE8" w14:textId="0A200E06" w:rsidR="00C705B3" w:rsidRDefault="00C705B3" w:rsidP="00A76371">
            <w:pPr>
              <w:pStyle w:val="Paragrafoelenco"/>
              <w:spacing w:after="0" w:line="240" w:lineRule="auto"/>
              <w:ind w:left="0"/>
              <w:jc w:val="both"/>
              <w:rPr>
                <w:rFonts w:ascii="Garamond" w:hAnsi="Garamond"/>
              </w:rPr>
            </w:pPr>
            <w:r>
              <w:rPr>
                <w:rFonts w:ascii="Garamond" w:hAnsi="Garamond"/>
              </w:rPr>
              <w:t xml:space="preserve">a) </w:t>
            </w:r>
            <w:r w:rsidRPr="00C76924">
              <w:rPr>
                <w:rFonts w:ascii="Garamond" w:hAnsi="Garamond"/>
              </w:rPr>
              <w:t>i requisiti d’idoneità professionale</w:t>
            </w:r>
            <w:r>
              <w:rPr>
                <w:rFonts w:ascii="Garamond" w:hAnsi="Garamond"/>
              </w:rPr>
              <w:t>;</w:t>
            </w:r>
            <w:r w:rsidRPr="00C76924">
              <w:rPr>
                <w:rFonts w:ascii="Garamond" w:hAnsi="Garamond"/>
              </w:rPr>
              <w:t xml:space="preserve"> </w:t>
            </w:r>
          </w:p>
          <w:p w14:paraId="77FF6FBA" w14:textId="10018425" w:rsidR="001277B3" w:rsidRDefault="00C705B3" w:rsidP="00A76371">
            <w:pPr>
              <w:pStyle w:val="Paragrafoelenco"/>
              <w:spacing w:after="0" w:line="240" w:lineRule="auto"/>
              <w:ind w:left="0"/>
              <w:jc w:val="both"/>
              <w:rPr>
                <w:rFonts w:ascii="Garamond" w:hAnsi="Garamond"/>
              </w:rPr>
            </w:pPr>
            <w:r>
              <w:rPr>
                <w:rFonts w:ascii="Garamond" w:hAnsi="Garamond"/>
              </w:rPr>
              <w:t xml:space="preserve">b) </w:t>
            </w:r>
            <w:r w:rsidRPr="00C76924">
              <w:rPr>
                <w:rFonts w:ascii="Garamond" w:hAnsi="Garamond"/>
              </w:rPr>
              <w:t>la capacità economica e finanziaria</w:t>
            </w:r>
            <w:r>
              <w:rPr>
                <w:rFonts w:ascii="Garamond" w:hAnsi="Garamond"/>
              </w:rPr>
              <w:t>;</w:t>
            </w:r>
            <w:r w:rsidRPr="00C76924">
              <w:rPr>
                <w:rFonts w:ascii="Garamond" w:hAnsi="Garamond"/>
              </w:rPr>
              <w:t xml:space="preserve"> </w:t>
            </w:r>
          </w:p>
          <w:p w14:paraId="627EA52E" w14:textId="1ACDD82C" w:rsidR="00C705B3" w:rsidRPr="003F14FD" w:rsidRDefault="00C705B3" w:rsidP="00A76371">
            <w:pPr>
              <w:spacing w:after="0" w:line="240" w:lineRule="auto"/>
              <w:jc w:val="both"/>
              <w:rPr>
                <w:rFonts w:ascii="Garamond" w:eastAsia="Times New Roman" w:hAnsi="Garamond" w:cs="Times New Roman"/>
                <w:color w:val="000000"/>
                <w:lang w:eastAsia="it-IT"/>
              </w:rPr>
            </w:pPr>
            <w:r>
              <w:rPr>
                <w:rFonts w:ascii="Garamond" w:hAnsi="Garamond"/>
              </w:rPr>
              <w:t xml:space="preserve">c) </w:t>
            </w:r>
            <w:r w:rsidRPr="003F14FD">
              <w:rPr>
                <w:rFonts w:ascii="Garamond" w:hAnsi="Garamond"/>
              </w:rPr>
              <w:t xml:space="preserve">le capacità tecniche e professionali. </w:t>
            </w:r>
          </w:p>
        </w:tc>
        <w:tc>
          <w:tcPr>
            <w:tcW w:w="213" w:type="pct"/>
            <w:shd w:val="clear" w:color="auto" w:fill="auto"/>
            <w:vAlign w:val="center"/>
          </w:tcPr>
          <w:p w14:paraId="2F93C31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2B0C42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261710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F3A964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5A3EF1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FF4F46D" w14:textId="2612B580"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sidR="00AA66F8">
              <w:rPr>
                <w:rFonts w:ascii="Garamond" w:eastAsia="Times New Roman" w:hAnsi="Garamond" w:cs="Times New Roman"/>
                <w:color w:val="000000"/>
                <w:lang w:eastAsia="it-IT"/>
              </w:rPr>
              <w:t>di prequalifica</w:t>
            </w:r>
          </w:p>
          <w:p w14:paraId="2351DE87" w14:textId="25373731"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r w:rsidR="00B50C59">
              <w:rPr>
                <w:rFonts w:ascii="Garamond" w:eastAsia="Times New Roman" w:hAnsi="Garamond" w:cs="Times New Roman"/>
                <w:color w:val="000000"/>
                <w:lang w:eastAsia="it-IT"/>
              </w:rPr>
              <w:t xml:space="preserve"> di prequalifica</w:t>
            </w:r>
            <w:r w:rsidR="00AA66F8">
              <w:rPr>
                <w:rFonts w:ascii="Garamond" w:eastAsia="Times New Roman" w:hAnsi="Garamond" w:cs="Times New Roman"/>
                <w:color w:val="000000"/>
                <w:lang w:eastAsia="it-IT"/>
              </w:rPr>
              <w:t>/lettera di invito</w:t>
            </w:r>
          </w:p>
          <w:p w14:paraId="16D2AE4C" w14:textId="77777777"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D193D1F" w14:textId="2B755780"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705B3" w:rsidRPr="00023F3C" w14:paraId="4DD90537" w14:textId="77777777" w:rsidTr="003F14FD">
        <w:trPr>
          <w:trHeight w:val="1417"/>
        </w:trPr>
        <w:tc>
          <w:tcPr>
            <w:tcW w:w="256" w:type="pct"/>
            <w:shd w:val="clear" w:color="auto" w:fill="auto"/>
            <w:vAlign w:val="center"/>
          </w:tcPr>
          <w:p w14:paraId="7A848C72" w14:textId="607CCFF3"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772" w:type="pct"/>
            <w:shd w:val="clear" w:color="auto" w:fill="auto"/>
            <w:vAlign w:val="center"/>
          </w:tcPr>
          <w:p w14:paraId="4A0CFBA8" w14:textId="524D0BAC" w:rsidR="00C705B3" w:rsidRPr="00C76924" w:rsidRDefault="00C705B3" w:rsidP="00A76371">
            <w:pPr>
              <w:pStyle w:val="Paragrafoelenco"/>
              <w:spacing w:after="0" w:line="240" w:lineRule="auto"/>
              <w:ind w:left="0"/>
              <w:jc w:val="both"/>
              <w:rPr>
                <w:rFonts w:ascii="Garamond" w:hAnsi="Garamond"/>
              </w:rPr>
            </w:pPr>
            <w:r>
              <w:rPr>
                <w:rFonts w:ascii="Garamond" w:hAnsi="Garamond"/>
              </w:rPr>
              <w:t xml:space="preserve">La determina o la </w:t>
            </w:r>
            <w:proofErr w:type="spellStart"/>
            <w:r>
              <w:rPr>
                <w:rFonts w:ascii="Garamond" w:hAnsi="Garamond"/>
              </w:rPr>
              <w:t>lex</w:t>
            </w:r>
            <w:proofErr w:type="spellEnd"/>
            <w:r>
              <w:rPr>
                <w:rFonts w:ascii="Garamond" w:hAnsi="Garamond"/>
              </w:rPr>
              <w:t xml:space="preserve"> </w:t>
            </w:r>
            <w:proofErr w:type="spellStart"/>
            <w:r>
              <w:rPr>
                <w:rFonts w:ascii="Garamond" w:hAnsi="Garamond"/>
              </w:rPr>
              <w:t>specialis</w:t>
            </w:r>
            <w:proofErr w:type="spellEnd"/>
            <w:r>
              <w:rPr>
                <w:rFonts w:ascii="Garamond" w:hAnsi="Garamond"/>
              </w:rPr>
              <w:t xml:space="preserve"> di gara, contengono la motivazione in caso di richiesta di un requisito di fatturato minimo ai sensi dell’art. 83 comma 4 e 5 del D</w:t>
            </w:r>
            <w:r w:rsidR="00080DC6">
              <w:rPr>
                <w:rFonts w:ascii="Garamond" w:hAnsi="Garamond"/>
              </w:rPr>
              <w:t>.</w:t>
            </w:r>
            <w:r>
              <w:rPr>
                <w:rFonts w:ascii="Garamond" w:hAnsi="Garamond"/>
              </w:rPr>
              <w:t>lgs</w:t>
            </w:r>
            <w:r w:rsidR="00080DC6">
              <w:rPr>
                <w:rFonts w:ascii="Garamond" w:hAnsi="Garamond"/>
              </w:rPr>
              <w:t>.</w:t>
            </w:r>
            <w:r>
              <w:rPr>
                <w:rFonts w:ascii="Garamond" w:hAnsi="Garamond"/>
              </w:rPr>
              <w:t xml:space="preserve"> 50/2016)?</w:t>
            </w:r>
          </w:p>
        </w:tc>
        <w:tc>
          <w:tcPr>
            <w:tcW w:w="213" w:type="pct"/>
            <w:shd w:val="clear" w:color="auto" w:fill="auto"/>
            <w:vAlign w:val="center"/>
          </w:tcPr>
          <w:p w14:paraId="6F1F3AD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C20352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AA3C8C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8592E57" w14:textId="66313632"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053891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FBFD848" w14:textId="219BC4DE" w:rsidR="00C705B3" w:rsidRPr="00023F3C"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705B3" w:rsidRPr="00023F3C" w14:paraId="2735A17B" w14:textId="77777777" w:rsidTr="003F14FD">
        <w:trPr>
          <w:trHeight w:val="1417"/>
        </w:trPr>
        <w:tc>
          <w:tcPr>
            <w:tcW w:w="256" w:type="pct"/>
            <w:shd w:val="clear" w:color="auto" w:fill="auto"/>
            <w:vAlign w:val="center"/>
          </w:tcPr>
          <w:p w14:paraId="1F69977C" w14:textId="6CF19528"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30E538F4" w14:textId="4FE2DE87" w:rsidR="00C705B3" w:rsidRPr="00F00D85" w:rsidRDefault="00C705B3" w:rsidP="00A76371">
            <w:pPr>
              <w:spacing w:after="0" w:line="240" w:lineRule="auto"/>
              <w:jc w:val="both"/>
              <w:rPr>
                <w:rFonts w:ascii="Garamond" w:hAnsi="Garamond"/>
              </w:rPr>
            </w:pPr>
            <w:r>
              <w:rPr>
                <w:rFonts w:ascii="Garamond" w:hAnsi="Garamond"/>
              </w:rPr>
              <w:t>Il Bando contiene la motivazione, ai sensi di quanto previsto dall’art. 51 del Dlgs n. 50/2016, nel caso in cui non si sia suddiviso l’appalto in lotti?</w:t>
            </w:r>
          </w:p>
        </w:tc>
        <w:tc>
          <w:tcPr>
            <w:tcW w:w="213" w:type="pct"/>
            <w:shd w:val="clear" w:color="auto" w:fill="auto"/>
            <w:vAlign w:val="center"/>
          </w:tcPr>
          <w:p w14:paraId="64C6B85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69BABD1"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D1B373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821D4A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E6FF4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CDD0C81" w14:textId="2301D13E" w:rsidR="00C705B3" w:rsidRPr="00AD0ADE" w:rsidRDefault="00C705B3" w:rsidP="00A76371">
            <w:pPr>
              <w:spacing w:after="0" w:line="240" w:lineRule="auto"/>
              <w:jc w:val="both"/>
              <w:rPr>
                <w:rFonts w:ascii="Garamond" w:eastAsia="Times New Roman" w:hAnsi="Garamond" w:cs="Times New Roman"/>
                <w:color w:val="000000"/>
                <w:lang w:eastAsia="it-IT"/>
              </w:rPr>
            </w:pPr>
            <w:r w:rsidRPr="0005006B">
              <w:rPr>
                <w:rFonts w:ascii="Garamond" w:eastAsia="Times New Roman" w:hAnsi="Garamond" w:cs="Times New Roman"/>
                <w:color w:val="000000"/>
                <w:lang w:eastAsia="it-IT"/>
              </w:rPr>
              <w:t>• Bando</w:t>
            </w:r>
            <w:r w:rsidR="000D44F7">
              <w:rPr>
                <w:rFonts w:ascii="Garamond" w:eastAsia="Times New Roman" w:hAnsi="Garamond" w:cs="Times New Roman"/>
                <w:color w:val="000000"/>
                <w:lang w:eastAsia="it-IT"/>
              </w:rPr>
              <w:t xml:space="preserve"> di prequalifica</w:t>
            </w:r>
          </w:p>
        </w:tc>
      </w:tr>
      <w:tr w:rsidR="00C705B3" w:rsidRPr="00023F3C" w14:paraId="474CF2BD" w14:textId="77777777" w:rsidTr="003F14FD">
        <w:trPr>
          <w:trHeight w:val="1417"/>
        </w:trPr>
        <w:tc>
          <w:tcPr>
            <w:tcW w:w="256" w:type="pct"/>
            <w:shd w:val="clear" w:color="auto" w:fill="auto"/>
            <w:vAlign w:val="center"/>
          </w:tcPr>
          <w:p w14:paraId="1DD5A93D" w14:textId="2200A6C1"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28CA4AE0" w14:textId="30E08984" w:rsidR="00C705B3" w:rsidRDefault="00C705B3" w:rsidP="00A76371">
            <w:pPr>
              <w:spacing w:after="0" w:line="240" w:lineRule="auto"/>
              <w:jc w:val="both"/>
              <w:rPr>
                <w:rFonts w:ascii="Garamond" w:hAnsi="Garamond"/>
              </w:rPr>
            </w:pPr>
            <w:r w:rsidRPr="008041FA">
              <w:rPr>
                <w:rFonts w:ascii="Garamond" w:hAnsi="Garamond"/>
              </w:rPr>
              <w:t>Qualora ci siano rischi da interferenza è stato redatto il DUVRI (art. 26 del Dlgs 81/2008)?</w:t>
            </w:r>
          </w:p>
        </w:tc>
        <w:tc>
          <w:tcPr>
            <w:tcW w:w="213" w:type="pct"/>
            <w:shd w:val="clear" w:color="auto" w:fill="auto"/>
            <w:vAlign w:val="center"/>
          </w:tcPr>
          <w:p w14:paraId="73A7325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042171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27C496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5181CD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916BDE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8D83CE1" w14:textId="7777777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0AA44A06" w14:textId="7777777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5BB88A31" w14:textId="7591BB38"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r w:rsidR="00D0335C">
              <w:rPr>
                <w:rFonts w:ascii="Garamond" w:eastAsia="Times New Roman" w:hAnsi="Garamond" w:cs="Times New Roman"/>
                <w:color w:val="000000"/>
                <w:lang w:eastAsia="it-IT"/>
              </w:rPr>
              <w:t xml:space="preserve"> di prequalifica</w:t>
            </w:r>
            <w:r>
              <w:rPr>
                <w:rFonts w:ascii="Garamond" w:eastAsia="Times New Roman" w:hAnsi="Garamond" w:cs="Times New Roman"/>
                <w:color w:val="000000"/>
                <w:lang w:eastAsia="it-IT"/>
              </w:rPr>
              <w:t>/Lettera di invito</w:t>
            </w:r>
          </w:p>
          <w:p w14:paraId="287FBB9B" w14:textId="70C59A27"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11FA6">
              <w:rPr>
                <w:rFonts w:ascii="Garamond" w:eastAsia="Times New Roman" w:hAnsi="Garamond" w:cs="Times New Roman"/>
                <w:color w:val="000000"/>
                <w:lang w:eastAsia="it-IT"/>
              </w:rPr>
              <w:t>Contratto</w:t>
            </w:r>
          </w:p>
        </w:tc>
      </w:tr>
      <w:tr w:rsidR="00C705B3" w:rsidRPr="00023F3C" w14:paraId="23568C7C" w14:textId="77777777" w:rsidTr="003F14FD">
        <w:trPr>
          <w:trHeight w:val="1417"/>
        </w:trPr>
        <w:tc>
          <w:tcPr>
            <w:tcW w:w="256" w:type="pct"/>
            <w:shd w:val="clear" w:color="auto" w:fill="auto"/>
            <w:vAlign w:val="center"/>
          </w:tcPr>
          <w:p w14:paraId="45E21CB3" w14:textId="0CAFAD39"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53A48362" w14:textId="67B7ADBF" w:rsidR="00C705B3" w:rsidRPr="00584C28" w:rsidRDefault="00C705B3" w:rsidP="00A76371">
            <w:pPr>
              <w:spacing w:after="0" w:line="240" w:lineRule="auto"/>
              <w:jc w:val="both"/>
              <w:rPr>
                <w:rFonts w:ascii="Garamond" w:hAnsi="Garamond"/>
              </w:rPr>
            </w:pPr>
            <w:r w:rsidRPr="00584C28">
              <w:rPr>
                <w:rFonts w:ascii="Garamond" w:hAnsi="Garamond"/>
              </w:rPr>
              <w:t>Fino al 31 dicembre 2023, in relazione alle procedure di affidamento dei contratti pubblici, i cui bandi o avvisi con cui si indice la procedura di scelta del contraente siano pubblicati successivamente al 27 gennaio 2022:</w:t>
            </w:r>
          </w:p>
          <w:p w14:paraId="0E73DFFD" w14:textId="0C9161AA" w:rsidR="00C705B3" w:rsidRDefault="00080DC6" w:rsidP="00A76371">
            <w:pPr>
              <w:spacing w:after="0" w:line="240" w:lineRule="auto"/>
              <w:jc w:val="both"/>
              <w:rPr>
                <w:rFonts w:ascii="Garamond" w:hAnsi="Garamond"/>
              </w:rPr>
            </w:pPr>
            <w:r>
              <w:rPr>
                <w:rFonts w:ascii="Garamond" w:hAnsi="Garamond"/>
              </w:rPr>
              <w:t xml:space="preserve">- </w:t>
            </w:r>
            <w:r w:rsidR="00C705B3" w:rsidRPr="00584C28">
              <w:rPr>
                <w:rFonts w:ascii="Garamond" w:hAnsi="Garamond"/>
              </w:rPr>
              <w:t>sono state inserite, nei documenti di gara iniziali, delle clausole di revisione dei prezzi previste dall'articolo 106, comma 1, lettera a), primo periodo, del codice dei contratti pubblici, di cui al d.lgs. 18 aprile 2016, n. 50?</w:t>
            </w:r>
          </w:p>
        </w:tc>
        <w:tc>
          <w:tcPr>
            <w:tcW w:w="213" w:type="pct"/>
            <w:shd w:val="clear" w:color="auto" w:fill="auto"/>
            <w:vAlign w:val="center"/>
          </w:tcPr>
          <w:p w14:paraId="0E64A20A"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5A904C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029AB3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99999F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B596A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1346DDD" w14:textId="2F61DAC5" w:rsidR="00C705B3" w:rsidRPr="00AF0958" w:rsidRDefault="00C705B3" w:rsidP="00A76371">
            <w:pPr>
              <w:spacing w:after="0" w:line="240" w:lineRule="auto"/>
              <w:jc w:val="both"/>
              <w:rPr>
                <w:rFonts w:ascii="Garamond" w:eastAsia="Times New Roman" w:hAnsi="Garamond" w:cs="Times New Roman"/>
                <w:color w:val="000000"/>
                <w:lang w:eastAsia="it-IT"/>
              </w:rPr>
            </w:pPr>
            <w:r w:rsidRPr="00AF0958">
              <w:rPr>
                <w:rFonts w:ascii="Garamond" w:eastAsia="Times New Roman" w:hAnsi="Garamond" w:cs="Times New Roman"/>
                <w:color w:val="000000"/>
                <w:lang w:eastAsia="it-IT"/>
              </w:rPr>
              <w:t>• Disciplinare</w:t>
            </w:r>
            <w:r w:rsidR="00D0335C">
              <w:rPr>
                <w:rFonts w:ascii="Garamond" w:eastAsia="Times New Roman" w:hAnsi="Garamond" w:cs="Times New Roman"/>
                <w:color w:val="000000"/>
                <w:lang w:eastAsia="it-IT"/>
              </w:rPr>
              <w:t xml:space="preserve"> di prequalifica</w:t>
            </w:r>
            <w:r w:rsidR="00D42536">
              <w:rPr>
                <w:rFonts w:ascii="Garamond" w:eastAsia="Times New Roman" w:hAnsi="Garamond" w:cs="Times New Roman"/>
                <w:color w:val="000000"/>
                <w:lang w:eastAsia="it-IT"/>
              </w:rPr>
              <w:t>/lettera di invito</w:t>
            </w:r>
          </w:p>
          <w:p w14:paraId="7560F2FB" w14:textId="23676A04" w:rsidR="00C705B3" w:rsidRPr="00AD0ADE" w:rsidRDefault="00C705B3" w:rsidP="00A76371">
            <w:pPr>
              <w:spacing w:after="0" w:line="240" w:lineRule="auto"/>
              <w:jc w:val="both"/>
              <w:rPr>
                <w:rFonts w:ascii="Garamond" w:eastAsia="Times New Roman" w:hAnsi="Garamond" w:cs="Times New Roman"/>
                <w:color w:val="000000"/>
                <w:lang w:eastAsia="it-IT"/>
              </w:rPr>
            </w:pPr>
            <w:r w:rsidRPr="00AF0958">
              <w:rPr>
                <w:rFonts w:ascii="Garamond" w:eastAsia="Times New Roman" w:hAnsi="Garamond" w:cs="Times New Roman"/>
                <w:color w:val="000000"/>
                <w:lang w:eastAsia="it-IT"/>
              </w:rPr>
              <w:t>• schema di contratto</w:t>
            </w:r>
          </w:p>
        </w:tc>
      </w:tr>
      <w:tr w:rsidR="00C705B3" w:rsidRPr="00023F3C" w14:paraId="315A6056" w14:textId="77777777" w:rsidTr="003F14FD">
        <w:trPr>
          <w:trHeight w:val="1417"/>
        </w:trPr>
        <w:tc>
          <w:tcPr>
            <w:tcW w:w="256" w:type="pct"/>
            <w:shd w:val="clear" w:color="auto" w:fill="auto"/>
            <w:vAlign w:val="center"/>
          </w:tcPr>
          <w:p w14:paraId="584DBE6B" w14:textId="23963413"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772" w:type="pct"/>
            <w:shd w:val="clear" w:color="auto" w:fill="auto"/>
            <w:vAlign w:val="center"/>
          </w:tcPr>
          <w:p w14:paraId="398EF393" w14:textId="634E8335" w:rsidR="00C705B3" w:rsidRDefault="00C705B3" w:rsidP="00A76371">
            <w:pPr>
              <w:spacing w:after="0" w:line="240" w:lineRule="auto"/>
              <w:jc w:val="both"/>
              <w:rPr>
                <w:rFonts w:ascii="Garamond" w:hAnsi="Garamond"/>
              </w:rPr>
            </w:pPr>
            <w:r w:rsidRPr="00902371">
              <w:rPr>
                <w:rFonts w:ascii="Garamond" w:hAnsi="Garamond"/>
              </w:rPr>
              <w:t xml:space="preserve">I termini indicati nella documentazione di gara rispettano le indicazioni di cui all’art. 61 e, nel caso di affidamenti per importi inferiori alle soglie di rilevanza </w:t>
            </w:r>
            <w:r w:rsidRPr="00611CAC">
              <w:rPr>
                <w:rFonts w:ascii="Garamond" w:hAnsi="Garamond"/>
              </w:rPr>
              <w:t>comunitaria, le indicazioni dell’art. 36 del D.lgs. 50/2016</w:t>
            </w:r>
            <w:r w:rsidRPr="003F14FD">
              <w:rPr>
                <w:rFonts w:ascii="Garamond" w:hAnsi="Garamond"/>
              </w:rPr>
              <w:t>, anche tenuto conto delle semplificazioni introdotte dal DL 76/2020?</w:t>
            </w:r>
          </w:p>
        </w:tc>
        <w:tc>
          <w:tcPr>
            <w:tcW w:w="213" w:type="pct"/>
            <w:shd w:val="clear" w:color="auto" w:fill="auto"/>
            <w:vAlign w:val="center"/>
          </w:tcPr>
          <w:p w14:paraId="3C232D0A"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C839BE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001648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07B81C9"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D2EF2E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42A63BF" w14:textId="77777777" w:rsidR="00C705B3" w:rsidRDefault="00C705B3" w:rsidP="00A76371">
            <w:pPr>
              <w:spacing w:after="0" w:line="240" w:lineRule="auto"/>
              <w:jc w:val="both"/>
              <w:rPr>
                <w:rFonts w:ascii="Garamond" w:eastAsia="Times New Roman" w:hAnsi="Garamond" w:cs="Times New Roman"/>
                <w:color w:val="000000"/>
                <w:lang w:eastAsia="it-IT"/>
              </w:rPr>
            </w:pPr>
            <w:r w:rsidRPr="00AF095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 </w:t>
            </w:r>
          </w:p>
          <w:p w14:paraId="0D2A786B" w14:textId="1CF245EA" w:rsidR="00C705B3" w:rsidRPr="00AD0ADE" w:rsidRDefault="00C705B3" w:rsidP="00A76371">
            <w:pPr>
              <w:spacing w:after="0" w:line="240" w:lineRule="auto"/>
              <w:jc w:val="both"/>
              <w:rPr>
                <w:rFonts w:ascii="Garamond" w:eastAsia="Times New Roman" w:hAnsi="Garamond" w:cs="Times New Roman"/>
                <w:color w:val="000000"/>
                <w:lang w:eastAsia="it-IT"/>
              </w:rPr>
            </w:pPr>
            <w:r w:rsidRPr="00AB2C22">
              <w:rPr>
                <w:rFonts w:ascii="Garamond" w:eastAsia="Times New Roman" w:hAnsi="Garamond" w:cs="Times New Roman"/>
                <w:color w:val="000000"/>
                <w:lang w:eastAsia="it-IT"/>
              </w:rPr>
              <w:t>N</w:t>
            </w:r>
            <w:r w:rsidR="00F10F17">
              <w:rPr>
                <w:rFonts w:ascii="Garamond" w:eastAsia="Times New Roman" w:hAnsi="Garamond" w:cs="Times New Roman"/>
                <w:color w:val="000000"/>
                <w:lang w:eastAsia="it-IT"/>
              </w:rPr>
              <w:t>.</w:t>
            </w:r>
            <w:r w:rsidRPr="00AB2C22">
              <w:rPr>
                <w:rFonts w:ascii="Garamond" w:eastAsia="Times New Roman" w:hAnsi="Garamond" w:cs="Times New Roman"/>
                <w:color w:val="000000"/>
                <w:lang w:eastAsia="it-IT"/>
              </w:rPr>
              <w:t>B</w:t>
            </w:r>
            <w:r w:rsidR="00F10F17">
              <w:rPr>
                <w:rFonts w:ascii="Garamond" w:eastAsia="Times New Roman" w:hAnsi="Garamond" w:cs="Times New Roman"/>
                <w:color w:val="000000"/>
                <w:lang w:eastAsia="it-IT"/>
              </w:rPr>
              <w:t>.</w:t>
            </w:r>
            <w:r w:rsidRPr="00AB2C22">
              <w:rPr>
                <w:rFonts w:ascii="Garamond" w:eastAsia="Times New Roman" w:hAnsi="Garamond" w:cs="Times New Roman"/>
                <w:color w:val="000000"/>
                <w:lang w:eastAsia="it-IT"/>
              </w:rPr>
              <w:t xml:space="preserve"> si tenga presente che a seguito dell’emanazione del Decreto-Legge 16/07/2020, n. 76 (c.d. "Decreto Semplificazioni") il ricorso al termine ridotto di cui all'articolo 60 comma 3 del </w:t>
            </w:r>
            <w:proofErr w:type="spellStart"/>
            <w:r w:rsidRPr="00AB2C22">
              <w:rPr>
                <w:rFonts w:ascii="Garamond" w:eastAsia="Times New Roman" w:hAnsi="Garamond" w:cs="Times New Roman"/>
                <w:color w:val="000000"/>
                <w:lang w:eastAsia="it-IT"/>
              </w:rPr>
              <w:t>D.</w:t>
            </w:r>
            <w:proofErr w:type="gramStart"/>
            <w:r w:rsidRPr="00AB2C22">
              <w:rPr>
                <w:rFonts w:ascii="Garamond" w:eastAsia="Times New Roman" w:hAnsi="Garamond" w:cs="Times New Roman"/>
                <w:color w:val="000000"/>
                <w:lang w:eastAsia="it-IT"/>
              </w:rPr>
              <w:t>lg.s</w:t>
            </w:r>
            <w:proofErr w:type="spellEnd"/>
            <w:proofErr w:type="gramEnd"/>
            <w:r w:rsidRPr="00AB2C22">
              <w:rPr>
                <w:rFonts w:ascii="Garamond" w:eastAsia="Times New Roman" w:hAnsi="Garamond" w:cs="Times New Roman"/>
                <w:color w:val="000000"/>
                <w:lang w:eastAsia="it-IT"/>
              </w:rPr>
              <w:t xml:space="preserve"> n. 50/2016 può essere applicato senza che nella motivazione del provvedimento che dispone la riduzione sia necessario dar conto delle ragioni di urgenza, che si considerano comunque sussistenti. Tale regime, a seguito dell'emanazione del Decreto-Legge 31/5/2021 n. 77, è stato da ultimo prorogato fino al 30 giugno 2023.</w:t>
            </w:r>
          </w:p>
        </w:tc>
      </w:tr>
      <w:tr w:rsidR="00C705B3" w:rsidRPr="00023F3C" w14:paraId="2EF1E752" w14:textId="77777777" w:rsidTr="003F14FD">
        <w:trPr>
          <w:trHeight w:val="1417"/>
        </w:trPr>
        <w:tc>
          <w:tcPr>
            <w:tcW w:w="256" w:type="pct"/>
            <w:shd w:val="clear" w:color="auto" w:fill="auto"/>
            <w:vAlign w:val="center"/>
          </w:tcPr>
          <w:p w14:paraId="524A656A" w14:textId="0C0C4124"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772" w:type="pct"/>
            <w:shd w:val="clear" w:color="auto" w:fill="auto"/>
            <w:vAlign w:val="center"/>
          </w:tcPr>
          <w:p w14:paraId="0B216FD3" w14:textId="209BDD5D" w:rsidR="00C705B3" w:rsidRPr="00584C28" w:rsidRDefault="00C705B3" w:rsidP="00A76371">
            <w:pPr>
              <w:spacing w:after="0" w:line="240" w:lineRule="auto"/>
              <w:jc w:val="both"/>
              <w:rPr>
                <w:rFonts w:ascii="Garamond" w:hAnsi="Garamond"/>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213" w:type="pct"/>
            <w:shd w:val="clear" w:color="auto" w:fill="auto"/>
            <w:vAlign w:val="center"/>
          </w:tcPr>
          <w:p w14:paraId="1CCB9CB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A48C32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4733D0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3F92689"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8482C4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3D8CB0A" w14:textId="631F73F0" w:rsidR="00C705B3" w:rsidRPr="00AF0958" w:rsidRDefault="00737334" w:rsidP="00A76371">
            <w:pPr>
              <w:spacing w:after="0" w:line="240" w:lineRule="auto"/>
              <w:jc w:val="both"/>
              <w:rPr>
                <w:rFonts w:ascii="Garamond" w:eastAsia="Times New Roman" w:hAnsi="Garamond" w:cs="Times New Roman"/>
                <w:color w:val="000000"/>
                <w:lang w:eastAsia="it-IT"/>
              </w:rPr>
            </w:pPr>
            <w:r w:rsidRPr="00E95932">
              <w:rPr>
                <w:rFonts w:ascii="Garamond" w:eastAsia="Times New Roman" w:hAnsi="Garamond" w:cs="Times New Roman"/>
                <w:color w:val="000000"/>
                <w:lang w:eastAsia="it-IT"/>
              </w:rPr>
              <w:t>•Informazioni supplementari divulgate a tutti i potenziali offerenti in merito a specifiche richieste per presentare le offerte</w:t>
            </w:r>
          </w:p>
        </w:tc>
      </w:tr>
      <w:tr w:rsidR="00C705B3" w:rsidRPr="00023F3C" w14:paraId="1A0E0E9F" w14:textId="77777777" w:rsidTr="003F14FD">
        <w:trPr>
          <w:trHeight w:val="1417"/>
        </w:trPr>
        <w:tc>
          <w:tcPr>
            <w:tcW w:w="256" w:type="pct"/>
            <w:shd w:val="clear" w:color="auto" w:fill="auto"/>
            <w:vAlign w:val="center"/>
          </w:tcPr>
          <w:p w14:paraId="5F14B1A4" w14:textId="13150BCA"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11</w:t>
            </w:r>
          </w:p>
        </w:tc>
        <w:tc>
          <w:tcPr>
            <w:tcW w:w="1772" w:type="pct"/>
            <w:shd w:val="clear" w:color="auto" w:fill="auto"/>
            <w:vAlign w:val="center"/>
          </w:tcPr>
          <w:p w14:paraId="37EFB792" w14:textId="155B17CB" w:rsidR="00C705B3" w:rsidRPr="008C3EEF" w:rsidRDefault="00C705B3" w:rsidP="00A76371">
            <w:pPr>
              <w:spacing w:after="0" w:line="240" w:lineRule="auto"/>
              <w:jc w:val="both"/>
              <w:rPr>
                <w:rFonts w:ascii="Garamond" w:hAnsi="Garamond"/>
              </w:rPr>
            </w:pPr>
            <w:r>
              <w:rPr>
                <w:rFonts w:ascii="Garamond" w:eastAsia="Times New Roman" w:hAnsi="Garamond" w:cs="Times New Roman"/>
                <w:color w:val="000000"/>
                <w:lang w:eastAsia="it-IT"/>
              </w:rPr>
              <w:t>Nella documentazione di gara è previsto il subappalto?</w:t>
            </w:r>
          </w:p>
        </w:tc>
        <w:tc>
          <w:tcPr>
            <w:tcW w:w="213" w:type="pct"/>
            <w:shd w:val="clear" w:color="auto" w:fill="auto"/>
            <w:vAlign w:val="center"/>
          </w:tcPr>
          <w:p w14:paraId="0262317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C10320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45C8FF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E0CAC0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7304BE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2DCC212" w14:textId="0FE1F6F9" w:rsidR="00C705B3" w:rsidRPr="00AF0958"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705B3" w:rsidRPr="00023F3C" w14:paraId="43EAB5D0" w14:textId="77777777" w:rsidTr="003F14FD">
        <w:trPr>
          <w:trHeight w:val="1417"/>
        </w:trPr>
        <w:tc>
          <w:tcPr>
            <w:tcW w:w="256" w:type="pct"/>
            <w:shd w:val="clear" w:color="auto" w:fill="auto"/>
            <w:vAlign w:val="center"/>
          </w:tcPr>
          <w:p w14:paraId="7B213629" w14:textId="40F7DB6A"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772" w:type="pct"/>
            <w:shd w:val="clear" w:color="auto" w:fill="auto"/>
            <w:vAlign w:val="center"/>
          </w:tcPr>
          <w:p w14:paraId="4427BB4E" w14:textId="405C721A" w:rsidR="00C705B3" w:rsidRPr="003A3200"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213" w:type="pct"/>
            <w:shd w:val="clear" w:color="auto" w:fill="auto"/>
            <w:vAlign w:val="center"/>
          </w:tcPr>
          <w:p w14:paraId="4349754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4250BB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C4067E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DDE770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A88781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075026C" w14:textId="7EAF5E5D"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705B3" w:rsidRPr="00023F3C" w14:paraId="1ED71917" w14:textId="77777777" w:rsidTr="003F14FD">
        <w:trPr>
          <w:trHeight w:val="1417"/>
        </w:trPr>
        <w:tc>
          <w:tcPr>
            <w:tcW w:w="256" w:type="pct"/>
            <w:shd w:val="clear" w:color="auto" w:fill="auto"/>
            <w:vAlign w:val="center"/>
          </w:tcPr>
          <w:p w14:paraId="6B17F295" w14:textId="03E8AF8B"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772" w:type="pct"/>
            <w:shd w:val="clear" w:color="auto" w:fill="auto"/>
            <w:vAlign w:val="center"/>
          </w:tcPr>
          <w:p w14:paraId="10C22742" w14:textId="5B76FDD4" w:rsidR="00C705B3" w:rsidRPr="003A3200" w:rsidRDefault="00C705B3" w:rsidP="00A76371">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La scelta dei criteri di aggiudicazione dell'appalto è stata effettuata dalla Stazione Appaltante in conformità con le disposizioni previste dall'art. 95 del D.lgs. 50/2016, commi 2, 3, 6 e 7?</w:t>
            </w:r>
          </w:p>
        </w:tc>
        <w:tc>
          <w:tcPr>
            <w:tcW w:w="213" w:type="pct"/>
            <w:shd w:val="clear" w:color="auto" w:fill="auto"/>
            <w:vAlign w:val="center"/>
          </w:tcPr>
          <w:p w14:paraId="0368BC7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412B82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D2FC6B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CE697A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5546DE1"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64ECB43" w14:textId="0DFC7FF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r w:rsidR="00D0335C">
              <w:rPr>
                <w:rFonts w:ascii="Garamond" w:eastAsia="Times New Roman" w:hAnsi="Garamond" w:cs="Times New Roman"/>
                <w:color w:val="000000"/>
                <w:lang w:eastAsia="it-IT"/>
              </w:rPr>
              <w:t xml:space="preserve"> di prequalifica</w:t>
            </w:r>
          </w:p>
          <w:p w14:paraId="730841F4" w14:textId="4009A748"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r w:rsidR="00D0335C">
              <w:rPr>
                <w:rFonts w:ascii="Garamond" w:eastAsia="Times New Roman" w:hAnsi="Garamond" w:cs="Times New Roman"/>
                <w:color w:val="000000"/>
                <w:lang w:eastAsia="it-IT"/>
              </w:rPr>
              <w:t xml:space="preserve"> di prequalifica</w:t>
            </w:r>
            <w:r w:rsidR="00D35BF3">
              <w:rPr>
                <w:rFonts w:ascii="Garamond" w:eastAsia="Times New Roman" w:hAnsi="Garamond" w:cs="Times New Roman"/>
                <w:color w:val="000000"/>
                <w:lang w:eastAsia="it-IT"/>
              </w:rPr>
              <w:t>/lettera di invito</w:t>
            </w:r>
          </w:p>
        </w:tc>
      </w:tr>
      <w:tr w:rsidR="00C705B3" w:rsidRPr="00023F3C" w14:paraId="7BAAD3C8" w14:textId="77777777" w:rsidTr="003F14FD">
        <w:trPr>
          <w:trHeight w:val="1417"/>
        </w:trPr>
        <w:tc>
          <w:tcPr>
            <w:tcW w:w="256" w:type="pct"/>
            <w:shd w:val="clear" w:color="auto" w:fill="auto"/>
            <w:vAlign w:val="center"/>
          </w:tcPr>
          <w:p w14:paraId="5695830D" w14:textId="203A18DF"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772" w:type="pct"/>
            <w:shd w:val="clear" w:color="auto" w:fill="auto"/>
            <w:vAlign w:val="center"/>
          </w:tcPr>
          <w:p w14:paraId="40D16AAE" w14:textId="6E5B578D" w:rsidR="00C705B3" w:rsidRPr="003A3200" w:rsidRDefault="00C705B3" w:rsidP="00A76371">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213" w:type="pct"/>
            <w:shd w:val="clear" w:color="auto" w:fill="auto"/>
            <w:vAlign w:val="center"/>
          </w:tcPr>
          <w:p w14:paraId="3CF670B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54E548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90E70A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A05735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E25B56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408429C" w14:textId="215CD5E1"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r w:rsidR="00D0335C">
              <w:rPr>
                <w:rFonts w:ascii="Garamond" w:eastAsia="Times New Roman" w:hAnsi="Garamond" w:cs="Times New Roman"/>
                <w:color w:val="000000"/>
                <w:lang w:eastAsia="it-IT"/>
              </w:rPr>
              <w:t xml:space="preserve"> di prequalifica</w:t>
            </w:r>
          </w:p>
          <w:p w14:paraId="4BF0083A" w14:textId="7777777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7AE100E" w14:textId="413AB395" w:rsidR="00C705B3" w:rsidRPr="00AD0ADE" w:rsidRDefault="00C705B3" w:rsidP="00A76371">
            <w:pPr>
              <w:spacing w:after="0" w:line="240" w:lineRule="auto"/>
              <w:jc w:val="both"/>
              <w:rPr>
                <w:rFonts w:ascii="Garamond" w:eastAsia="Times New Roman" w:hAnsi="Garamond" w:cs="Times New Roman"/>
                <w:color w:val="000000"/>
                <w:lang w:eastAsia="it-IT"/>
              </w:rPr>
            </w:pPr>
          </w:p>
        </w:tc>
      </w:tr>
      <w:tr w:rsidR="00C705B3" w:rsidRPr="00023F3C" w14:paraId="2C60B6FB" w14:textId="77777777" w:rsidTr="003F14FD">
        <w:trPr>
          <w:trHeight w:val="1417"/>
        </w:trPr>
        <w:tc>
          <w:tcPr>
            <w:tcW w:w="256" w:type="pct"/>
            <w:shd w:val="clear" w:color="auto" w:fill="auto"/>
            <w:vAlign w:val="center"/>
          </w:tcPr>
          <w:p w14:paraId="2B36241A" w14:textId="74610958"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772" w:type="pct"/>
            <w:shd w:val="clear" w:color="auto" w:fill="auto"/>
            <w:vAlign w:val="center"/>
          </w:tcPr>
          <w:p w14:paraId="5713D588" w14:textId="111EAFA6" w:rsidR="00C705B3" w:rsidRPr="003A3200" w:rsidRDefault="00C705B3" w:rsidP="00A76371">
            <w:pPr>
              <w:spacing w:after="0" w:line="240" w:lineRule="auto"/>
              <w:jc w:val="both"/>
              <w:rPr>
                <w:rFonts w:ascii="Garamond" w:eastAsia="Times New Roman" w:hAnsi="Garamond" w:cs="Times New Roman"/>
                <w:color w:val="000000"/>
                <w:lang w:eastAsia="it-IT"/>
              </w:rPr>
            </w:pPr>
            <w:r>
              <w:rPr>
                <w:rFonts w:ascii="Garamond" w:hAnsi="Garamond"/>
                <w:color w:val="000000"/>
              </w:rPr>
              <w:t xml:space="preserve">Nel caso sia stato utilizzato il criterio del prezzo più basso ci sono i presupposti e le motivazioni per l’impiego di tale criterio ai sensi dell’art. 95 comma 4 e 5 del </w:t>
            </w:r>
            <w:proofErr w:type="spellStart"/>
            <w:r>
              <w:rPr>
                <w:rFonts w:ascii="Garamond" w:hAnsi="Garamond"/>
                <w:color w:val="000000"/>
              </w:rPr>
              <w:t>D.lgs</w:t>
            </w:r>
            <w:proofErr w:type="spellEnd"/>
            <w:r>
              <w:rPr>
                <w:rFonts w:ascii="Garamond" w:hAnsi="Garamond"/>
                <w:color w:val="000000"/>
              </w:rPr>
              <w:t xml:space="preserve"> 50/2016?</w:t>
            </w:r>
          </w:p>
        </w:tc>
        <w:tc>
          <w:tcPr>
            <w:tcW w:w="213" w:type="pct"/>
            <w:shd w:val="clear" w:color="auto" w:fill="auto"/>
            <w:vAlign w:val="center"/>
          </w:tcPr>
          <w:p w14:paraId="2EF3A55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419BEE9"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ABDCA1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DFF695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A7A02D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5CC5EE1" w14:textId="61453072" w:rsidR="00C705B3" w:rsidRPr="00AD0ADE" w:rsidRDefault="00C705B3" w:rsidP="00A76371">
            <w:pPr>
              <w:spacing w:after="0" w:line="240" w:lineRule="auto"/>
              <w:jc w:val="both"/>
              <w:rPr>
                <w:rFonts w:ascii="Garamond" w:eastAsia="Times New Roman" w:hAnsi="Garamond" w:cs="Times New Roman"/>
                <w:color w:val="000000"/>
                <w:lang w:eastAsia="it-IT"/>
              </w:rPr>
            </w:pPr>
            <w:r w:rsidRPr="00E51A12">
              <w:rPr>
                <w:rFonts w:ascii="Garamond" w:eastAsia="Times New Roman" w:hAnsi="Garamond" w:cs="Times New Roman"/>
                <w:color w:val="000000"/>
                <w:lang w:eastAsia="it-IT"/>
              </w:rPr>
              <w:t>• Documentazione di gara</w:t>
            </w:r>
          </w:p>
        </w:tc>
      </w:tr>
      <w:tr w:rsidR="00C705B3" w:rsidRPr="00023F3C" w14:paraId="07AAB9A1" w14:textId="77777777" w:rsidTr="003F14FD">
        <w:trPr>
          <w:trHeight w:val="1417"/>
        </w:trPr>
        <w:tc>
          <w:tcPr>
            <w:tcW w:w="256" w:type="pct"/>
            <w:shd w:val="clear" w:color="auto" w:fill="auto"/>
            <w:vAlign w:val="center"/>
          </w:tcPr>
          <w:p w14:paraId="026F3FF8" w14:textId="2B7503CD"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16</w:t>
            </w:r>
          </w:p>
        </w:tc>
        <w:tc>
          <w:tcPr>
            <w:tcW w:w="1772" w:type="pct"/>
            <w:shd w:val="clear" w:color="auto" w:fill="auto"/>
            <w:vAlign w:val="center"/>
          </w:tcPr>
          <w:p w14:paraId="00F5CDC3" w14:textId="73A7CFBA" w:rsidR="00C705B3" w:rsidRPr="00774D4A" w:rsidRDefault="00C705B3" w:rsidP="00A76371">
            <w:pPr>
              <w:jc w:val="both"/>
            </w:pPr>
            <w:r w:rsidRPr="00167CFF">
              <w:rPr>
                <w:rFonts w:ascii="Garamond" w:hAnsi="Garamond"/>
                <w:color w:val="000000"/>
              </w:rPr>
              <w:t xml:space="preserve">La documentazione di gara </w:t>
            </w:r>
            <w:r>
              <w:rPr>
                <w:rFonts w:ascii="Garamond" w:hAnsi="Garamond"/>
                <w:color w:val="000000"/>
              </w:rPr>
              <w:t xml:space="preserve">prevede come </w:t>
            </w:r>
            <w:r w:rsidRPr="00167CFF">
              <w:rPr>
                <w:rFonts w:ascii="Garamond" w:hAnsi="Garamond"/>
                <w:color w:val="000000"/>
              </w:rPr>
              <w:t>cause di esclusione dalla gara, il mancato rispetto, al momento della presentazione dell'offerta, degli obblighi in materia di lavoro delle persone con disabilità e l’obbligo di riservare, in caso di aggiudicazione del contratto, sia all’occupazione giovanile, sia all’occupazione femminile, una quota di assunzioni pari almeno al trenta per cento di quelle necessarie per l'esecuzione del contratto</w:t>
            </w:r>
            <w:r>
              <w:rPr>
                <w:rFonts w:ascii="Garamond" w:hAnsi="Garamond"/>
                <w:color w:val="000000"/>
              </w:rPr>
              <w:t>? (art. 47 del DL 77/2021)</w:t>
            </w:r>
          </w:p>
        </w:tc>
        <w:tc>
          <w:tcPr>
            <w:tcW w:w="213" w:type="pct"/>
            <w:shd w:val="clear" w:color="auto" w:fill="auto"/>
            <w:vAlign w:val="center"/>
          </w:tcPr>
          <w:p w14:paraId="70E35BF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D4B6D4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1AB710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91C745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3A7C9B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6F1DCA7" w14:textId="35613B06" w:rsidR="00010AE1" w:rsidRPr="00AD0ADE" w:rsidRDefault="00C705B3" w:rsidP="00A76371">
            <w:pPr>
              <w:spacing w:after="0" w:line="240" w:lineRule="auto"/>
              <w:jc w:val="both"/>
              <w:rPr>
                <w:rFonts w:ascii="Garamond" w:eastAsia="Times New Roman" w:hAnsi="Garamond" w:cs="Times New Roman"/>
                <w:color w:val="000000"/>
                <w:lang w:eastAsia="it-IT"/>
              </w:rPr>
            </w:pPr>
            <w:r w:rsidRPr="00E51A12">
              <w:rPr>
                <w:rFonts w:ascii="Garamond" w:eastAsia="Times New Roman" w:hAnsi="Garamond" w:cs="Times New Roman"/>
                <w:color w:val="000000"/>
                <w:lang w:eastAsia="it-IT"/>
              </w:rPr>
              <w:t>• Documentazione di gara</w:t>
            </w:r>
          </w:p>
        </w:tc>
      </w:tr>
      <w:tr w:rsidR="003C02B1" w:rsidRPr="00023F3C" w14:paraId="1B4D831E" w14:textId="77777777" w:rsidTr="00B76B89">
        <w:trPr>
          <w:trHeight w:val="1417"/>
        </w:trPr>
        <w:tc>
          <w:tcPr>
            <w:tcW w:w="256" w:type="pct"/>
            <w:shd w:val="clear" w:color="auto" w:fill="auto"/>
            <w:vAlign w:val="center"/>
          </w:tcPr>
          <w:p w14:paraId="0CB2CD6F" w14:textId="6C4EEDE5" w:rsidR="003C02B1" w:rsidRDefault="00CE020B"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772" w:type="pct"/>
            <w:shd w:val="clear" w:color="auto" w:fill="auto"/>
            <w:vAlign w:val="center"/>
          </w:tcPr>
          <w:p w14:paraId="427FCA3B" w14:textId="26444702" w:rsidR="003C02B1" w:rsidRPr="00167CFF" w:rsidRDefault="003C02B1" w:rsidP="00A76371">
            <w:pPr>
              <w:spacing w:after="0" w:line="240" w:lineRule="auto"/>
              <w:jc w:val="both"/>
              <w:rPr>
                <w:rFonts w:ascii="Garamond" w:hAnsi="Garamond"/>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sidR="00E13D82">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sidR="00E13D82">
              <w:rPr>
                <w:rFonts w:ascii="Garamond" w:eastAsia="Times New Roman" w:hAnsi="Garamond" w:cs="Times New Roman"/>
                <w:color w:val="000000"/>
              </w:rPr>
              <w:t>,</w:t>
            </w:r>
            <w:r>
              <w:rPr>
                <w:rFonts w:ascii="Garamond" w:eastAsia="Times New Roman" w:hAnsi="Garamond" w:cs="Times New Roman"/>
                <w:color w:val="000000"/>
              </w:rPr>
              <w:t xml:space="preserve"> ovvero di riduzione della </w:t>
            </w:r>
            <w:r w:rsidRPr="0082502B">
              <w:rPr>
                <w:rFonts w:ascii="Garamond" w:hAnsi="Garamond"/>
                <w:color w:val="000000"/>
              </w:rPr>
              <w:t>percentuale del 30% delle già menzionate assunzioni</w:t>
            </w:r>
            <w:r w:rsidR="00CE020B">
              <w:rPr>
                <w:rFonts w:ascii="Garamond" w:hAnsi="Garamond"/>
                <w:color w:val="000000"/>
              </w:rPr>
              <w:t>?</w:t>
            </w:r>
          </w:p>
        </w:tc>
        <w:tc>
          <w:tcPr>
            <w:tcW w:w="213" w:type="pct"/>
            <w:shd w:val="clear" w:color="auto" w:fill="auto"/>
            <w:vAlign w:val="center"/>
          </w:tcPr>
          <w:p w14:paraId="3B7E0809" w14:textId="77777777" w:rsidR="003C02B1" w:rsidRPr="00023F3C" w:rsidRDefault="003C02B1"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D07097F" w14:textId="77777777" w:rsidR="003C02B1" w:rsidRPr="00023F3C" w:rsidRDefault="003C02B1"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204513C" w14:textId="77777777" w:rsidR="003C02B1" w:rsidRPr="00023F3C" w:rsidRDefault="003C02B1"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AAD4DA1" w14:textId="77777777" w:rsidR="003C02B1" w:rsidRPr="00023F3C" w:rsidRDefault="003C02B1"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587E35F" w14:textId="77777777" w:rsidR="003C02B1" w:rsidRPr="00023F3C" w:rsidRDefault="003C02B1"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92A6ABB" w14:textId="180E53EB" w:rsidR="00010AE1" w:rsidRPr="00E51A12" w:rsidRDefault="00CE020B" w:rsidP="00A76371">
            <w:pPr>
              <w:spacing w:after="0" w:line="240" w:lineRule="auto"/>
              <w:jc w:val="both"/>
              <w:rPr>
                <w:rFonts w:ascii="Garamond" w:eastAsia="Times New Roman" w:hAnsi="Garamond" w:cs="Times New Roman"/>
                <w:color w:val="000000"/>
                <w:lang w:eastAsia="it-IT"/>
              </w:rPr>
            </w:pPr>
            <w:r w:rsidRPr="00E51A12">
              <w:rPr>
                <w:rFonts w:ascii="Garamond" w:eastAsia="Times New Roman" w:hAnsi="Garamond" w:cs="Times New Roman"/>
                <w:color w:val="000000"/>
                <w:lang w:eastAsia="it-IT"/>
              </w:rPr>
              <w:t>• Documentazione di gara</w:t>
            </w:r>
          </w:p>
        </w:tc>
      </w:tr>
      <w:tr w:rsidR="00C705B3" w:rsidRPr="00023F3C" w14:paraId="3954BF4F" w14:textId="77777777" w:rsidTr="00E662E4">
        <w:trPr>
          <w:trHeight w:val="1417"/>
        </w:trPr>
        <w:tc>
          <w:tcPr>
            <w:tcW w:w="256" w:type="pct"/>
            <w:shd w:val="clear" w:color="auto" w:fill="auto"/>
            <w:vAlign w:val="center"/>
          </w:tcPr>
          <w:p w14:paraId="6F334E85" w14:textId="2FF3A4B3"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CE020B">
              <w:rPr>
                <w:rFonts w:ascii="Garamond" w:eastAsia="Times New Roman" w:hAnsi="Garamond" w:cs="Times New Roman"/>
                <w:color w:val="000000"/>
                <w:lang w:eastAsia="it-IT"/>
              </w:rPr>
              <w:t>8</w:t>
            </w:r>
          </w:p>
        </w:tc>
        <w:tc>
          <w:tcPr>
            <w:tcW w:w="1772" w:type="pct"/>
            <w:shd w:val="clear" w:color="auto" w:fill="auto"/>
            <w:vAlign w:val="center"/>
          </w:tcPr>
          <w:p w14:paraId="4EB956B7" w14:textId="07D8F854" w:rsidR="00C705B3" w:rsidRPr="00CA2E77" w:rsidRDefault="00C705B3" w:rsidP="00A76371">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34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p>
          <w:p w14:paraId="3740964E" w14:textId="77777777" w:rsidR="00C705B3" w:rsidRPr="00CA2E77" w:rsidRDefault="00C705B3" w:rsidP="00A76371">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95, comma 6 del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r>
              <w:rPr>
                <w:rFonts w:ascii="Garamond" w:eastAsia="Times New Roman" w:hAnsi="Garamond" w:cs="Times New Roman"/>
                <w:color w:val="000000"/>
                <w:lang w:eastAsia="it-IT"/>
              </w:rPr>
              <w:t xml:space="preserve">? </w:t>
            </w:r>
          </w:p>
          <w:p w14:paraId="1E582A39" w14:textId="50A6E00E" w:rsidR="00C705B3" w:rsidRDefault="00C705B3" w:rsidP="00A76371">
            <w:pPr>
              <w:spacing w:after="0" w:line="240" w:lineRule="auto"/>
              <w:jc w:val="both"/>
              <w:rPr>
                <w:rFonts w:ascii="Garamond" w:hAnsi="Garamond"/>
                <w:color w:val="000000"/>
              </w:rPr>
            </w:pPr>
          </w:p>
        </w:tc>
        <w:tc>
          <w:tcPr>
            <w:tcW w:w="213" w:type="pct"/>
            <w:shd w:val="clear" w:color="auto" w:fill="auto"/>
            <w:vAlign w:val="center"/>
          </w:tcPr>
          <w:p w14:paraId="3758816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9685AA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36B830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E8E77C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A9553F9"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DC35305" w14:textId="0E5E4105" w:rsidR="00C705B3" w:rsidRPr="00E51A12" w:rsidRDefault="00C705B3" w:rsidP="00A76371">
            <w:pPr>
              <w:spacing w:after="0" w:line="240" w:lineRule="auto"/>
              <w:jc w:val="both"/>
              <w:rPr>
                <w:rFonts w:ascii="Garamond" w:eastAsia="Times New Roman" w:hAnsi="Garamond" w:cs="Times New Roman"/>
                <w:color w:val="000000"/>
                <w:lang w:eastAsia="it-IT"/>
              </w:rPr>
            </w:pPr>
            <w:r w:rsidRPr="00E51A12">
              <w:rPr>
                <w:rFonts w:ascii="Garamond" w:eastAsia="Times New Roman" w:hAnsi="Garamond" w:cs="Times New Roman"/>
                <w:color w:val="000000"/>
                <w:lang w:eastAsia="it-IT"/>
              </w:rPr>
              <w:t xml:space="preserve">• </w:t>
            </w:r>
            <w:r w:rsidRPr="00E662E4">
              <w:rPr>
                <w:rFonts w:ascii="Garamond" w:eastAsia="Times New Roman" w:hAnsi="Garamond" w:cs="Times New Roman"/>
                <w:color w:val="000000"/>
                <w:lang w:eastAsia="it-IT"/>
              </w:rPr>
              <w:t>Documentazione di gara</w:t>
            </w:r>
          </w:p>
        </w:tc>
      </w:tr>
      <w:tr w:rsidR="00482834" w:rsidRPr="00023F3C" w14:paraId="3741E9ED" w14:textId="77777777" w:rsidTr="002641E8">
        <w:trPr>
          <w:trHeight w:val="1417"/>
        </w:trPr>
        <w:tc>
          <w:tcPr>
            <w:tcW w:w="256" w:type="pct"/>
            <w:shd w:val="clear" w:color="auto" w:fill="92D050"/>
            <w:vAlign w:val="center"/>
          </w:tcPr>
          <w:p w14:paraId="773BEF7D" w14:textId="474BD119" w:rsidR="00482834" w:rsidRPr="003F14FD" w:rsidRDefault="00482834" w:rsidP="00C705B3">
            <w:pPr>
              <w:spacing w:after="0" w:line="240" w:lineRule="auto"/>
              <w:jc w:val="center"/>
              <w:rPr>
                <w:rFonts w:ascii="Garamond" w:eastAsia="Times New Roman" w:hAnsi="Garamond" w:cs="Times New Roman"/>
                <w:b/>
                <w:bCs/>
                <w:color w:val="000000"/>
                <w:lang w:eastAsia="it-IT"/>
              </w:rPr>
            </w:pPr>
            <w:r w:rsidRPr="003F14FD">
              <w:rPr>
                <w:rFonts w:ascii="Garamond" w:eastAsia="Times New Roman" w:hAnsi="Garamond" w:cs="Times New Roman"/>
                <w:b/>
                <w:bCs/>
                <w:color w:val="000000"/>
                <w:lang w:eastAsia="it-IT"/>
              </w:rPr>
              <w:t>E</w:t>
            </w:r>
          </w:p>
        </w:tc>
        <w:tc>
          <w:tcPr>
            <w:tcW w:w="4744" w:type="pct"/>
            <w:gridSpan w:val="7"/>
            <w:shd w:val="clear" w:color="auto" w:fill="92D050"/>
            <w:vAlign w:val="center"/>
          </w:tcPr>
          <w:p w14:paraId="67295229" w14:textId="0711C247" w:rsidR="00482834" w:rsidRPr="00A85E30" w:rsidRDefault="00482834" w:rsidP="00A76371">
            <w:pPr>
              <w:spacing w:after="0" w:line="240" w:lineRule="auto"/>
              <w:jc w:val="both"/>
              <w:rPr>
                <w:rFonts w:ascii="Garamond" w:eastAsia="Times New Roman" w:hAnsi="Garamond" w:cs="Times New Roman"/>
                <w:color w:val="000000"/>
                <w:lang w:eastAsia="it-IT"/>
              </w:rPr>
            </w:pPr>
            <w:r w:rsidRPr="003F14FD">
              <w:rPr>
                <w:rFonts w:ascii="Garamond" w:eastAsia="Times New Roman" w:hAnsi="Garamond" w:cs="Times New Roman"/>
                <w:b/>
                <w:bCs/>
                <w:color w:val="000000"/>
                <w:lang w:eastAsia="it-IT"/>
              </w:rPr>
              <w:t>Titolare effettivo</w:t>
            </w:r>
          </w:p>
        </w:tc>
      </w:tr>
      <w:tr w:rsidR="00C705B3" w:rsidRPr="00023F3C" w14:paraId="58E557CB" w14:textId="77777777" w:rsidTr="00E662E4">
        <w:trPr>
          <w:trHeight w:val="1417"/>
        </w:trPr>
        <w:tc>
          <w:tcPr>
            <w:tcW w:w="256" w:type="pct"/>
            <w:shd w:val="clear" w:color="auto" w:fill="auto"/>
            <w:vAlign w:val="center"/>
          </w:tcPr>
          <w:p w14:paraId="3E71BFF2" w14:textId="7165E5C1"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2CDD7BCF" w14:textId="64993E03" w:rsidR="00C705B3" w:rsidRPr="00A85E30"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p>
        </w:tc>
        <w:tc>
          <w:tcPr>
            <w:tcW w:w="213" w:type="pct"/>
            <w:shd w:val="clear" w:color="auto" w:fill="auto"/>
            <w:vAlign w:val="center"/>
          </w:tcPr>
          <w:p w14:paraId="47E3865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EA4D49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47DD9F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B208D1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AD0639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08EE8FE" w14:textId="6029FB8B" w:rsidR="00C705B3" w:rsidRDefault="00C705B3" w:rsidP="00A76371">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r w:rsidR="009E78FD">
              <w:rPr>
                <w:rFonts w:ascii="Garamond" w:eastAsia="Times New Roman" w:hAnsi="Garamond" w:cs="Times New Roman"/>
                <w:color w:val="000000"/>
                <w:lang w:eastAsia="it-IT"/>
              </w:rPr>
              <w:t>di prequalifica</w:t>
            </w:r>
          </w:p>
          <w:p w14:paraId="258D1771" w14:textId="06E1D195" w:rsidR="00C705B3" w:rsidRPr="00A85E30" w:rsidRDefault="00C705B3" w:rsidP="00A76371">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•Disciplinare</w:t>
            </w:r>
            <w:r w:rsidR="00D0335C">
              <w:rPr>
                <w:rFonts w:ascii="Garamond" w:eastAsia="Times New Roman" w:hAnsi="Garamond" w:cs="Times New Roman"/>
                <w:color w:val="000000"/>
                <w:lang w:eastAsia="it-IT"/>
              </w:rPr>
              <w:t xml:space="preserve"> di prequalifica</w:t>
            </w:r>
            <w:r>
              <w:rPr>
                <w:rFonts w:ascii="Garamond" w:eastAsia="Times New Roman" w:hAnsi="Garamond" w:cs="Times New Roman"/>
                <w:color w:val="000000"/>
                <w:lang w:eastAsia="it-IT"/>
              </w:rPr>
              <w:t>/lettera di invito</w:t>
            </w:r>
            <w:r w:rsidRPr="00A85E30">
              <w:rPr>
                <w:rFonts w:ascii="Garamond" w:eastAsia="Times New Roman" w:hAnsi="Garamond" w:cs="Times New Roman"/>
                <w:color w:val="000000"/>
                <w:lang w:eastAsia="it-IT"/>
              </w:rPr>
              <w:t xml:space="preserve"> </w:t>
            </w:r>
          </w:p>
          <w:p w14:paraId="30C90240" w14:textId="77777777" w:rsidR="00C705B3" w:rsidRPr="00A85E30" w:rsidRDefault="00C705B3" w:rsidP="00A76371">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5789B4AE" w14:textId="2A680D92" w:rsidR="00C705B3" w:rsidRPr="00622822" w:rsidRDefault="00C705B3" w:rsidP="00A76371">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C705B3" w:rsidRPr="00023F3C" w14:paraId="5AC1850D" w14:textId="77777777" w:rsidTr="00E662E4">
        <w:trPr>
          <w:trHeight w:val="1417"/>
        </w:trPr>
        <w:tc>
          <w:tcPr>
            <w:tcW w:w="256" w:type="pct"/>
            <w:shd w:val="clear" w:color="auto" w:fill="auto"/>
            <w:vAlign w:val="center"/>
          </w:tcPr>
          <w:p w14:paraId="6FC053D3" w14:textId="527BFC0E"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405CB2F9" w14:textId="7AA6BC78" w:rsidR="00C705B3" w:rsidRPr="00CA2E77" w:rsidRDefault="00C705B3" w:rsidP="00A76371">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213" w:type="pct"/>
            <w:shd w:val="clear" w:color="auto" w:fill="auto"/>
            <w:vAlign w:val="center"/>
          </w:tcPr>
          <w:p w14:paraId="3F4AD4E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4D6383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938A7A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D8542B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C5CEFB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464669E" w14:textId="3858AF60" w:rsidR="00C705B3" w:rsidRPr="00E51A12" w:rsidRDefault="00C705B3"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C705B3" w:rsidRPr="00023F3C" w14:paraId="49736158" w14:textId="77777777" w:rsidTr="00E662E4">
        <w:trPr>
          <w:trHeight w:val="1417"/>
        </w:trPr>
        <w:tc>
          <w:tcPr>
            <w:tcW w:w="256" w:type="pct"/>
            <w:shd w:val="clear" w:color="auto" w:fill="auto"/>
            <w:vAlign w:val="center"/>
          </w:tcPr>
          <w:p w14:paraId="5176CEC1" w14:textId="447C2BAA"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55E69A14" w14:textId="2EAD089C" w:rsidR="00C705B3" w:rsidRPr="00CA2E77" w:rsidRDefault="00C705B3" w:rsidP="00A76371">
            <w:pPr>
              <w:spacing w:after="0" w:line="240" w:lineRule="auto"/>
              <w:jc w:val="both"/>
              <w:rPr>
                <w:rFonts w:ascii="Garamond" w:eastAsia="Times New Roman" w:hAnsi="Garamond" w:cs="Times New Roman"/>
                <w:color w:val="000000"/>
                <w:lang w:eastAsia="it-IT"/>
              </w:rPr>
            </w:pPr>
            <w:r w:rsidRPr="008C2E88">
              <w:rPr>
                <w:rFonts w:ascii="Garamond" w:eastAsia="Times New Roman" w:hAnsi="Garamond" w:cs="Times New Roman"/>
                <w:color w:val="000000"/>
                <w:lang w:eastAsia="it-IT"/>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213" w:type="pct"/>
            <w:shd w:val="clear" w:color="auto" w:fill="auto"/>
            <w:vAlign w:val="center"/>
          </w:tcPr>
          <w:p w14:paraId="0AB1D48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333CC2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52D124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D23C4A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03CFD3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181119A" w14:textId="77777777" w:rsidR="00C705B3" w:rsidRPr="005D31BC" w:rsidRDefault="00C705B3" w:rsidP="00A76371">
            <w:pPr>
              <w:jc w:val="both"/>
              <w:rPr>
                <w:rFonts w:ascii="Garamond" w:eastAsia="Times New Roman" w:hAnsi="Garamond" w:cs="Times New Roman"/>
                <w:color w:val="000000"/>
                <w:lang w:eastAsia="it-IT"/>
              </w:rPr>
            </w:pPr>
            <w:r w:rsidRPr="005D31BC">
              <w:rPr>
                <w:rFonts w:ascii="Garamond" w:eastAsia="Times New Roman" w:hAnsi="Garamond" w:cs="Times New Roman"/>
                <w:color w:val="000000"/>
                <w:lang w:eastAsia="it-IT"/>
              </w:rPr>
              <w:t>• Utility Regis</w:t>
            </w:r>
          </w:p>
          <w:p w14:paraId="3F8D2174" w14:textId="77777777" w:rsidR="00C705B3" w:rsidRPr="005D31BC" w:rsidRDefault="00C705B3" w:rsidP="00A76371">
            <w:pPr>
              <w:jc w:val="both"/>
              <w:rPr>
                <w:rFonts w:ascii="Garamond" w:eastAsia="Times New Roman" w:hAnsi="Garamond" w:cs="Times New Roman"/>
                <w:color w:val="000000"/>
                <w:lang w:eastAsia="it-IT"/>
              </w:rPr>
            </w:pPr>
            <w:r w:rsidRPr="005D31BC">
              <w:rPr>
                <w:rFonts w:ascii="Garamond" w:eastAsia="Times New Roman" w:hAnsi="Garamond" w:cs="Times New Roman"/>
                <w:color w:val="000000"/>
                <w:lang w:eastAsia="it-IT"/>
              </w:rPr>
              <w:t>• Dichiarazioni/ Comunicazioni</w:t>
            </w:r>
          </w:p>
          <w:p w14:paraId="5ECBBF36" w14:textId="2449372F" w:rsidR="00C705B3" w:rsidRPr="00E51A12" w:rsidRDefault="00C705B3" w:rsidP="00A76371">
            <w:pPr>
              <w:spacing w:after="0" w:line="240" w:lineRule="auto"/>
              <w:jc w:val="both"/>
              <w:rPr>
                <w:rFonts w:ascii="Garamond" w:eastAsia="Times New Roman" w:hAnsi="Garamond" w:cs="Times New Roman"/>
                <w:color w:val="000000"/>
                <w:lang w:eastAsia="it-IT"/>
              </w:rPr>
            </w:pPr>
            <w:r w:rsidRPr="005D31BC">
              <w:rPr>
                <w:rFonts w:ascii="Garamond" w:eastAsia="Times New Roman" w:hAnsi="Garamond" w:cs="Times New Roman"/>
                <w:color w:val="000000"/>
                <w:lang w:eastAsia="it-IT"/>
              </w:rPr>
              <w:t>• Visura camerale</w:t>
            </w:r>
          </w:p>
        </w:tc>
      </w:tr>
      <w:tr w:rsidR="00482834" w:rsidRPr="00023F3C" w14:paraId="7CF6FEAA" w14:textId="77777777" w:rsidTr="002641E8">
        <w:trPr>
          <w:trHeight w:val="1417"/>
        </w:trPr>
        <w:tc>
          <w:tcPr>
            <w:tcW w:w="256" w:type="pct"/>
            <w:shd w:val="clear" w:color="auto" w:fill="92D050"/>
            <w:vAlign w:val="center"/>
          </w:tcPr>
          <w:p w14:paraId="465EE51C" w14:textId="2A94BAB7" w:rsidR="00482834" w:rsidRPr="003F14FD" w:rsidRDefault="00482834" w:rsidP="00C705B3">
            <w:pPr>
              <w:spacing w:after="0" w:line="240" w:lineRule="auto"/>
              <w:jc w:val="center"/>
              <w:rPr>
                <w:rFonts w:ascii="Garamond" w:eastAsia="Times New Roman" w:hAnsi="Garamond" w:cs="Times New Roman"/>
                <w:b/>
                <w:bCs/>
                <w:color w:val="000000"/>
                <w:lang w:eastAsia="it-IT"/>
              </w:rPr>
            </w:pPr>
            <w:r w:rsidRPr="003F14FD">
              <w:rPr>
                <w:rFonts w:ascii="Garamond" w:eastAsia="Times New Roman" w:hAnsi="Garamond" w:cs="Times New Roman"/>
                <w:b/>
                <w:bCs/>
                <w:color w:val="000000"/>
                <w:lang w:eastAsia="it-IT"/>
              </w:rPr>
              <w:lastRenderedPageBreak/>
              <w:t>F</w:t>
            </w:r>
          </w:p>
        </w:tc>
        <w:tc>
          <w:tcPr>
            <w:tcW w:w="4744" w:type="pct"/>
            <w:gridSpan w:val="7"/>
            <w:shd w:val="clear" w:color="auto" w:fill="92D050"/>
            <w:vAlign w:val="center"/>
          </w:tcPr>
          <w:p w14:paraId="4C97F74C" w14:textId="7F567C1B" w:rsidR="00482834" w:rsidRPr="00622822" w:rsidRDefault="00482834"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color w:val="000000"/>
                <w:lang w:eastAsia="it-IT"/>
              </w:rPr>
              <w:t>P</w:t>
            </w:r>
            <w:r w:rsidRPr="0082502B">
              <w:rPr>
                <w:rFonts w:ascii="Garamond" w:eastAsia="Times New Roman" w:hAnsi="Garamond" w:cs="Times New Roman"/>
                <w:b/>
                <w:bCs/>
                <w:color w:val="000000"/>
                <w:lang w:eastAsia="it-IT"/>
              </w:rPr>
              <w:t>requalifica e offerte</w:t>
            </w:r>
          </w:p>
        </w:tc>
      </w:tr>
      <w:tr w:rsidR="00C705B3" w:rsidRPr="00023F3C" w14:paraId="3D31BF7D" w14:textId="77777777" w:rsidTr="00E662E4">
        <w:trPr>
          <w:trHeight w:val="1417"/>
        </w:trPr>
        <w:tc>
          <w:tcPr>
            <w:tcW w:w="256" w:type="pct"/>
            <w:shd w:val="clear" w:color="auto" w:fill="auto"/>
            <w:vAlign w:val="center"/>
          </w:tcPr>
          <w:p w14:paraId="01072465" w14:textId="3578BCAE"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0A0BD976" w14:textId="468A09B5" w:rsidR="00C705B3" w:rsidRPr="00CC6BE6" w:rsidRDefault="00C705B3" w:rsidP="00A76371">
            <w:pPr>
              <w:spacing w:after="0" w:line="240" w:lineRule="auto"/>
              <w:jc w:val="both"/>
              <w:rPr>
                <w:rFonts w:ascii="Garamond" w:eastAsia="Times New Roman" w:hAnsi="Garamond" w:cs="Times New Roman"/>
                <w:color w:val="000000"/>
                <w:lang w:eastAsia="it-IT"/>
              </w:rPr>
            </w:pPr>
            <w:r w:rsidRPr="001B52FA">
              <w:rPr>
                <w:rFonts w:ascii="Garamond" w:eastAsia="Times New Roman" w:hAnsi="Garamond" w:cs="Times New Roman"/>
                <w:color w:val="000000"/>
                <w:lang w:eastAsia="it-IT"/>
              </w:rPr>
              <w:t>Le domande di partecipazione sono state presentate entro i termini previsti dal bando?</w:t>
            </w:r>
          </w:p>
        </w:tc>
        <w:tc>
          <w:tcPr>
            <w:tcW w:w="213" w:type="pct"/>
            <w:shd w:val="clear" w:color="auto" w:fill="auto"/>
            <w:vAlign w:val="center"/>
          </w:tcPr>
          <w:p w14:paraId="03A2422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2CFF58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F0AC55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B42ABB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7C338E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76B5F40" w14:textId="399F75D8" w:rsidR="00C705B3" w:rsidRPr="00622822" w:rsidRDefault="00C705B3"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w:t>
            </w:r>
            <w:proofErr w:type="gramStart"/>
            <w:r>
              <w:rPr>
                <w:rFonts w:ascii="Garamond" w:eastAsia="Times New Roman" w:hAnsi="Garamond" w:cs="Times New Roman"/>
                <w:color w:val="000000"/>
                <w:lang w:eastAsia="it-IT"/>
              </w:rPr>
              <w:t>/  seggio</w:t>
            </w:r>
            <w:proofErr w:type="gramEnd"/>
            <w:r>
              <w:rPr>
                <w:rFonts w:ascii="Garamond" w:eastAsia="Times New Roman" w:hAnsi="Garamond" w:cs="Times New Roman"/>
                <w:color w:val="000000"/>
                <w:lang w:eastAsia="it-IT"/>
              </w:rPr>
              <w:t xml:space="preserve"> di Gara</w:t>
            </w:r>
          </w:p>
        </w:tc>
      </w:tr>
      <w:tr w:rsidR="00C705B3" w:rsidRPr="00023F3C" w14:paraId="2E59ED40" w14:textId="77777777" w:rsidTr="00E662E4">
        <w:trPr>
          <w:trHeight w:val="1417"/>
        </w:trPr>
        <w:tc>
          <w:tcPr>
            <w:tcW w:w="256" w:type="pct"/>
            <w:shd w:val="clear" w:color="auto" w:fill="auto"/>
            <w:vAlign w:val="center"/>
          </w:tcPr>
          <w:p w14:paraId="1342AD17" w14:textId="44D5D1C5"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7FF70340" w14:textId="1BD70BCA" w:rsidR="00C705B3" w:rsidRPr="008C2E88" w:rsidRDefault="00C705B3" w:rsidP="00A76371">
            <w:pPr>
              <w:spacing w:after="0" w:line="240" w:lineRule="auto"/>
              <w:jc w:val="both"/>
              <w:rPr>
                <w:rFonts w:ascii="Garamond" w:eastAsia="Times New Roman" w:hAnsi="Garamond" w:cs="Times New Roman"/>
                <w:color w:val="000000"/>
                <w:lang w:eastAsia="it-IT"/>
              </w:rPr>
            </w:pPr>
            <w:r w:rsidRPr="00CC6BE6">
              <w:rPr>
                <w:rFonts w:ascii="Garamond" w:eastAsia="Times New Roman" w:hAnsi="Garamond" w:cs="Times New Roman"/>
                <w:color w:val="000000"/>
                <w:lang w:eastAsia="it-IT"/>
              </w:rPr>
              <w:t>I concorrenti hanno presentato il Documento di gara Unico Europeo (DGUE) ai sensi dell’art. 85 del Dlgs 50/2016</w:t>
            </w:r>
            <w:r>
              <w:rPr>
                <w:rFonts w:ascii="Garamond" w:eastAsia="Times New Roman" w:hAnsi="Garamond" w:cs="Times New Roman"/>
                <w:color w:val="000000"/>
                <w:lang w:eastAsia="it-IT"/>
              </w:rPr>
              <w:t>?</w:t>
            </w:r>
          </w:p>
        </w:tc>
        <w:tc>
          <w:tcPr>
            <w:tcW w:w="213" w:type="pct"/>
            <w:shd w:val="clear" w:color="auto" w:fill="auto"/>
            <w:vAlign w:val="center"/>
          </w:tcPr>
          <w:p w14:paraId="42449B6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D0B4AB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53EF999"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BFA1A41"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4CE07E1"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0764EBD" w14:textId="77777777" w:rsidR="00C705B3" w:rsidRDefault="00C705B3"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5F111B87" w14:textId="45B77C21" w:rsidR="00C705B3" w:rsidRPr="005D31BC" w:rsidRDefault="00C705B3" w:rsidP="00A76371">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C705B3" w:rsidRPr="00023F3C" w14:paraId="7DD93C57" w14:textId="77777777" w:rsidTr="00E662E4">
        <w:trPr>
          <w:trHeight w:val="1417"/>
        </w:trPr>
        <w:tc>
          <w:tcPr>
            <w:tcW w:w="256" w:type="pct"/>
            <w:shd w:val="clear" w:color="auto" w:fill="auto"/>
            <w:vAlign w:val="center"/>
          </w:tcPr>
          <w:p w14:paraId="21302DD7" w14:textId="4E615AAB"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505B4255" w14:textId="3D3FD6D5" w:rsidR="00C705B3" w:rsidRPr="00CC6BE6" w:rsidRDefault="00C705B3" w:rsidP="00A76371">
            <w:pPr>
              <w:spacing w:after="0" w:line="240" w:lineRule="auto"/>
              <w:jc w:val="both"/>
              <w:rPr>
                <w:rFonts w:ascii="Garamond" w:eastAsia="Times New Roman" w:hAnsi="Garamond" w:cs="Times New Roman"/>
                <w:color w:val="000000"/>
                <w:lang w:eastAsia="it-IT"/>
              </w:rPr>
            </w:pPr>
            <w:r w:rsidRPr="006420F6">
              <w:rPr>
                <w:rFonts w:ascii="Garamond" w:eastAsia="Times New Roman" w:hAnsi="Garamond" w:cs="Times New Roman"/>
                <w:color w:val="000000"/>
                <w:lang w:eastAsia="it-IT"/>
              </w:rPr>
              <w:t>La valutazione delle domande di partecipazione è stata effettuata dal RUP o dal seggio di gara appositamente nominato?</w:t>
            </w:r>
          </w:p>
        </w:tc>
        <w:tc>
          <w:tcPr>
            <w:tcW w:w="213" w:type="pct"/>
            <w:shd w:val="clear" w:color="auto" w:fill="auto"/>
            <w:vAlign w:val="center"/>
          </w:tcPr>
          <w:p w14:paraId="580C9DA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709FE2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567946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1B6026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E87C77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9FD19F1" w14:textId="02CEB81C" w:rsidR="00C705B3" w:rsidRPr="00622822" w:rsidRDefault="004D30A7"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C705B3">
              <w:rPr>
                <w:rFonts w:ascii="Garamond" w:eastAsia="Times New Roman" w:hAnsi="Garamond" w:cs="Times New Roman"/>
                <w:color w:val="000000"/>
                <w:lang w:eastAsia="it-IT"/>
              </w:rPr>
              <w:t>Verbali RUP</w:t>
            </w:r>
            <w:proofErr w:type="gramStart"/>
            <w:r w:rsidR="00C705B3">
              <w:rPr>
                <w:rFonts w:ascii="Garamond" w:eastAsia="Times New Roman" w:hAnsi="Garamond" w:cs="Times New Roman"/>
                <w:color w:val="000000"/>
                <w:lang w:eastAsia="it-IT"/>
              </w:rPr>
              <w:t>/  seggio</w:t>
            </w:r>
            <w:proofErr w:type="gramEnd"/>
            <w:r w:rsidR="00C705B3">
              <w:rPr>
                <w:rFonts w:ascii="Garamond" w:eastAsia="Times New Roman" w:hAnsi="Garamond" w:cs="Times New Roman"/>
                <w:color w:val="000000"/>
                <w:lang w:eastAsia="it-IT"/>
              </w:rPr>
              <w:t xml:space="preserve"> di Gara</w:t>
            </w:r>
          </w:p>
        </w:tc>
      </w:tr>
      <w:tr w:rsidR="00C705B3" w:rsidRPr="00023F3C" w14:paraId="507FFC68" w14:textId="77777777" w:rsidTr="00E662E4">
        <w:trPr>
          <w:trHeight w:val="1417"/>
        </w:trPr>
        <w:tc>
          <w:tcPr>
            <w:tcW w:w="256" w:type="pct"/>
            <w:shd w:val="clear" w:color="auto" w:fill="auto"/>
            <w:vAlign w:val="center"/>
          </w:tcPr>
          <w:p w14:paraId="27503BBB" w14:textId="64378A1B"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1DBAC3D1" w14:textId="77777777" w:rsidR="00C705B3" w:rsidRPr="006A4883" w:rsidRDefault="00C705B3" w:rsidP="00A76371">
            <w:pPr>
              <w:spacing w:after="0" w:line="240" w:lineRule="auto"/>
              <w:jc w:val="both"/>
              <w:rPr>
                <w:rFonts w:ascii="Garamond" w:eastAsia="Times New Roman" w:hAnsi="Garamond" w:cs="Times New Roman"/>
                <w:color w:val="000000"/>
                <w:lang w:eastAsia="it-IT"/>
              </w:rPr>
            </w:pPr>
            <w:r w:rsidRPr="006A4883">
              <w:rPr>
                <w:rFonts w:ascii="Garamond" w:eastAsia="Times New Roman" w:hAnsi="Garamond" w:cs="Times New Roman"/>
                <w:color w:val="000000"/>
                <w:lang w:eastAsia="it-IT"/>
              </w:rPr>
              <w:t>Nei verbali di prequalifica si evince che:</w:t>
            </w:r>
          </w:p>
          <w:p w14:paraId="20F6EFE3" w14:textId="29BB5568" w:rsidR="00C705B3" w:rsidRPr="006A4883" w:rsidRDefault="00C705B3" w:rsidP="00A76371">
            <w:pPr>
              <w:spacing w:after="0" w:line="240" w:lineRule="auto"/>
              <w:jc w:val="both"/>
              <w:rPr>
                <w:rFonts w:ascii="Garamond" w:eastAsia="Times New Roman" w:hAnsi="Garamond" w:cs="Times New Roman"/>
                <w:color w:val="000000"/>
                <w:lang w:eastAsia="it-IT"/>
              </w:rPr>
            </w:pPr>
            <w:r w:rsidRPr="006A4883">
              <w:rPr>
                <w:rFonts w:ascii="Garamond" w:eastAsia="Times New Roman" w:hAnsi="Garamond" w:cs="Times New Roman"/>
                <w:color w:val="000000"/>
                <w:lang w:eastAsia="it-IT"/>
              </w:rPr>
              <w:t>a)</w:t>
            </w:r>
            <w:r w:rsidRPr="006A4883">
              <w:rPr>
                <w:rFonts w:ascii="Garamond" w:eastAsia="Times New Roman" w:hAnsi="Garamond" w:cs="Times New Roman"/>
                <w:color w:val="000000"/>
                <w:lang w:eastAsia="it-IT"/>
              </w:rPr>
              <w:tab/>
              <w:t xml:space="preserve">tutte le imprese che hanno presentato </w:t>
            </w:r>
            <w:r w:rsidR="00512D6D">
              <w:rPr>
                <w:rFonts w:ascii="Garamond" w:eastAsia="Times New Roman" w:hAnsi="Garamond" w:cs="Times New Roman"/>
                <w:color w:val="000000"/>
                <w:lang w:eastAsia="it-IT"/>
              </w:rPr>
              <w:t>domanda di partecipazione</w:t>
            </w:r>
            <w:r w:rsidRPr="006A4883">
              <w:rPr>
                <w:rFonts w:ascii="Garamond" w:eastAsia="Times New Roman" w:hAnsi="Garamond" w:cs="Times New Roman"/>
                <w:color w:val="000000"/>
                <w:lang w:eastAsia="it-IT"/>
              </w:rPr>
              <w:t xml:space="preserve"> sono state valutate?</w:t>
            </w:r>
          </w:p>
          <w:p w14:paraId="3C5D8B77" w14:textId="77777777" w:rsidR="00C705B3" w:rsidRPr="006A4883" w:rsidRDefault="00C705B3" w:rsidP="00A76371">
            <w:pPr>
              <w:spacing w:after="0" w:line="240" w:lineRule="auto"/>
              <w:jc w:val="both"/>
              <w:rPr>
                <w:rFonts w:ascii="Garamond" w:eastAsia="Times New Roman" w:hAnsi="Garamond" w:cs="Times New Roman"/>
                <w:color w:val="000000"/>
                <w:lang w:eastAsia="it-IT"/>
              </w:rPr>
            </w:pPr>
            <w:r w:rsidRPr="006A4883">
              <w:rPr>
                <w:rFonts w:ascii="Garamond" w:eastAsia="Times New Roman" w:hAnsi="Garamond" w:cs="Times New Roman"/>
                <w:color w:val="000000"/>
                <w:lang w:eastAsia="it-IT"/>
              </w:rPr>
              <w:t>b)</w:t>
            </w:r>
            <w:r w:rsidRPr="006A4883">
              <w:rPr>
                <w:rFonts w:ascii="Garamond" w:eastAsia="Times New Roman" w:hAnsi="Garamond" w:cs="Times New Roman"/>
                <w:color w:val="000000"/>
                <w:lang w:eastAsia="it-IT"/>
              </w:rPr>
              <w:tab/>
              <w:t>i criteri utilizzati per selezionare i candidati sono quelli indicati nella documentazione di gara?</w:t>
            </w:r>
          </w:p>
          <w:p w14:paraId="4C102EDA" w14:textId="6BBC3051" w:rsidR="00C705B3" w:rsidRPr="00CC6BE6" w:rsidRDefault="00C705B3" w:rsidP="00A76371">
            <w:pPr>
              <w:spacing w:after="0" w:line="240" w:lineRule="auto"/>
              <w:jc w:val="both"/>
              <w:rPr>
                <w:rFonts w:ascii="Garamond" w:eastAsia="Times New Roman" w:hAnsi="Garamond" w:cs="Times New Roman"/>
                <w:color w:val="000000"/>
                <w:lang w:eastAsia="it-IT"/>
              </w:rPr>
            </w:pPr>
            <w:r w:rsidRPr="006A4883">
              <w:rPr>
                <w:rFonts w:ascii="Garamond" w:eastAsia="Times New Roman" w:hAnsi="Garamond" w:cs="Times New Roman"/>
                <w:color w:val="000000"/>
                <w:lang w:eastAsia="it-IT"/>
              </w:rPr>
              <w:t>c)</w:t>
            </w:r>
            <w:r w:rsidRPr="006A4883">
              <w:rPr>
                <w:rFonts w:ascii="Garamond" w:eastAsia="Times New Roman" w:hAnsi="Garamond" w:cs="Times New Roman"/>
                <w:color w:val="000000"/>
                <w:lang w:eastAsia="it-IT"/>
              </w:rPr>
              <w:tab/>
              <w:t>le eventuali esclusioni di candidati sono state motivate?</w:t>
            </w:r>
          </w:p>
        </w:tc>
        <w:tc>
          <w:tcPr>
            <w:tcW w:w="213" w:type="pct"/>
            <w:shd w:val="clear" w:color="auto" w:fill="auto"/>
            <w:vAlign w:val="center"/>
          </w:tcPr>
          <w:p w14:paraId="23E24AB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B585EEA"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83DFF1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D6FE52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8B6F42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DC1D7C9" w14:textId="0524D8D6" w:rsidR="00C705B3" w:rsidRPr="00622822" w:rsidRDefault="004D30A7"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C705B3">
              <w:rPr>
                <w:rFonts w:ascii="Garamond" w:eastAsia="Times New Roman" w:hAnsi="Garamond" w:cs="Times New Roman"/>
                <w:color w:val="000000"/>
                <w:lang w:eastAsia="it-IT"/>
              </w:rPr>
              <w:t>Verbali RUP</w:t>
            </w:r>
            <w:proofErr w:type="gramStart"/>
            <w:r w:rsidR="00C705B3">
              <w:rPr>
                <w:rFonts w:ascii="Garamond" w:eastAsia="Times New Roman" w:hAnsi="Garamond" w:cs="Times New Roman"/>
                <w:color w:val="000000"/>
                <w:lang w:eastAsia="it-IT"/>
              </w:rPr>
              <w:t>/  seggio</w:t>
            </w:r>
            <w:proofErr w:type="gramEnd"/>
            <w:r w:rsidR="00C705B3">
              <w:rPr>
                <w:rFonts w:ascii="Garamond" w:eastAsia="Times New Roman" w:hAnsi="Garamond" w:cs="Times New Roman"/>
                <w:color w:val="000000"/>
                <w:lang w:eastAsia="it-IT"/>
              </w:rPr>
              <w:t xml:space="preserve"> di Gara</w:t>
            </w:r>
          </w:p>
        </w:tc>
      </w:tr>
      <w:tr w:rsidR="00C705B3" w:rsidRPr="00023F3C" w14:paraId="4C126F23" w14:textId="77777777" w:rsidTr="00E662E4">
        <w:trPr>
          <w:trHeight w:val="1417"/>
        </w:trPr>
        <w:tc>
          <w:tcPr>
            <w:tcW w:w="256" w:type="pct"/>
            <w:shd w:val="clear" w:color="auto" w:fill="auto"/>
            <w:vAlign w:val="center"/>
          </w:tcPr>
          <w:p w14:paraId="7F17A7B6" w14:textId="0D986678"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772" w:type="pct"/>
            <w:shd w:val="clear" w:color="auto" w:fill="auto"/>
            <w:vAlign w:val="center"/>
          </w:tcPr>
          <w:p w14:paraId="4989FDFB" w14:textId="4C9293CE" w:rsidR="00C705B3" w:rsidRPr="006420F6" w:rsidRDefault="00C705B3" w:rsidP="00A76371">
            <w:pPr>
              <w:spacing w:after="0" w:line="240" w:lineRule="auto"/>
              <w:jc w:val="both"/>
              <w:rPr>
                <w:rFonts w:ascii="Garamond" w:eastAsia="Times New Roman" w:hAnsi="Garamond" w:cs="Times New Roman"/>
                <w:color w:val="000000"/>
                <w:lang w:eastAsia="it-IT"/>
              </w:rPr>
            </w:pPr>
            <w:r w:rsidRPr="008D0979">
              <w:rPr>
                <w:rFonts w:ascii="Garamond" w:eastAsia="Times New Roman" w:hAnsi="Garamond" w:cs="Times New Roman"/>
                <w:color w:val="000000"/>
                <w:lang w:eastAsia="it-IT"/>
              </w:rPr>
              <w:t xml:space="preserve">È </w:t>
            </w:r>
            <w:r w:rsidRPr="00611CAC">
              <w:rPr>
                <w:rFonts w:ascii="Garamond" w:eastAsia="Times New Roman" w:hAnsi="Garamond" w:cs="Times New Roman"/>
                <w:color w:val="000000"/>
                <w:lang w:eastAsia="it-IT"/>
              </w:rPr>
              <w:t xml:space="preserve">stato rispettato il numero minimo di partecipanti da invitare ai sensi dell’art. 91 del </w:t>
            </w:r>
            <w:proofErr w:type="spellStart"/>
            <w:r w:rsidRPr="00611CAC">
              <w:rPr>
                <w:rFonts w:ascii="Garamond" w:eastAsia="Times New Roman" w:hAnsi="Garamond" w:cs="Times New Roman"/>
                <w:color w:val="000000"/>
                <w:lang w:eastAsia="it-IT"/>
              </w:rPr>
              <w:t>D.Lgs.</w:t>
            </w:r>
            <w:proofErr w:type="spellEnd"/>
            <w:r w:rsidRPr="00611CAC">
              <w:rPr>
                <w:rFonts w:ascii="Garamond" w:eastAsia="Times New Roman" w:hAnsi="Garamond" w:cs="Times New Roman"/>
                <w:color w:val="000000"/>
                <w:lang w:eastAsia="it-IT"/>
              </w:rPr>
              <w:t xml:space="preserve"> 50/2016</w:t>
            </w:r>
          </w:p>
        </w:tc>
        <w:tc>
          <w:tcPr>
            <w:tcW w:w="213" w:type="pct"/>
            <w:shd w:val="clear" w:color="auto" w:fill="auto"/>
            <w:vAlign w:val="center"/>
          </w:tcPr>
          <w:p w14:paraId="4DE1729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CF677C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65DF47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D787E0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286C11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CA4029B" w14:textId="7777777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w:t>
            </w:r>
            <w:proofErr w:type="gramStart"/>
            <w:r>
              <w:rPr>
                <w:rFonts w:ascii="Garamond" w:eastAsia="Times New Roman" w:hAnsi="Garamond" w:cs="Times New Roman"/>
                <w:color w:val="000000"/>
                <w:lang w:eastAsia="it-IT"/>
              </w:rPr>
              <w:t>/  seggio</w:t>
            </w:r>
            <w:proofErr w:type="gramEnd"/>
            <w:r>
              <w:rPr>
                <w:rFonts w:ascii="Garamond" w:eastAsia="Times New Roman" w:hAnsi="Garamond" w:cs="Times New Roman"/>
                <w:color w:val="000000"/>
                <w:lang w:eastAsia="it-IT"/>
              </w:rPr>
              <w:t xml:space="preserve"> di Gara</w:t>
            </w:r>
          </w:p>
          <w:p w14:paraId="66AB135B" w14:textId="3B050093"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C705B3" w:rsidRPr="00023F3C" w14:paraId="7C6C4812" w14:textId="77777777" w:rsidTr="00E662E4">
        <w:trPr>
          <w:trHeight w:val="1417"/>
        </w:trPr>
        <w:tc>
          <w:tcPr>
            <w:tcW w:w="256" w:type="pct"/>
            <w:shd w:val="clear" w:color="auto" w:fill="auto"/>
            <w:vAlign w:val="center"/>
          </w:tcPr>
          <w:p w14:paraId="29AA3B73" w14:textId="2C42D721"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02B76A19" w14:textId="12C8150F" w:rsidR="00C705B3" w:rsidRPr="006420F6" w:rsidRDefault="00C705B3" w:rsidP="00A76371">
            <w:pPr>
              <w:spacing w:after="0" w:line="240" w:lineRule="auto"/>
              <w:jc w:val="both"/>
              <w:rPr>
                <w:rFonts w:ascii="Garamond" w:eastAsia="Times New Roman" w:hAnsi="Garamond" w:cs="Times New Roman"/>
                <w:color w:val="000000"/>
                <w:lang w:eastAsia="it-IT"/>
              </w:rPr>
            </w:pPr>
            <w:r w:rsidRPr="00611CAC">
              <w:rPr>
                <w:rFonts w:ascii="Garamond" w:eastAsia="Times New Roman" w:hAnsi="Garamond" w:cs="Times New Roman"/>
                <w:color w:val="000000"/>
                <w:lang w:eastAsia="it-IT"/>
              </w:rPr>
              <w:t>I soggetti selezionati in fase di prequalifica sono stati tutti invitati a presentare offerta?</w:t>
            </w:r>
          </w:p>
        </w:tc>
        <w:tc>
          <w:tcPr>
            <w:tcW w:w="213" w:type="pct"/>
            <w:shd w:val="clear" w:color="auto" w:fill="auto"/>
            <w:vAlign w:val="center"/>
          </w:tcPr>
          <w:p w14:paraId="516DE0DA"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F57E5A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A1171E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A4BCD7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9151AB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A1531E8" w14:textId="7777777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w:t>
            </w:r>
            <w:proofErr w:type="gramStart"/>
            <w:r>
              <w:rPr>
                <w:rFonts w:ascii="Garamond" w:eastAsia="Times New Roman" w:hAnsi="Garamond" w:cs="Times New Roman"/>
                <w:color w:val="000000"/>
                <w:lang w:eastAsia="it-IT"/>
              </w:rPr>
              <w:t>/  seggio</w:t>
            </w:r>
            <w:proofErr w:type="gramEnd"/>
            <w:r>
              <w:rPr>
                <w:rFonts w:ascii="Garamond" w:eastAsia="Times New Roman" w:hAnsi="Garamond" w:cs="Times New Roman"/>
                <w:color w:val="000000"/>
                <w:lang w:eastAsia="it-IT"/>
              </w:rPr>
              <w:t xml:space="preserve"> di Gara</w:t>
            </w:r>
          </w:p>
          <w:p w14:paraId="09AE3D24" w14:textId="2A2869C6"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C705B3" w:rsidRPr="00023F3C" w14:paraId="1852616D" w14:textId="77777777" w:rsidTr="00E662E4">
        <w:trPr>
          <w:trHeight w:val="1417"/>
        </w:trPr>
        <w:tc>
          <w:tcPr>
            <w:tcW w:w="256" w:type="pct"/>
            <w:shd w:val="clear" w:color="auto" w:fill="auto"/>
            <w:vAlign w:val="center"/>
          </w:tcPr>
          <w:p w14:paraId="636AB3EE" w14:textId="0CD4192F"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0F85A4EE" w14:textId="3280F73C" w:rsidR="00C705B3" w:rsidRPr="005D31BC" w:rsidRDefault="00C705B3" w:rsidP="00A76371">
            <w:pPr>
              <w:spacing w:after="0" w:line="240" w:lineRule="auto"/>
              <w:jc w:val="both"/>
              <w:rPr>
                <w:rFonts w:cstheme="minorHAnsi"/>
                <w:bCs/>
                <w:color w:val="FF0000"/>
                <w:sz w:val="20"/>
                <w:szCs w:val="20"/>
              </w:rPr>
            </w:pPr>
            <w:r>
              <w:rPr>
                <w:rFonts w:ascii="Garamond" w:eastAsia="Times New Roman" w:hAnsi="Garamond" w:cs="Times New Roman"/>
                <w:color w:val="000000"/>
                <w:lang w:eastAsia="it-IT"/>
              </w:rPr>
              <w:t xml:space="preserve">Le offerte sono state presentate entro i termini previsti dalla Lettera di invito? </w:t>
            </w:r>
          </w:p>
        </w:tc>
        <w:tc>
          <w:tcPr>
            <w:tcW w:w="213" w:type="pct"/>
            <w:shd w:val="clear" w:color="auto" w:fill="auto"/>
            <w:vAlign w:val="center"/>
          </w:tcPr>
          <w:p w14:paraId="1514EE6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F0B3BF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D07417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A66BBC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23DD94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7C07BB2" w14:textId="7777777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p w14:paraId="59C5E797" w14:textId="12C834AD"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RUP/Seggio/Commissione di gara </w:t>
            </w:r>
          </w:p>
        </w:tc>
      </w:tr>
      <w:tr w:rsidR="00C705B3" w:rsidRPr="00023F3C" w14:paraId="2A6EC685" w14:textId="77777777" w:rsidTr="00E662E4">
        <w:trPr>
          <w:trHeight w:val="1417"/>
        </w:trPr>
        <w:tc>
          <w:tcPr>
            <w:tcW w:w="256" w:type="pct"/>
            <w:shd w:val="clear" w:color="auto" w:fill="auto"/>
            <w:vAlign w:val="center"/>
          </w:tcPr>
          <w:p w14:paraId="79A7968E" w14:textId="11AA6A6A"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76EA59EA" w14:textId="77777777" w:rsidR="00C705B3" w:rsidRPr="00286CCA" w:rsidRDefault="00C705B3" w:rsidP="00A76371">
            <w:pPr>
              <w:spacing w:after="0" w:line="240" w:lineRule="auto"/>
              <w:jc w:val="both"/>
              <w:rPr>
                <w:rFonts w:ascii="Garamond" w:eastAsia="Times New Roman" w:hAnsi="Garamond" w:cs="Times New Roman"/>
                <w:color w:val="000000"/>
                <w:lang w:eastAsia="it-IT"/>
              </w:rPr>
            </w:pPr>
            <w:r w:rsidRPr="00286CCA">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p>
          <w:p w14:paraId="178867F0" w14:textId="77777777" w:rsidR="00C705B3" w:rsidRPr="00286CCA" w:rsidRDefault="00C705B3" w:rsidP="00A76371">
            <w:pPr>
              <w:spacing w:after="0" w:line="240" w:lineRule="auto"/>
              <w:jc w:val="both"/>
              <w:rPr>
                <w:rFonts w:ascii="Garamond" w:eastAsia="Times New Roman" w:hAnsi="Garamond" w:cs="Times New Roman"/>
                <w:color w:val="000000"/>
                <w:lang w:eastAsia="it-IT"/>
              </w:rPr>
            </w:pPr>
            <w:r w:rsidRPr="00286CCA">
              <w:rPr>
                <w:rFonts w:ascii="Garamond" w:eastAsia="Times New Roman" w:hAnsi="Garamond" w:cs="Times New Roman"/>
                <w:color w:val="000000"/>
                <w:lang w:eastAsia="it-IT"/>
              </w:rPr>
              <w:t>a)</w:t>
            </w:r>
            <w:r w:rsidRPr="00286CCA">
              <w:rPr>
                <w:rFonts w:ascii="Garamond" w:eastAsia="Times New Roman" w:hAnsi="Garamond" w:cs="Times New Roman"/>
                <w:color w:val="000000"/>
                <w:lang w:eastAsia="it-IT"/>
              </w:rPr>
              <w:tab/>
              <w:t>la documentazione amministrativa dei concorrenti?</w:t>
            </w:r>
          </w:p>
          <w:p w14:paraId="67081476" w14:textId="77777777" w:rsidR="00C705B3" w:rsidRPr="00286CCA" w:rsidRDefault="00C705B3" w:rsidP="00A76371">
            <w:pPr>
              <w:spacing w:after="0" w:line="240" w:lineRule="auto"/>
              <w:jc w:val="both"/>
              <w:rPr>
                <w:rFonts w:ascii="Garamond" w:eastAsia="Times New Roman" w:hAnsi="Garamond" w:cs="Times New Roman"/>
                <w:color w:val="000000"/>
                <w:lang w:eastAsia="it-IT"/>
              </w:rPr>
            </w:pPr>
            <w:r w:rsidRPr="00286CCA">
              <w:rPr>
                <w:rFonts w:ascii="Garamond" w:eastAsia="Times New Roman" w:hAnsi="Garamond" w:cs="Times New Roman"/>
                <w:color w:val="000000"/>
                <w:lang w:eastAsia="it-IT"/>
              </w:rPr>
              <w:t>b)</w:t>
            </w:r>
            <w:r w:rsidRPr="00286CCA">
              <w:rPr>
                <w:rFonts w:ascii="Garamond" w:eastAsia="Times New Roman" w:hAnsi="Garamond" w:cs="Times New Roman"/>
                <w:color w:val="000000"/>
                <w:lang w:eastAsia="it-IT"/>
              </w:rPr>
              <w:tab/>
              <w:t>l’offerta tecnica (se prevista)?</w:t>
            </w:r>
          </w:p>
          <w:p w14:paraId="2D47C783" w14:textId="3C05EE80" w:rsidR="00C705B3" w:rsidRPr="001B6B77" w:rsidRDefault="00C705B3" w:rsidP="00A76371">
            <w:pPr>
              <w:spacing w:after="0" w:line="240" w:lineRule="auto"/>
              <w:jc w:val="both"/>
              <w:rPr>
                <w:rFonts w:ascii="Garamond" w:eastAsia="Times New Roman" w:hAnsi="Garamond" w:cs="Times New Roman"/>
                <w:color w:val="000000"/>
                <w:lang w:eastAsia="it-IT"/>
              </w:rPr>
            </w:pPr>
            <w:r w:rsidRPr="00286CCA">
              <w:rPr>
                <w:rFonts w:ascii="Garamond" w:eastAsia="Times New Roman" w:hAnsi="Garamond" w:cs="Times New Roman"/>
                <w:color w:val="000000"/>
                <w:lang w:eastAsia="it-IT"/>
              </w:rPr>
              <w:t>c)</w:t>
            </w:r>
            <w:r w:rsidRPr="00286CCA">
              <w:rPr>
                <w:rFonts w:ascii="Garamond" w:eastAsia="Times New Roman" w:hAnsi="Garamond" w:cs="Times New Roman"/>
                <w:color w:val="000000"/>
                <w:lang w:eastAsia="it-IT"/>
              </w:rPr>
              <w:tab/>
              <w:t>l’offerta economica?</w:t>
            </w:r>
          </w:p>
        </w:tc>
        <w:tc>
          <w:tcPr>
            <w:tcW w:w="213" w:type="pct"/>
            <w:shd w:val="clear" w:color="auto" w:fill="auto"/>
            <w:vAlign w:val="center"/>
          </w:tcPr>
          <w:p w14:paraId="35BDC53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C443DB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0FFF0F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5CD088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5CC1A99"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2254256" w14:textId="259985AD" w:rsidR="00C705B3" w:rsidRPr="00AD0ADE"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RUP/Seggio/Commissione </w:t>
            </w:r>
          </w:p>
        </w:tc>
      </w:tr>
      <w:tr w:rsidR="00C705B3" w:rsidRPr="00023F3C" w14:paraId="2F3FCD99" w14:textId="77777777" w:rsidTr="002641E8">
        <w:trPr>
          <w:trHeight w:val="1417"/>
        </w:trPr>
        <w:tc>
          <w:tcPr>
            <w:tcW w:w="256" w:type="pct"/>
            <w:shd w:val="clear" w:color="auto" w:fill="92D050"/>
            <w:vAlign w:val="center"/>
          </w:tcPr>
          <w:p w14:paraId="33F365DA" w14:textId="2935A311"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color w:val="000000"/>
                <w:lang w:eastAsia="it-IT"/>
              </w:rPr>
              <w:lastRenderedPageBreak/>
              <w:t>G</w:t>
            </w:r>
          </w:p>
        </w:tc>
        <w:tc>
          <w:tcPr>
            <w:tcW w:w="4744" w:type="pct"/>
            <w:gridSpan w:val="7"/>
            <w:shd w:val="clear" w:color="auto" w:fill="92D050"/>
            <w:vAlign w:val="center"/>
          </w:tcPr>
          <w:p w14:paraId="54572C00" w14:textId="595C8A0C" w:rsidR="00C705B3" w:rsidRPr="00683A3C" w:rsidRDefault="00C705B3" w:rsidP="00A76371">
            <w:pPr>
              <w:spacing w:after="0" w:line="240" w:lineRule="auto"/>
              <w:jc w:val="both"/>
              <w:rPr>
                <w:rFonts w:ascii="Garamond" w:eastAsia="Times New Roman" w:hAnsi="Garamond" w:cs="Times New Roman"/>
                <w:color w:val="000000"/>
                <w:highlight w:val="yellow"/>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r>
      <w:tr w:rsidR="00C705B3" w:rsidRPr="00023F3C" w14:paraId="76E54301" w14:textId="77777777" w:rsidTr="00E662E4">
        <w:trPr>
          <w:trHeight w:val="1417"/>
        </w:trPr>
        <w:tc>
          <w:tcPr>
            <w:tcW w:w="256" w:type="pct"/>
            <w:shd w:val="clear" w:color="auto" w:fill="auto"/>
            <w:vAlign w:val="center"/>
          </w:tcPr>
          <w:p w14:paraId="4E98F5D1" w14:textId="0A8CA3E8" w:rsidR="00C705B3" w:rsidRDefault="00E36D9E"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5D1B2AAA" w14:textId="44F670E8" w:rsidR="00C705B3"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caso di aggiudicazione con il criterio dell’offerta economicamente più vantaggiosa (OEPV) è stata nominata la Commissione giudicatrice successivamente alla scadenza dei termini per la presentazione delle offerte</w:t>
            </w:r>
            <w:r w:rsidR="00901BE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213" w:type="pct"/>
            <w:shd w:val="clear" w:color="auto" w:fill="auto"/>
            <w:vAlign w:val="center"/>
          </w:tcPr>
          <w:p w14:paraId="7640B07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ABFD1D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BE175D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3720841" w14:textId="77777777" w:rsidR="00C705B3" w:rsidRPr="000D5884"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8B36EF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549DF43" w14:textId="7777777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8D3103">
              <w:rPr>
                <w:rFonts w:ascii="Garamond" w:eastAsia="Times New Roman" w:hAnsi="Garamond" w:cs="Times New Roman"/>
                <w:color w:val="000000"/>
                <w:lang w:eastAsia="it-IT"/>
              </w:rPr>
              <w:t>Atto di nomina dei commissari e di costituzione della Commissione</w:t>
            </w:r>
          </w:p>
          <w:p w14:paraId="2E070CDF" w14:textId="3D566067" w:rsidR="00C705B3" w:rsidRPr="007026AC"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r w:rsidRPr="007026AC">
              <w:rPr>
                <w:rFonts w:ascii="Garamond" w:eastAsia="Times New Roman" w:hAnsi="Garamond" w:cs="Times New Roman"/>
                <w:color w:val="000000"/>
                <w:lang w:eastAsia="it-IT"/>
              </w:rPr>
              <w:t>ed altra documentazione di gara</w:t>
            </w:r>
          </w:p>
          <w:p w14:paraId="5F85807B" w14:textId="7777777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56B4F343" w14:textId="77777777" w:rsidR="00C705B3" w:rsidRPr="00AD0ADE" w:rsidRDefault="00C705B3" w:rsidP="00A76371">
            <w:pPr>
              <w:spacing w:after="0" w:line="240" w:lineRule="auto"/>
              <w:jc w:val="both"/>
              <w:rPr>
                <w:rFonts w:ascii="Garamond" w:eastAsia="Times New Roman" w:hAnsi="Garamond" w:cs="Times New Roman"/>
                <w:color w:val="000000"/>
                <w:lang w:eastAsia="it-IT"/>
              </w:rPr>
            </w:pPr>
          </w:p>
        </w:tc>
      </w:tr>
      <w:tr w:rsidR="00C705B3" w:rsidRPr="00023F3C" w14:paraId="70C38E8D" w14:textId="77777777" w:rsidTr="00E662E4">
        <w:trPr>
          <w:trHeight w:val="1417"/>
        </w:trPr>
        <w:tc>
          <w:tcPr>
            <w:tcW w:w="256" w:type="pct"/>
            <w:shd w:val="clear" w:color="auto" w:fill="auto"/>
            <w:vAlign w:val="center"/>
          </w:tcPr>
          <w:p w14:paraId="088FFBFF" w14:textId="017B9004"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16C31C43" w14:textId="3B3C8CA9" w:rsidR="00C705B3"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p>
        </w:tc>
        <w:tc>
          <w:tcPr>
            <w:tcW w:w="213" w:type="pct"/>
            <w:shd w:val="clear" w:color="auto" w:fill="auto"/>
            <w:vAlign w:val="center"/>
          </w:tcPr>
          <w:p w14:paraId="561FF9C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3BE0D0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D0789A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539CFDF" w14:textId="138DB182" w:rsidR="00C705B3" w:rsidRPr="000D5884"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5E87AE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CD2D11B" w14:textId="77777777" w:rsidR="00C705B3" w:rsidRPr="007026AC"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42C09291" w14:textId="4EACDA24" w:rsidR="00C705B3" w:rsidRPr="00023F3C" w:rsidRDefault="00C705B3" w:rsidP="00A76371">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C705B3" w:rsidRPr="00023F3C" w14:paraId="4E8A2644" w14:textId="77777777" w:rsidTr="00E662E4">
        <w:trPr>
          <w:trHeight w:val="1055"/>
        </w:trPr>
        <w:tc>
          <w:tcPr>
            <w:tcW w:w="256" w:type="pct"/>
            <w:shd w:val="clear" w:color="auto" w:fill="auto"/>
            <w:vAlign w:val="center"/>
          </w:tcPr>
          <w:p w14:paraId="4F7FA39A" w14:textId="2E65DC47"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6EB432F1" w14:textId="32C1331F" w:rsidR="00C705B3"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213" w:type="pct"/>
            <w:shd w:val="clear" w:color="auto" w:fill="auto"/>
            <w:vAlign w:val="center"/>
          </w:tcPr>
          <w:p w14:paraId="12134C40"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961011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97411B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4D8A06E" w14:textId="7C194517" w:rsidR="00C705B3" w:rsidRPr="00910E31"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258F549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E3E3B55" w14:textId="77777777" w:rsidR="00C705B3" w:rsidRDefault="00C705B3" w:rsidP="00A76371">
            <w:pPr>
              <w:spacing w:after="0" w:line="240" w:lineRule="auto"/>
              <w:jc w:val="both"/>
              <w:rPr>
                <w:rFonts w:ascii="Garamond" w:eastAsia="Times New Roman" w:hAnsi="Garamond" w:cs="Times New Roman"/>
                <w:color w:val="000000"/>
                <w:lang w:eastAsia="it-IT"/>
              </w:rPr>
            </w:pPr>
          </w:p>
          <w:p w14:paraId="1477129C" w14:textId="77777777" w:rsidR="00C705B3" w:rsidRPr="007026AC"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37119F46" w14:textId="77777777" w:rsidR="00C705B3" w:rsidRDefault="00C705B3" w:rsidP="00A7637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06ADA471" w14:textId="3A18078A" w:rsidR="00C705B3" w:rsidRPr="00023F3C" w:rsidRDefault="00C705B3" w:rsidP="00A76371">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C705B3" w:rsidRPr="00023F3C" w14:paraId="0706C2D7" w14:textId="77777777" w:rsidTr="00E662E4">
        <w:trPr>
          <w:trHeight w:val="1417"/>
        </w:trPr>
        <w:tc>
          <w:tcPr>
            <w:tcW w:w="256" w:type="pct"/>
            <w:shd w:val="clear" w:color="auto" w:fill="auto"/>
            <w:vAlign w:val="center"/>
          </w:tcPr>
          <w:p w14:paraId="2F2F2B19" w14:textId="12B566B3"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772" w:type="pct"/>
            <w:shd w:val="clear" w:color="auto" w:fill="auto"/>
            <w:vAlign w:val="center"/>
          </w:tcPr>
          <w:p w14:paraId="3F952B2F" w14:textId="7B281A28" w:rsidR="00C705B3" w:rsidRDefault="00C705B3" w:rsidP="00A76371">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213" w:type="pct"/>
            <w:shd w:val="clear" w:color="auto" w:fill="auto"/>
            <w:vAlign w:val="center"/>
          </w:tcPr>
          <w:p w14:paraId="58A6806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6985FC3"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E9E70BE"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F57E5A4" w14:textId="4CD2C9C3"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A119C6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0A9A40A" w14:textId="13D726A9" w:rsidR="00C705B3" w:rsidRPr="006E6AE8" w:rsidRDefault="00C705B3" w:rsidP="00A76371">
            <w:pPr>
              <w:spacing w:after="0" w:line="240" w:lineRule="auto"/>
              <w:jc w:val="both"/>
              <w:rPr>
                <w:rFonts w:ascii="Garamond" w:eastAsia="Times New Roman" w:hAnsi="Garamond" w:cs="Times New Roman"/>
                <w:color w:val="000000"/>
                <w:highlight w:val="yellow"/>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Verbali RUP/Seggio di Gara/Commissione </w:t>
            </w:r>
          </w:p>
        </w:tc>
      </w:tr>
      <w:tr w:rsidR="00C705B3" w:rsidRPr="00023F3C" w14:paraId="2C9B4824" w14:textId="77777777" w:rsidTr="00E662E4">
        <w:trPr>
          <w:trHeight w:val="1417"/>
        </w:trPr>
        <w:tc>
          <w:tcPr>
            <w:tcW w:w="256" w:type="pct"/>
            <w:shd w:val="clear" w:color="auto" w:fill="auto"/>
            <w:vAlign w:val="center"/>
          </w:tcPr>
          <w:p w14:paraId="421F18E5" w14:textId="662E1644" w:rsidR="00C705B3" w:rsidRPr="00023F3C"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772" w:type="pct"/>
            <w:shd w:val="clear" w:color="auto" w:fill="auto"/>
            <w:vAlign w:val="center"/>
          </w:tcPr>
          <w:p w14:paraId="3E0AE8CD" w14:textId="440624A5" w:rsidR="00C705B3" w:rsidRPr="000461B3" w:rsidRDefault="00C705B3" w:rsidP="00A76371">
            <w:pPr>
              <w:pStyle w:val="Paragrafoelenco"/>
              <w:spacing w:after="0" w:line="240" w:lineRule="auto"/>
              <w:ind w:left="0"/>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213" w:type="pct"/>
            <w:shd w:val="clear" w:color="auto" w:fill="auto"/>
            <w:vAlign w:val="center"/>
          </w:tcPr>
          <w:p w14:paraId="4391D19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C238FB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B4E0A5F"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BF0A7A4" w14:textId="4EA8725D" w:rsidR="00C705B3" w:rsidRPr="00622822"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A5C233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BBF7FEB" w14:textId="11191608" w:rsidR="00C705B3" w:rsidRPr="00023F3C" w:rsidRDefault="00C705B3"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 </w:t>
            </w:r>
            <w:r>
              <w:rPr>
                <w:rFonts w:ascii="Garamond" w:eastAsia="Times New Roman" w:hAnsi="Garamond" w:cs="Times New Roman"/>
                <w:color w:val="000000"/>
                <w:lang w:eastAsia="it-IT"/>
              </w:rPr>
              <w:t xml:space="preserve">RUP/Seggio di Gara/Commissione </w:t>
            </w:r>
          </w:p>
        </w:tc>
      </w:tr>
      <w:tr w:rsidR="00C705B3" w:rsidRPr="00023F3C" w14:paraId="6FA77E51" w14:textId="77777777" w:rsidTr="00E662E4">
        <w:trPr>
          <w:trHeight w:val="1417"/>
        </w:trPr>
        <w:tc>
          <w:tcPr>
            <w:tcW w:w="256" w:type="pct"/>
            <w:shd w:val="clear" w:color="auto" w:fill="auto"/>
            <w:vAlign w:val="center"/>
          </w:tcPr>
          <w:p w14:paraId="79801EBB" w14:textId="1C3955F0"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4327DE59" w14:textId="0A6EF6E5" w:rsidR="00C705B3" w:rsidRPr="00B33E69" w:rsidRDefault="00C705B3" w:rsidP="00A76371">
            <w:pPr>
              <w:jc w:val="both"/>
              <w:rPr>
                <w:rFonts w:ascii="Garamond" w:eastAsia="Times New Roman" w:hAnsi="Garamond" w:cs="Times New Roman"/>
                <w:color w:val="000000"/>
                <w:lang w:eastAsia="it-IT"/>
              </w:rPr>
            </w:pPr>
            <w:r w:rsidRPr="005D31BC">
              <w:rPr>
                <w:rFonts w:ascii="Garamond" w:eastAsia="Times New Roman" w:hAnsi="Garamond" w:cs="Times New Roman"/>
                <w:color w:val="000000"/>
                <w:lang w:eastAsia="it-IT"/>
              </w:rPr>
              <w:t>Nel caso sia stato applicato il criterio del miglior rapporto qualità/prezzo, la valutazione dell'offerta economica è conforme a quanto disposto dall’art. 95 del D. Lgs. 50/2016 (offerte inferiori base di gara, non condizionate, non parziali, verifica eventuali calcoli composizione prezzo offerto)?</w:t>
            </w:r>
          </w:p>
        </w:tc>
        <w:tc>
          <w:tcPr>
            <w:tcW w:w="213" w:type="pct"/>
            <w:shd w:val="clear" w:color="auto" w:fill="auto"/>
            <w:vAlign w:val="center"/>
          </w:tcPr>
          <w:p w14:paraId="6B89E441"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4068F5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AB5F504"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1857053" w14:textId="0D2BF247" w:rsidR="00C705B3" w:rsidRPr="00622822"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1732D9C6"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4D94E8F" w14:textId="6510C794" w:rsidR="00C705B3" w:rsidRPr="00023F3C" w:rsidRDefault="00C705B3"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 </w:t>
            </w:r>
            <w:r>
              <w:rPr>
                <w:rFonts w:ascii="Garamond" w:eastAsia="Times New Roman" w:hAnsi="Garamond" w:cs="Times New Roman"/>
                <w:color w:val="000000"/>
                <w:lang w:eastAsia="it-IT"/>
              </w:rPr>
              <w:t>RUP/Seggio di Gara/Commissione</w:t>
            </w:r>
          </w:p>
        </w:tc>
      </w:tr>
      <w:tr w:rsidR="00C705B3" w:rsidRPr="00023F3C" w14:paraId="37EDD0C2" w14:textId="77777777" w:rsidTr="00A424B8">
        <w:trPr>
          <w:trHeight w:val="884"/>
        </w:trPr>
        <w:tc>
          <w:tcPr>
            <w:tcW w:w="256" w:type="pct"/>
            <w:shd w:val="clear" w:color="auto" w:fill="auto"/>
            <w:vAlign w:val="center"/>
          </w:tcPr>
          <w:p w14:paraId="6CE9DD9B" w14:textId="62437BDB"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62E76FBA" w14:textId="302BA399" w:rsidR="00C705B3" w:rsidRPr="00ED38B9" w:rsidRDefault="00C705B3" w:rsidP="00A76371">
            <w:pPr>
              <w:jc w:val="both"/>
              <w:rPr>
                <w:rFonts w:ascii="Garamond" w:eastAsia="Times New Roman" w:hAnsi="Garamond" w:cs="Times New Roman"/>
                <w:color w:val="000000"/>
                <w:lang w:eastAsia="it-IT"/>
              </w:rPr>
            </w:pPr>
            <w:r w:rsidRPr="00CC6BE6">
              <w:rPr>
                <w:rFonts w:ascii="Garamond" w:eastAsia="Times New Roman" w:hAnsi="Garamond" w:cs="Times New Roman"/>
                <w:color w:val="000000"/>
                <w:lang w:eastAsia="it-IT"/>
              </w:rPr>
              <w:t xml:space="preserve">Nel caso sia stato applicato il criterio del miglior rapporto qualità/prezzo o il criterio del prezzo o costo fisso in base a criteri qualitativi, a partire dal 20 maggio 2017, la stazione appaltante ha stabilito un tetto massimo per il punteggio economico entro il limite del 30 per cento (art. 95 comma 10-bis </w:t>
            </w:r>
            <w:r w:rsidR="00D933B3">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.lgs.50/2016)?</w:t>
            </w:r>
          </w:p>
        </w:tc>
        <w:tc>
          <w:tcPr>
            <w:tcW w:w="213" w:type="pct"/>
            <w:shd w:val="clear" w:color="auto" w:fill="auto"/>
            <w:vAlign w:val="center"/>
          </w:tcPr>
          <w:p w14:paraId="63B62C7A"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ED53277"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3FDD98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C8E9870" w14:textId="77777777" w:rsidR="00C705B3" w:rsidRPr="00622822"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757AC159"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1586A2C" w14:textId="08730CC8" w:rsidR="00C705B3" w:rsidRPr="00622822" w:rsidRDefault="00C705B3"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 </w:t>
            </w:r>
            <w:r>
              <w:rPr>
                <w:rFonts w:ascii="Garamond" w:eastAsia="Times New Roman" w:hAnsi="Garamond" w:cs="Times New Roman"/>
                <w:color w:val="000000"/>
                <w:lang w:eastAsia="it-IT"/>
              </w:rPr>
              <w:t>RUP/Seggio di Gara/Commissione</w:t>
            </w:r>
          </w:p>
        </w:tc>
      </w:tr>
      <w:tr w:rsidR="00C705B3" w:rsidRPr="00023F3C" w14:paraId="60B1277C" w14:textId="77777777" w:rsidTr="00E662E4">
        <w:trPr>
          <w:trHeight w:val="1417"/>
        </w:trPr>
        <w:tc>
          <w:tcPr>
            <w:tcW w:w="256" w:type="pct"/>
            <w:shd w:val="clear" w:color="auto" w:fill="auto"/>
            <w:vAlign w:val="center"/>
          </w:tcPr>
          <w:p w14:paraId="6B3D85A5" w14:textId="561CB415"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772" w:type="pct"/>
            <w:shd w:val="clear" w:color="auto" w:fill="auto"/>
            <w:vAlign w:val="center"/>
          </w:tcPr>
          <w:p w14:paraId="323D0CF1" w14:textId="152FFCDA" w:rsidR="00C705B3" w:rsidRPr="00ED38B9" w:rsidRDefault="00C705B3"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CC6BE6">
              <w:rPr>
                <w:rFonts w:ascii="Garamond" w:eastAsia="Times New Roman" w:hAnsi="Garamond" w:cs="Times New Roman"/>
                <w:color w:val="000000"/>
                <w:lang w:eastAsia="it-IT"/>
              </w:rPr>
              <w:t xml:space="preserve">e stazioni appaltanti, relativamente ai costi della manodopera, prima dell'aggiudicazione, hanno proceduto a verificare il rispetto di quanto previsto all’art. 97, comma 5, </w:t>
            </w:r>
            <w:proofErr w:type="spellStart"/>
            <w:r w:rsidRPr="00CC6BE6">
              <w:rPr>
                <w:rFonts w:ascii="Garamond" w:eastAsia="Times New Roman" w:hAnsi="Garamond" w:cs="Times New Roman"/>
                <w:color w:val="000000"/>
                <w:lang w:eastAsia="it-IT"/>
              </w:rPr>
              <w:t>lett.d</w:t>
            </w:r>
            <w:proofErr w:type="spellEnd"/>
            <w:r w:rsidRPr="00CC6BE6">
              <w:rPr>
                <w:rFonts w:ascii="Garamond" w:eastAsia="Times New Roman" w:hAnsi="Garamond" w:cs="Times New Roman"/>
                <w:color w:val="000000"/>
                <w:lang w:eastAsia="it-IT"/>
              </w:rPr>
              <w:t xml:space="preserve">) </w:t>
            </w:r>
            <w:r w:rsidR="00D933B3">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 50/2016 (cioè che i costi della manodopera non siano inferiori ai minimi salariali?</w:t>
            </w:r>
          </w:p>
        </w:tc>
        <w:tc>
          <w:tcPr>
            <w:tcW w:w="213" w:type="pct"/>
            <w:shd w:val="clear" w:color="auto" w:fill="auto"/>
            <w:vAlign w:val="center"/>
          </w:tcPr>
          <w:p w14:paraId="6B265915"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9346B2C"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B004A3B"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52C8BB4" w14:textId="77777777" w:rsidR="00C705B3" w:rsidRPr="00622822"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58F8632A"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C0115E1" w14:textId="0B415677" w:rsidR="00C705B3" w:rsidRPr="00622822" w:rsidRDefault="00C705B3"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 </w:t>
            </w:r>
            <w:r>
              <w:rPr>
                <w:rFonts w:ascii="Garamond" w:eastAsia="Times New Roman" w:hAnsi="Garamond" w:cs="Times New Roman"/>
                <w:color w:val="000000"/>
                <w:lang w:eastAsia="it-IT"/>
              </w:rPr>
              <w:t>RUP/Seggio di Gara/Commissione</w:t>
            </w:r>
          </w:p>
        </w:tc>
      </w:tr>
      <w:tr w:rsidR="00C705B3" w:rsidRPr="00023F3C" w14:paraId="6E34F81A" w14:textId="77777777" w:rsidTr="00E662E4">
        <w:trPr>
          <w:trHeight w:val="1417"/>
        </w:trPr>
        <w:tc>
          <w:tcPr>
            <w:tcW w:w="256" w:type="pct"/>
            <w:shd w:val="clear" w:color="auto" w:fill="auto"/>
            <w:vAlign w:val="center"/>
          </w:tcPr>
          <w:p w14:paraId="3DF57AD7" w14:textId="6D03E99F" w:rsidR="00C705B3" w:rsidRDefault="00C705B3"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772" w:type="pct"/>
            <w:shd w:val="clear" w:color="auto" w:fill="auto"/>
            <w:vAlign w:val="center"/>
          </w:tcPr>
          <w:p w14:paraId="0D76660C" w14:textId="602AA8D2" w:rsidR="00C705B3" w:rsidRPr="00CC6BE6" w:rsidRDefault="00C705B3" w:rsidP="00A76371">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verificata l’eventuale esclusione di offerte anormalmente basse e s</w:t>
            </w:r>
            <w:r w:rsidRPr="00023F3C">
              <w:rPr>
                <w:rFonts w:ascii="Garamond" w:eastAsia="Times New Roman" w:hAnsi="Garamond" w:cs="Times New Roman"/>
                <w:color w:val="000000"/>
                <w:lang w:eastAsia="it-IT"/>
              </w:rPr>
              <w:t>ono stati comunicati in seduta pubblica gli esiti del procedimento di anomalia delle offerte?</w:t>
            </w:r>
          </w:p>
        </w:tc>
        <w:tc>
          <w:tcPr>
            <w:tcW w:w="213" w:type="pct"/>
            <w:shd w:val="clear" w:color="auto" w:fill="auto"/>
            <w:vAlign w:val="center"/>
          </w:tcPr>
          <w:p w14:paraId="123588F8"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AD444D2"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C610501"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109D39A" w14:textId="77777777" w:rsidR="00C705B3" w:rsidRPr="00622822" w:rsidRDefault="00C705B3"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1107856D" w14:textId="77777777" w:rsidR="00C705B3" w:rsidRPr="00023F3C" w:rsidRDefault="00C705B3"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8966F33" w14:textId="542ECE1F" w:rsidR="00C705B3" w:rsidRPr="00622822" w:rsidRDefault="00C705B3"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 </w:t>
            </w:r>
            <w:r>
              <w:rPr>
                <w:rFonts w:ascii="Garamond" w:eastAsia="Times New Roman" w:hAnsi="Garamond" w:cs="Times New Roman"/>
                <w:color w:val="000000"/>
                <w:lang w:eastAsia="it-IT"/>
              </w:rPr>
              <w:t>RUP/Seggio di Gara/Commissione</w:t>
            </w:r>
            <w:r w:rsidRPr="00622822" w:rsidDel="00F366AD">
              <w:rPr>
                <w:rFonts w:ascii="Garamond" w:eastAsia="Times New Roman" w:hAnsi="Garamond" w:cs="Times New Roman"/>
                <w:color w:val="000000"/>
                <w:lang w:eastAsia="it-IT"/>
              </w:rPr>
              <w:t xml:space="preserve"> </w:t>
            </w:r>
          </w:p>
        </w:tc>
      </w:tr>
      <w:tr w:rsidR="002B18AE" w:rsidRPr="00023F3C" w14:paraId="49C1A9E5" w14:textId="77777777" w:rsidTr="00E662E4">
        <w:trPr>
          <w:trHeight w:val="888"/>
        </w:trPr>
        <w:tc>
          <w:tcPr>
            <w:tcW w:w="256" w:type="pct"/>
            <w:shd w:val="clear" w:color="auto" w:fill="auto"/>
            <w:vAlign w:val="center"/>
          </w:tcPr>
          <w:p w14:paraId="3CEDDC0C" w14:textId="0C8F37B9" w:rsidR="002B18AE" w:rsidRPr="00023F3C"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772" w:type="pct"/>
            <w:shd w:val="clear" w:color="auto" w:fill="auto"/>
            <w:vAlign w:val="center"/>
          </w:tcPr>
          <w:p w14:paraId="0C1F92F4" w14:textId="7E7A5D58" w:rsidR="002B18AE" w:rsidRPr="00023F3C" w:rsidRDefault="002B18AE" w:rsidP="00A76371">
            <w:pPr>
              <w:spacing w:after="0" w:line="240" w:lineRule="auto"/>
              <w:jc w:val="both"/>
              <w:rPr>
                <w:rFonts w:ascii="Garamond" w:eastAsia="Times New Roman" w:hAnsi="Garamond" w:cs="Times New Roman"/>
                <w:color w:val="000000"/>
                <w:lang w:eastAsia="it-IT"/>
              </w:rPr>
            </w:pPr>
            <w:r w:rsidRPr="00614C21">
              <w:rPr>
                <w:rFonts w:ascii="Garamond" w:eastAsia="Times New Roman" w:hAnsi="Garamond" w:cs="Times New Roman"/>
                <w:color w:val="000000"/>
                <w:lang w:eastAsia="it-IT"/>
              </w:rPr>
              <w:t>Nel caso sia stato applicato il criterio del prezzo più basso</w:t>
            </w:r>
            <w:r w:rsidR="00427926">
              <w:rPr>
                <w:rFonts w:ascii="Garamond" w:eastAsia="Times New Roman" w:hAnsi="Garamond" w:cs="Times New Roman"/>
                <w:color w:val="000000"/>
                <w:lang w:eastAsia="it-IT"/>
              </w:rPr>
              <w:t xml:space="preserve"> nell’ambito delle procedure di importo</w:t>
            </w:r>
            <w:r w:rsidR="00427926">
              <w:t xml:space="preserve"> </w:t>
            </w:r>
            <w:r w:rsidR="00427926" w:rsidRPr="008956BF">
              <w:rPr>
                <w:rFonts w:ascii="Garamond" w:eastAsia="Times New Roman" w:hAnsi="Garamond" w:cs="Times New Roman"/>
                <w:color w:val="000000"/>
                <w:lang w:eastAsia="it-IT"/>
              </w:rPr>
              <w:t>inferior</w:t>
            </w:r>
            <w:r w:rsidR="00427926">
              <w:rPr>
                <w:rFonts w:ascii="Garamond" w:eastAsia="Times New Roman" w:hAnsi="Garamond" w:cs="Times New Roman"/>
                <w:color w:val="000000"/>
                <w:lang w:eastAsia="it-IT"/>
              </w:rPr>
              <w:t>e</w:t>
            </w:r>
            <w:r w:rsidR="00427926" w:rsidRPr="008956BF">
              <w:rPr>
                <w:rFonts w:ascii="Garamond" w:eastAsia="Times New Roman" w:hAnsi="Garamond" w:cs="Times New Roman"/>
                <w:color w:val="000000"/>
                <w:lang w:eastAsia="it-IT"/>
              </w:rPr>
              <w:t xml:space="preserve"> alla soglia di cui all'art. 35 del </w:t>
            </w:r>
            <w:proofErr w:type="spellStart"/>
            <w:r w:rsidR="00427926" w:rsidRPr="008956BF">
              <w:rPr>
                <w:rFonts w:ascii="Garamond" w:eastAsia="Times New Roman" w:hAnsi="Garamond" w:cs="Times New Roman"/>
                <w:color w:val="000000"/>
                <w:lang w:eastAsia="it-IT"/>
              </w:rPr>
              <w:t>D.Lgs.</w:t>
            </w:r>
            <w:proofErr w:type="spellEnd"/>
            <w:r w:rsidR="00427926" w:rsidRPr="008956BF">
              <w:rPr>
                <w:rFonts w:ascii="Garamond" w:eastAsia="Times New Roman" w:hAnsi="Garamond" w:cs="Times New Roman"/>
                <w:color w:val="000000"/>
                <w:lang w:eastAsia="it-IT"/>
              </w:rPr>
              <w:t xml:space="preserve"> 50/2016</w:t>
            </w:r>
            <w:r w:rsidRPr="00614C21">
              <w:rPr>
                <w:rFonts w:ascii="Garamond" w:eastAsia="Times New Roman" w:hAnsi="Garamond" w:cs="Times New Roman"/>
                <w:color w:val="000000"/>
                <w:lang w:eastAsia="it-IT"/>
              </w:rPr>
              <w:t xml:space="preserve">, la stazione appaltante ha proceduto all'esclusione automatica dalla gara delle offerte che presentano una percentuale di ribasso pari o superiore alla soglia di anomalia individuata ai sensi dell'articolo 97, commi 2, 2-bis e 2-ter, del </w:t>
            </w:r>
            <w:proofErr w:type="spellStart"/>
            <w:r w:rsidRPr="00614C21">
              <w:rPr>
                <w:rFonts w:ascii="Garamond" w:eastAsia="Times New Roman" w:hAnsi="Garamond" w:cs="Times New Roman"/>
                <w:color w:val="000000"/>
                <w:lang w:eastAsia="it-IT"/>
              </w:rPr>
              <w:t>D.lgs</w:t>
            </w:r>
            <w:proofErr w:type="spellEnd"/>
            <w:r w:rsidRPr="00614C21">
              <w:rPr>
                <w:rFonts w:ascii="Garamond" w:eastAsia="Times New Roman" w:hAnsi="Garamond" w:cs="Times New Roman"/>
                <w:color w:val="000000"/>
                <w:lang w:eastAsia="it-IT"/>
              </w:rPr>
              <w:t xml:space="preserve"> 50/2016, anche qualora il numero delle offerte ammesse sia pari o superiore a cinque (art. 1, comma 3 DL 76/2020)?</w:t>
            </w:r>
          </w:p>
        </w:tc>
        <w:tc>
          <w:tcPr>
            <w:tcW w:w="213" w:type="pct"/>
            <w:shd w:val="clear" w:color="auto" w:fill="auto"/>
            <w:vAlign w:val="center"/>
          </w:tcPr>
          <w:p w14:paraId="32553EE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B5B20D4"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20710A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4159907" w14:textId="629E4E79" w:rsidR="002B18AE" w:rsidRPr="00622822"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B9C5F4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8B74E29" w14:textId="77777777" w:rsidR="002B18AE" w:rsidRDefault="002B18AE"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690040C5" w14:textId="19C5F997" w:rsidR="002B18AE" w:rsidRPr="00023F3C" w:rsidRDefault="002B18AE"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DA3B31">
              <w:rPr>
                <w:rFonts w:ascii="Garamond" w:eastAsia="Times New Roman" w:hAnsi="Garamond" w:cs="Times New Roman"/>
                <w:color w:val="000000"/>
                <w:lang w:eastAsia="it-IT"/>
              </w:rPr>
              <w:t xml:space="preserve">a previsione di cui all'art. 1, comma 3, del D.L. 76/2020, che estende l’applicabilità del meccanismo di esclusione automatica delle offerte anomale in presenza di 5 offerenti (in luogo di 10, di cui all’articolo 97, comma 8, del D. </w:t>
            </w:r>
            <w:proofErr w:type="spellStart"/>
            <w:r w:rsidRPr="00DA3B31">
              <w:rPr>
                <w:rFonts w:ascii="Garamond" w:eastAsia="Times New Roman" w:hAnsi="Garamond" w:cs="Times New Roman"/>
                <w:color w:val="000000"/>
                <w:lang w:eastAsia="it-IT"/>
              </w:rPr>
              <w:t>Leg.vo</w:t>
            </w:r>
            <w:proofErr w:type="spellEnd"/>
            <w:r w:rsidRPr="00DA3B31">
              <w:rPr>
                <w:rFonts w:ascii="Garamond" w:eastAsia="Times New Roman" w:hAnsi="Garamond" w:cs="Times New Roman"/>
                <w:color w:val="000000"/>
                <w:lang w:eastAsia="it-IT"/>
              </w:rPr>
              <w:t xml:space="preserve"> 50/2016), si applica ai procedimenti la cui determina a contrarre, o atto equivalente, </w:t>
            </w:r>
            <w:r>
              <w:rPr>
                <w:rFonts w:ascii="Garamond" w:eastAsia="Times New Roman" w:hAnsi="Garamond" w:cs="Times New Roman"/>
                <w:color w:val="000000"/>
                <w:lang w:eastAsia="it-IT"/>
              </w:rPr>
              <w:t>sia</w:t>
            </w:r>
            <w:r w:rsidRPr="00DA3B31">
              <w:rPr>
                <w:rFonts w:ascii="Garamond" w:eastAsia="Times New Roman" w:hAnsi="Garamond" w:cs="Times New Roman"/>
                <w:color w:val="000000"/>
                <w:lang w:eastAsia="it-IT"/>
              </w:rPr>
              <w:t xml:space="preserve"> stata adottata dal 17/07/2020 al 30/06/202</w:t>
            </w:r>
            <w:r w:rsidR="00427926">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Al di fuori di questo intervallo temporale, </w:t>
            </w:r>
            <w:r>
              <w:rPr>
                <w:rFonts w:ascii="Garamond" w:eastAsia="Times New Roman" w:hAnsi="Garamond" w:cs="Times New Roman"/>
                <w:color w:val="000000"/>
                <w:lang w:eastAsia="it-IT"/>
              </w:rPr>
              <w:lastRenderedPageBreak/>
              <w:t xml:space="preserve">l’esclusione automatica si applica se il numero delle offerte ammesse </w:t>
            </w:r>
            <w:r w:rsidRPr="00844CD6">
              <w:rPr>
                <w:rFonts w:ascii="Garamond" w:eastAsia="Times New Roman" w:hAnsi="Garamond" w:cs="Times New Roman"/>
                <w:color w:val="000000"/>
                <w:u w:val="single"/>
                <w:lang w:eastAsia="it-IT"/>
              </w:rPr>
              <w:t>sia pari o superiore a dieci</w:t>
            </w:r>
            <w:r w:rsidR="00D0335C">
              <w:rPr>
                <w:rFonts w:ascii="Garamond" w:eastAsia="Times New Roman" w:hAnsi="Garamond" w:cs="Times New Roman"/>
                <w:color w:val="000000"/>
                <w:u w:val="single"/>
                <w:lang w:eastAsia="it-IT"/>
              </w:rPr>
              <w:t>.</w:t>
            </w:r>
          </w:p>
        </w:tc>
      </w:tr>
      <w:tr w:rsidR="002B18AE" w:rsidRPr="00023F3C" w14:paraId="293CA106" w14:textId="77777777" w:rsidTr="00E662E4">
        <w:trPr>
          <w:trHeight w:val="888"/>
        </w:trPr>
        <w:tc>
          <w:tcPr>
            <w:tcW w:w="256" w:type="pct"/>
            <w:shd w:val="clear" w:color="auto" w:fill="auto"/>
            <w:vAlign w:val="center"/>
          </w:tcPr>
          <w:p w14:paraId="76302777" w14:textId="49FE484B" w:rsidR="002B18AE" w:rsidRDefault="00B25129"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11</w:t>
            </w:r>
          </w:p>
        </w:tc>
        <w:tc>
          <w:tcPr>
            <w:tcW w:w="1772" w:type="pct"/>
            <w:shd w:val="clear" w:color="auto" w:fill="auto"/>
            <w:vAlign w:val="center"/>
          </w:tcPr>
          <w:p w14:paraId="306708C0" w14:textId="4359F31E" w:rsidR="002B18AE" w:rsidRPr="00614C21" w:rsidRDefault="00DB298C"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acquisita la documentazione comprovante i requisiti tecnico-professionali ed economico-finanziari mediante il FVOE?</w:t>
            </w:r>
          </w:p>
        </w:tc>
        <w:tc>
          <w:tcPr>
            <w:tcW w:w="213" w:type="pct"/>
            <w:shd w:val="clear" w:color="auto" w:fill="auto"/>
            <w:vAlign w:val="center"/>
          </w:tcPr>
          <w:p w14:paraId="7BC785C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06480A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AA7903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954146D" w14:textId="77777777" w:rsidR="002B18AE" w:rsidRPr="00622822"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19A064E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C7EBB40" w14:textId="77777777" w:rsidR="00B25129" w:rsidRDefault="00B25129"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394BBA73" w14:textId="04E266FD" w:rsidR="002B18AE" w:rsidRPr="00622822" w:rsidRDefault="00B25129"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2B18AE" w:rsidRPr="00023F3C" w14:paraId="4E33DE75" w14:textId="77777777" w:rsidTr="00E662E4">
        <w:trPr>
          <w:trHeight w:val="888"/>
        </w:trPr>
        <w:tc>
          <w:tcPr>
            <w:tcW w:w="256" w:type="pct"/>
            <w:shd w:val="clear" w:color="auto" w:fill="auto"/>
            <w:vAlign w:val="center"/>
          </w:tcPr>
          <w:p w14:paraId="439AB77E" w14:textId="61A2DD8C"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234E2">
              <w:rPr>
                <w:rFonts w:ascii="Garamond" w:eastAsia="Times New Roman" w:hAnsi="Garamond" w:cs="Times New Roman"/>
                <w:color w:val="000000"/>
                <w:lang w:eastAsia="it-IT"/>
              </w:rPr>
              <w:t>2</w:t>
            </w:r>
          </w:p>
        </w:tc>
        <w:tc>
          <w:tcPr>
            <w:tcW w:w="1772" w:type="pct"/>
            <w:shd w:val="clear" w:color="auto" w:fill="auto"/>
            <w:vAlign w:val="center"/>
          </w:tcPr>
          <w:p w14:paraId="217E3B8F" w14:textId="414CD988" w:rsidR="002B18AE"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213" w:type="pct"/>
            <w:shd w:val="clear" w:color="auto" w:fill="auto"/>
            <w:vAlign w:val="center"/>
          </w:tcPr>
          <w:p w14:paraId="02BFAE2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E89A3E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162A20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FEFAD3B" w14:textId="77777777" w:rsidR="002B18AE" w:rsidRPr="00622822"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8D5887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2E17434" w14:textId="4D6D72F2" w:rsidR="002B18AE" w:rsidRPr="00622822" w:rsidRDefault="002B18AE"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2B18AE" w:rsidRPr="00023F3C" w14:paraId="327C1773" w14:textId="77777777" w:rsidTr="00E662E4">
        <w:trPr>
          <w:trHeight w:val="888"/>
        </w:trPr>
        <w:tc>
          <w:tcPr>
            <w:tcW w:w="256" w:type="pct"/>
            <w:shd w:val="clear" w:color="auto" w:fill="auto"/>
            <w:vAlign w:val="center"/>
          </w:tcPr>
          <w:p w14:paraId="752220F2" w14:textId="401A30E1" w:rsidR="002B18AE" w:rsidRPr="00023F3C"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234E2">
              <w:rPr>
                <w:rFonts w:ascii="Garamond" w:eastAsia="Times New Roman" w:hAnsi="Garamond" w:cs="Times New Roman"/>
                <w:color w:val="000000"/>
                <w:lang w:eastAsia="it-IT"/>
              </w:rPr>
              <w:t>3</w:t>
            </w:r>
          </w:p>
        </w:tc>
        <w:tc>
          <w:tcPr>
            <w:tcW w:w="1772" w:type="pct"/>
            <w:shd w:val="clear" w:color="auto" w:fill="auto"/>
            <w:vAlign w:val="center"/>
          </w:tcPr>
          <w:p w14:paraId="3956E2BB" w14:textId="5B155A8E" w:rsidR="002B18AE" w:rsidRPr="00023F3C" w:rsidRDefault="002B18AE" w:rsidP="00A76371">
            <w:pPr>
              <w:spacing w:after="0" w:line="240" w:lineRule="auto"/>
              <w:jc w:val="both"/>
              <w:rPr>
                <w:rFonts w:ascii="Garamond" w:hAnsi="Garamond"/>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213" w:type="pct"/>
            <w:shd w:val="clear" w:color="auto" w:fill="auto"/>
            <w:vAlign w:val="center"/>
          </w:tcPr>
          <w:p w14:paraId="5544DFF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E521F1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F7F8CF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B4F06B8" w14:textId="6E357143" w:rsidR="002B18AE" w:rsidRPr="00622822"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41C17C6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6CEB17F" w14:textId="7542A6E5" w:rsidR="002B18AE" w:rsidRPr="00023F3C" w:rsidRDefault="002B18AE"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2B18AE" w:rsidRPr="00023F3C" w14:paraId="5772BC82" w14:textId="77777777" w:rsidTr="00E662E4">
        <w:trPr>
          <w:trHeight w:val="845"/>
        </w:trPr>
        <w:tc>
          <w:tcPr>
            <w:tcW w:w="256" w:type="pct"/>
            <w:shd w:val="clear" w:color="auto" w:fill="auto"/>
            <w:vAlign w:val="center"/>
          </w:tcPr>
          <w:p w14:paraId="1E0BB034" w14:textId="47D20C97" w:rsidR="002B18AE" w:rsidRPr="00023F3C"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234E2">
              <w:rPr>
                <w:rFonts w:ascii="Garamond" w:eastAsia="Times New Roman" w:hAnsi="Garamond" w:cs="Times New Roman"/>
                <w:color w:val="000000"/>
                <w:lang w:eastAsia="it-IT"/>
              </w:rPr>
              <w:t>4</w:t>
            </w:r>
          </w:p>
        </w:tc>
        <w:tc>
          <w:tcPr>
            <w:tcW w:w="1772" w:type="pct"/>
            <w:shd w:val="clear" w:color="auto" w:fill="auto"/>
            <w:vAlign w:val="center"/>
          </w:tcPr>
          <w:p w14:paraId="41738944" w14:textId="6D1E765C" w:rsidR="002B18AE" w:rsidRPr="00023F3C" w:rsidRDefault="002B18AE" w:rsidP="00A76371">
            <w:pPr>
              <w:spacing w:after="0" w:line="240" w:lineRule="auto"/>
              <w:jc w:val="both"/>
              <w:rPr>
                <w:rFonts w:ascii="Garamond" w:eastAsia="Times New Roman" w:hAnsi="Garamond" w:cs="Times New Roman"/>
                <w:color w:val="000000"/>
                <w:lang w:eastAsia="it-IT"/>
              </w:rPr>
            </w:pPr>
            <w:r>
              <w:rPr>
                <w:rFonts w:ascii="Garamond" w:hAnsi="Garamond"/>
              </w:rPr>
              <w:t xml:space="preserve">Sono stati assolti gli obblighi di pubblicità e trasparenza post aggiudicazione ivi incluse le comunicazioni ex art.76 </w:t>
            </w:r>
            <w:r w:rsidRPr="00023F3C">
              <w:rPr>
                <w:rFonts w:ascii="Garamond" w:eastAsia="Times New Roman" w:hAnsi="Garamond" w:cs="Times New Roman"/>
                <w:color w:val="000000"/>
                <w:lang w:eastAsia="it-IT"/>
              </w:rPr>
              <w:t>del D.lgs. 50/2016</w:t>
            </w:r>
            <w:r>
              <w:rPr>
                <w:rFonts w:ascii="Garamond" w:hAnsi="Garamond"/>
              </w:rPr>
              <w:t>?</w:t>
            </w:r>
          </w:p>
        </w:tc>
        <w:tc>
          <w:tcPr>
            <w:tcW w:w="213" w:type="pct"/>
            <w:shd w:val="clear" w:color="auto" w:fill="auto"/>
            <w:vAlign w:val="center"/>
          </w:tcPr>
          <w:p w14:paraId="0865CF6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4D2196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B264C3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74740EA" w14:textId="13471A78" w:rsidR="002B18AE" w:rsidRPr="00622822"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2391FD71"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1AA57B4" w14:textId="77777777" w:rsidR="002B18AE" w:rsidRPr="00622822" w:rsidRDefault="002B18AE"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1EF36444" w14:textId="77777777" w:rsidR="002B18AE" w:rsidRPr="00622822" w:rsidRDefault="002B18AE"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32B4A6E0" w14:textId="7A5A504D" w:rsidR="002B18AE" w:rsidRPr="00023F3C" w:rsidRDefault="002B18AE"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art.76</w:t>
            </w:r>
          </w:p>
        </w:tc>
      </w:tr>
      <w:tr w:rsidR="00B57D51" w:rsidRPr="00023F3C" w14:paraId="599997B5" w14:textId="77777777" w:rsidTr="00E662E4">
        <w:trPr>
          <w:trHeight w:val="845"/>
        </w:trPr>
        <w:tc>
          <w:tcPr>
            <w:tcW w:w="256" w:type="pct"/>
            <w:shd w:val="clear" w:color="auto" w:fill="auto"/>
            <w:vAlign w:val="center"/>
          </w:tcPr>
          <w:p w14:paraId="3430A4CE" w14:textId="73D49819" w:rsidR="00B57D51" w:rsidRDefault="00B234E2"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772" w:type="pct"/>
            <w:shd w:val="clear" w:color="auto" w:fill="auto"/>
            <w:vAlign w:val="center"/>
          </w:tcPr>
          <w:p w14:paraId="492F54EB" w14:textId="205F311F" w:rsidR="00B57D51" w:rsidRDefault="00BB141C" w:rsidP="00A76371">
            <w:pPr>
              <w:spacing w:after="0" w:line="240" w:lineRule="auto"/>
              <w:jc w:val="both"/>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213" w:type="pct"/>
            <w:shd w:val="clear" w:color="auto" w:fill="auto"/>
            <w:vAlign w:val="center"/>
          </w:tcPr>
          <w:p w14:paraId="37D9A34C" w14:textId="77777777" w:rsidR="00B57D51" w:rsidRPr="00023F3C" w:rsidRDefault="00B57D51"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35A71FA" w14:textId="77777777" w:rsidR="00B57D51" w:rsidRPr="00023F3C" w:rsidRDefault="00B57D51"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FD355B8" w14:textId="77777777" w:rsidR="00B57D51" w:rsidRPr="00023F3C" w:rsidRDefault="00B57D51"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98C3BC6" w14:textId="77777777" w:rsidR="00B57D51" w:rsidRPr="00622822" w:rsidRDefault="00B57D51"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73DE0327" w14:textId="77777777" w:rsidR="00B57D51" w:rsidRPr="00023F3C" w:rsidRDefault="00B57D51"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2213740" w14:textId="77777777" w:rsidR="003B2E2C" w:rsidRPr="00BB1BAB" w:rsidRDefault="003B2E2C" w:rsidP="00A76371">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3F5153BD" w14:textId="77777777" w:rsidR="003B2E2C" w:rsidRPr="00BB1BAB" w:rsidRDefault="003B2E2C" w:rsidP="00A76371">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Determina a contrarre </w:t>
            </w:r>
          </w:p>
          <w:p w14:paraId="272BE269" w14:textId="77777777" w:rsidR="00B57D51" w:rsidRPr="00622822" w:rsidRDefault="00B57D51" w:rsidP="00A76371">
            <w:pPr>
              <w:spacing w:after="0" w:line="240" w:lineRule="auto"/>
              <w:jc w:val="both"/>
              <w:rPr>
                <w:rFonts w:ascii="Garamond" w:eastAsia="Times New Roman" w:hAnsi="Garamond" w:cs="Times New Roman"/>
                <w:color w:val="000000"/>
                <w:lang w:eastAsia="it-IT"/>
              </w:rPr>
            </w:pPr>
          </w:p>
        </w:tc>
      </w:tr>
      <w:tr w:rsidR="001A43CA" w:rsidRPr="00023F3C" w14:paraId="582D0F5D" w14:textId="77777777" w:rsidTr="00E662E4">
        <w:trPr>
          <w:trHeight w:val="845"/>
        </w:trPr>
        <w:tc>
          <w:tcPr>
            <w:tcW w:w="256" w:type="pct"/>
            <w:shd w:val="clear" w:color="auto" w:fill="auto"/>
            <w:vAlign w:val="center"/>
          </w:tcPr>
          <w:p w14:paraId="1F80A135" w14:textId="39B62856" w:rsidR="001A43CA" w:rsidRDefault="00B234E2"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772" w:type="pct"/>
            <w:shd w:val="clear" w:color="auto" w:fill="auto"/>
            <w:vAlign w:val="center"/>
          </w:tcPr>
          <w:p w14:paraId="24B52ADF" w14:textId="0F04D8AF" w:rsidR="001A43CA" w:rsidRPr="009E0B64" w:rsidRDefault="00A11A71" w:rsidP="00A76371">
            <w:pPr>
              <w:spacing w:after="0" w:line="240" w:lineRule="auto"/>
              <w:jc w:val="both"/>
              <w:rPr>
                <w:rFonts w:ascii="Garamond" w:hAnsi="Garamond"/>
              </w:rPr>
            </w:pPr>
            <w:r w:rsidRPr="009E0B64">
              <w:rPr>
                <w:rFonts w:ascii="Garamond" w:hAnsi="Garamond"/>
              </w:rPr>
              <w:t>Nel caso in cui il termine di cui sopra non sia stato rispettato, ricorre l’ipotesi di sospensione della procedura per effetto di provvedimenti dell’autorità giudiziaria?</w:t>
            </w:r>
          </w:p>
        </w:tc>
        <w:tc>
          <w:tcPr>
            <w:tcW w:w="213" w:type="pct"/>
            <w:shd w:val="clear" w:color="auto" w:fill="auto"/>
            <w:vAlign w:val="center"/>
          </w:tcPr>
          <w:p w14:paraId="553A84D4" w14:textId="77777777" w:rsidR="001A43CA" w:rsidRPr="00023F3C" w:rsidRDefault="001A43CA"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1068E5C" w14:textId="77777777" w:rsidR="001A43CA" w:rsidRPr="00023F3C" w:rsidRDefault="001A43CA"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39034FE" w14:textId="77777777" w:rsidR="001A43CA" w:rsidRPr="00023F3C" w:rsidRDefault="001A43CA"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E4DB862" w14:textId="77777777" w:rsidR="001A43CA" w:rsidRPr="00622822" w:rsidRDefault="001A43CA"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46A765B6" w14:textId="77777777" w:rsidR="001A43CA" w:rsidRPr="00023F3C" w:rsidRDefault="001A43CA"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F78051A" w14:textId="77777777" w:rsidR="00B234E2" w:rsidRDefault="00B234E2"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1EF5D65A" w14:textId="3A68B7B3" w:rsidR="001A43CA" w:rsidRPr="00BB1BAB" w:rsidRDefault="00B234E2" w:rsidP="00A7637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2B18AE" w:rsidRPr="00023F3C" w14:paraId="4AD2866C" w14:textId="77777777" w:rsidTr="002641E8">
        <w:trPr>
          <w:trHeight w:val="985"/>
        </w:trPr>
        <w:tc>
          <w:tcPr>
            <w:tcW w:w="256" w:type="pct"/>
            <w:shd w:val="clear" w:color="auto" w:fill="92D050"/>
            <w:vAlign w:val="center"/>
          </w:tcPr>
          <w:p w14:paraId="7B2D7053" w14:textId="78186954"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lang w:eastAsia="it-IT"/>
              </w:rPr>
              <w:lastRenderedPageBreak/>
              <w:t>H</w:t>
            </w:r>
          </w:p>
        </w:tc>
        <w:tc>
          <w:tcPr>
            <w:tcW w:w="4744" w:type="pct"/>
            <w:gridSpan w:val="7"/>
            <w:shd w:val="clear" w:color="auto" w:fill="92D050"/>
            <w:vAlign w:val="center"/>
          </w:tcPr>
          <w:p w14:paraId="6FD49E87" w14:textId="6DBA0271" w:rsidR="002B18AE" w:rsidRPr="00023F3C" w:rsidRDefault="002B18AE"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rispetto della normativa appalti: la stipula del contratto</w:t>
            </w:r>
          </w:p>
        </w:tc>
      </w:tr>
      <w:tr w:rsidR="002B18AE" w:rsidRPr="00023F3C" w14:paraId="11610969" w14:textId="77777777" w:rsidTr="00B76B89">
        <w:trPr>
          <w:trHeight w:val="1417"/>
        </w:trPr>
        <w:tc>
          <w:tcPr>
            <w:tcW w:w="256" w:type="pct"/>
            <w:shd w:val="clear" w:color="auto" w:fill="auto"/>
            <w:vAlign w:val="center"/>
          </w:tcPr>
          <w:p w14:paraId="75D4E6E7" w14:textId="757EC813" w:rsidR="002B18AE" w:rsidRPr="004C2C75"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03AB2023" w14:textId="5B8DA7DC" w:rsidR="002B18AE" w:rsidRPr="00AC56F1" w:rsidRDefault="002B18AE"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p>
        </w:tc>
        <w:tc>
          <w:tcPr>
            <w:tcW w:w="213" w:type="pct"/>
            <w:shd w:val="clear" w:color="auto" w:fill="auto"/>
            <w:vAlign w:val="center"/>
          </w:tcPr>
          <w:p w14:paraId="56FC87B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0EEC594"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31E99A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7F9822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A03980C"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0033A06" w14:textId="77777777" w:rsidR="002B18AE" w:rsidRPr="00AC56F1"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6D5D638" w14:textId="77777777" w:rsidR="002B18AE" w:rsidRPr="00AC56F1"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6ECB178" w14:textId="5487D43F" w:rsidR="002B18AE" w:rsidRPr="00AC56F1"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2B18AE" w:rsidRPr="00023F3C" w14:paraId="1D26686C" w14:textId="77777777" w:rsidTr="00611CAC">
        <w:trPr>
          <w:trHeight w:val="1417"/>
        </w:trPr>
        <w:tc>
          <w:tcPr>
            <w:tcW w:w="256" w:type="pct"/>
            <w:shd w:val="clear" w:color="auto" w:fill="auto"/>
            <w:vAlign w:val="center"/>
          </w:tcPr>
          <w:p w14:paraId="3EE878C7" w14:textId="5A6D37A8" w:rsidR="002B18AE" w:rsidRDefault="002B18AE" w:rsidP="002B18AE">
            <w:pPr>
              <w:spacing w:after="0" w:line="240" w:lineRule="auto"/>
              <w:jc w:val="center"/>
              <w:rPr>
                <w:rFonts w:ascii="Garamond" w:eastAsia="Times New Roman" w:hAnsi="Garamond" w:cs="Times New Roman"/>
                <w:color w:val="000000"/>
                <w:lang w:eastAsia="it-IT"/>
              </w:rPr>
            </w:pPr>
            <w:r w:rsidRPr="004C2C75">
              <w:rPr>
                <w:rFonts w:ascii="Garamond" w:eastAsia="Times New Roman" w:hAnsi="Garamond" w:cs="Times New Roman"/>
                <w:color w:val="000000"/>
                <w:lang w:eastAsia="it-IT"/>
              </w:rPr>
              <w:t>2</w:t>
            </w:r>
          </w:p>
        </w:tc>
        <w:tc>
          <w:tcPr>
            <w:tcW w:w="1772" w:type="pct"/>
            <w:shd w:val="clear" w:color="auto" w:fill="auto"/>
            <w:vAlign w:val="center"/>
          </w:tcPr>
          <w:p w14:paraId="776E3465" w14:textId="4723BAD9" w:rsidR="002B18AE" w:rsidRPr="00023F3C"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213" w:type="pct"/>
            <w:shd w:val="clear" w:color="auto" w:fill="auto"/>
            <w:vAlign w:val="center"/>
          </w:tcPr>
          <w:p w14:paraId="59DCF92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D50488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BFB55A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412F0F7" w14:textId="04F7F3A9"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5B31E2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7B2AB22" w14:textId="77777777" w:rsidR="002B18AE" w:rsidRPr="00AC56F1"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5C5BFC6F" w14:textId="77777777" w:rsidR="002B18AE" w:rsidRPr="00AC56F1"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4FF01A4C" w:rsidR="002B18AE" w:rsidRPr="00023F3C"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2B18AE" w:rsidRPr="00023F3C" w14:paraId="7B5DCB6B" w14:textId="77777777" w:rsidTr="00611CAC">
        <w:trPr>
          <w:trHeight w:val="888"/>
        </w:trPr>
        <w:tc>
          <w:tcPr>
            <w:tcW w:w="256" w:type="pct"/>
            <w:shd w:val="clear" w:color="auto" w:fill="auto"/>
            <w:vAlign w:val="center"/>
          </w:tcPr>
          <w:p w14:paraId="6634B949" w14:textId="77381163" w:rsidR="002B18AE" w:rsidRPr="002422EE" w:rsidRDefault="002B18AE" w:rsidP="002B18AE">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0FB51B3C" w14:textId="35384CC4" w:rsidR="002B18AE" w:rsidRPr="00AC56F1" w:rsidRDefault="002B18AE"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 32 del D.lgs. 50/2016 e fino al 30 giugno 202</w:t>
            </w:r>
            <w:r w:rsidR="00427926">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lett. a)?</w:t>
            </w:r>
          </w:p>
        </w:tc>
        <w:tc>
          <w:tcPr>
            <w:tcW w:w="213" w:type="pct"/>
            <w:shd w:val="clear" w:color="auto" w:fill="auto"/>
            <w:vAlign w:val="center"/>
          </w:tcPr>
          <w:p w14:paraId="31E28DFC" w14:textId="77777777" w:rsidR="002B18AE" w:rsidRPr="00AC56F1"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B6DD76F" w14:textId="77777777" w:rsidR="002B18AE" w:rsidRPr="00AC56F1"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FEEA3D4" w14:textId="77777777" w:rsidR="002B18AE" w:rsidRPr="00AC56F1"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10FC213" w14:textId="5FF3B4B2" w:rsidR="002B18AE" w:rsidRPr="00AC56F1"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95265F" w14:textId="77777777" w:rsidR="002B18AE" w:rsidRPr="00AC56F1"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CE26D81" w14:textId="77777777" w:rsidR="002B18AE" w:rsidRDefault="002B18AE" w:rsidP="00A7637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458FE6A6" w14:textId="77777777" w:rsidR="002B18AE" w:rsidRPr="008E64EF" w:rsidRDefault="002B18AE" w:rsidP="00A7637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3C9040A7" w14:textId="77777777" w:rsidR="002B18AE" w:rsidRPr="008E64EF" w:rsidRDefault="002B18AE" w:rsidP="00A7637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18EDF1B1" w14:textId="2E711F4D" w:rsidR="006B0C1D" w:rsidRPr="00AC56F1" w:rsidRDefault="002B18AE" w:rsidP="00A7637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2B18AE" w:rsidRPr="00023F3C" w14:paraId="7DEE29AA" w14:textId="77777777" w:rsidTr="00611CAC">
        <w:trPr>
          <w:trHeight w:val="888"/>
        </w:trPr>
        <w:tc>
          <w:tcPr>
            <w:tcW w:w="256" w:type="pct"/>
            <w:shd w:val="clear" w:color="auto" w:fill="auto"/>
            <w:vAlign w:val="center"/>
          </w:tcPr>
          <w:p w14:paraId="5346B017" w14:textId="25CF743E" w:rsidR="002B18AE" w:rsidRPr="00AC56F1" w:rsidRDefault="002B18AE" w:rsidP="002B18AE">
            <w:pPr>
              <w:spacing w:after="0" w:line="240" w:lineRule="auto"/>
              <w:jc w:val="center"/>
              <w:rPr>
                <w:rFonts w:ascii="Garamond" w:eastAsia="Times New Roman" w:hAnsi="Garamond" w:cs="Times New Roman"/>
                <w:color w:val="000000"/>
                <w:lang w:eastAsia="it-IT"/>
              </w:rPr>
            </w:pPr>
          </w:p>
        </w:tc>
        <w:tc>
          <w:tcPr>
            <w:tcW w:w="1772" w:type="pct"/>
            <w:shd w:val="clear" w:color="auto" w:fill="auto"/>
            <w:vAlign w:val="center"/>
          </w:tcPr>
          <w:p w14:paraId="59DE5272" w14:textId="017E8C92" w:rsidR="002B18AE" w:rsidRPr="00AC56F1" w:rsidRDefault="002B18AE" w:rsidP="00A76371">
            <w:pPr>
              <w:spacing w:after="0" w:line="240" w:lineRule="auto"/>
              <w:jc w:val="both"/>
              <w:rPr>
                <w:rFonts w:ascii="Garamond" w:eastAsia="Times New Roman" w:hAnsi="Garamond" w:cs="Times New Roman"/>
                <w:color w:val="000000"/>
                <w:lang w:eastAsia="it-IT"/>
              </w:rPr>
            </w:pPr>
          </w:p>
        </w:tc>
        <w:tc>
          <w:tcPr>
            <w:tcW w:w="213" w:type="pct"/>
            <w:shd w:val="clear" w:color="auto" w:fill="auto"/>
            <w:vAlign w:val="center"/>
          </w:tcPr>
          <w:p w14:paraId="410DD56D" w14:textId="77777777" w:rsidR="002B18AE" w:rsidRPr="00AC56F1"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AC193A9" w14:textId="77777777" w:rsidR="002B18AE" w:rsidRPr="00AC56F1"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F4A84CB" w14:textId="77777777" w:rsidR="002B18AE" w:rsidRPr="00AC56F1"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8D56E1C" w14:textId="107C5922" w:rsidR="002B18AE" w:rsidRPr="00AC56F1"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5EEE0681" w14:textId="77777777" w:rsidR="002B18AE" w:rsidRPr="00AC56F1"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C7C7700" w14:textId="67256D6B" w:rsidR="002B18AE" w:rsidRPr="00AC56F1" w:rsidRDefault="002B18AE" w:rsidP="00A76371">
            <w:pPr>
              <w:spacing w:after="0" w:line="240" w:lineRule="auto"/>
              <w:jc w:val="both"/>
              <w:rPr>
                <w:rFonts w:ascii="Garamond" w:eastAsia="Times New Roman" w:hAnsi="Garamond" w:cs="Times New Roman"/>
                <w:color w:val="000000"/>
                <w:lang w:eastAsia="it-IT"/>
              </w:rPr>
            </w:pPr>
          </w:p>
        </w:tc>
      </w:tr>
      <w:tr w:rsidR="002B18AE" w:rsidRPr="00023F3C" w14:paraId="6314113B" w14:textId="77777777" w:rsidTr="00611CAC">
        <w:trPr>
          <w:trHeight w:val="1017"/>
        </w:trPr>
        <w:tc>
          <w:tcPr>
            <w:tcW w:w="256" w:type="pct"/>
            <w:shd w:val="clear" w:color="auto" w:fill="auto"/>
            <w:vAlign w:val="center"/>
          </w:tcPr>
          <w:p w14:paraId="068F7E31" w14:textId="125AEBFA"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49E8DB04" w14:textId="4ABA0DF0" w:rsidR="002B18AE" w:rsidRPr="00023F3C" w:rsidRDefault="002B18AE" w:rsidP="00A7637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Consorzio Stabile (ex art. 45, d.lgs. 50/2016), è stato verificato nella delibera che ci sia l’obbligo dei consorziati di operare in maniera congiunta per almeno 5 anni?</w:t>
            </w:r>
          </w:p>
        </w:tc>
        <w:tc>
          <w:tcPr>
            <w:tcW w:w="213" w:type="pct"/>
            <w:shd w:val="clear" w:color="auto" w:fill="auto"/>
            <w:vAlign w:val="center"/>
          </w:tcPr>
          <w:p w14:paraId="052711A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6DD0E6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97E845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5A818A1" w14:textId="6A0D3089" w:rsidR="002B18AE" w:rsidRPr="00AC56F1"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4CC5D19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C05BC42" w14:textId="774EAB43" w:rsidR="002B18AE" w:rsidRPr="00023F3C"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w:t>
            </w:r>
          </w:p>
        </w:tc>
      </w:tr>
      <w:tr w:rsidR="002B18AE" w:rsidRPr="00023F3C" w14:paraId="283F6D82" w14:textId="77777777" w:rsidTr="00611CAC">
        <w:trPr>
          <w:trHeight w:val="1017"/>
        </w:trPr>
        <w:tc>
          <w:tcPr>
            <w:tcW w:w="256" w:type="pct"/>
            <w:shd w:val="clear" w:color="auto" w:fill="auto"/>
            <w:vAlign w:val="center"/>
          </w:tcPr>
          <w:p w14:paraId="49640EE4" w14:textId="319E26A9"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772" w:type="pct"/>
            <w:shd w:val="clear" w:color="auto" w:fill="auto"/>
            <w:vAlign w:val="center"/>
          </w:tcPr>
          <w:p w14:paraId="3388A238" w14:textId="77777777" w:rsidR="002B18AE" w:rsidRPr="00474EA0" w:rsidRDefault="002B18AE" w:rsidP="00A7637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1BC41C28" w14:textId="77777777" w:rsidR="002B18AE" w:rsidRPr="00474EA0" w:rsidRDefault="002B18AE" w:rsidP="00A7637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4D78EDE4" w14:textId="77777777" w:rsidR="002B18AE" w:rsidRPr="00474EA0" w:rsidRDefault="002B18AE" w:rsidP="00A7637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334B28FB" w14:textId="77777777" w:rsidR="002B18AE" w:rsidRPr="00474EA0" w:rsidRDefault="002B18AE" w:rsidP="00A7637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1E9C11D4" w14:textId="21E38B39" w:rsidR="002B18AE" w:rsidRPr="008E64EF" w:rsidDel="00DD3CE4" w:rsidRDefault="002B18AE" w:rsidP="00A7637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tc>
        <w:tc>
          <w:tcPr>
            <w:tcW w:w="213" w:type="pct"/>
            <w:shd w:val="clear" w:color="auto" w:fill="auto"/>
            <w:vAlign w:val="center"/>
          </w:tcPr>
          <w:p w14:paraId="6464B30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635ED0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DD3610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13D9BC4" w14:textId="77777777" w:rsidR="002B18AE" w:rsidRPr="00AC56F1"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38D625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20300B8" w14:textId="6FC6B68E" w:rsidR="002B18AE" w:rsidRPr="008E64EF" w:rsidDel="00DD3CE4"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w:t>
            </w:r>
          </w:p>
        </w:tc>
      </w:tr>
      <w:tr w:rsidR="002B18AE" w:rsidRPr="00023F3C" w14:paraId="53AABF48" w14:textId="77777777" w:rsidTr="00611CAC">
        <w:trPr>
          <w:trHeight w:val="1017"/>
        </w:trPr>
        <w:tc>
          <w:tcPr>
            <w:tcW w:w="256" w:type="pct"/>
            <w:shd w:val="clear" w:color="auto" w:fill="auto"/>
            <w:vAlign w:val="center"/>
          </w:tcPr>
          <w:p w14:paraId="2747AA95" w14:textId="4D3B7756"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7D5DF501" w14:textId="3160CC05" w:rsidR="002B18AE" w:rsidRPr="00DD464D" w:rsidRDefault="002B18AE" w:rsidP="00A7637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Il contratto di appalto di importo pari o superiore alle soglie comunitarie di cui all’art. 35 del D.lgs. 50/2016 è stato stipulato:</w:t>
            </w:r>
          </w:p>
          <w:p w14:paraId="188D349B" w14:textId="0FA0ADAB" w:rsidR="002B18AE" w:rsidRPr="00DD464D" w:rsidRDefault="002B18AE" w:rsidP="00A7637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 xml:space="preserve">dopo aver acquisito l’informativa antimafia di cui agli artt. 84, comma 3, 90 e 91, </w:t>
            </w:r>
            <w:r>
              <w:rPr>
                <w:rFonts w:ascii="Garamond" w:eastAsia="Times New Roman" w:hAnsi="Garamond" w:cs="Times New Roman"/>
                <w:color w:val="000000"/>
                <w:lang w:eastAsia="it-IT"/>
              </w:rPr>
              <w:t>D</w:t>
            </w:r>
            <w:r w:rsidRPr="00DD464D">
              <w:rPr>
                <w:rFonts w:ascii="Garamond" w:eastAsia="Times New Roman" w:hAnsi="Garamond" w:cs="Times New Roman"/>
                <w:color w:val="000000"/>
                <w:lang w:eastAsia="it-IT"/>
              </w:rPr>
              <w:t>.lgs.</w:t>
            </w:r>
            <w:r>
              <w:rPr>
                <w:rFonts w:ascii="Garamond" w:eastAsia="Times New Roman" w:hAnsi="Garamond" w:cs="Times New Roman"/>
                <w:color w:val="000000"/>
                <w:lang w:eastAsia="it-IT"/>
              </w:rPr>
              <w:t xml:space="preserve"> </w:t>
            </w:r>
            <w:r w:rsidRPr="00DD464D">
              <w:rPr>
                <w:rFonts w:ascii="Garamond" w:eastAsia="Times New Roman" w:hAnsi="Garamond" w:cs="Times New Roman"/>
                <w:color w:val="000000"/>
                <w:lang w:eastAsia="it-IT"/>
              </w:rPr>
              <w:t>159/2011 tramite la banca dati nazionale unica?</w:t>
            </w:r>
          </w:p>
          <w:p w14:paraId="7C27E0EB" w14:textId="77777777" w:rsidR="002B18AE" w:rsidRPr="00DD464D" w:rsidRDefault="002B18AE" w:rsidP="00A7637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20EC8392" w14:textId="77777777" w:rsidR="002B18AE" w:rsidRPr="00DD464D" w:rsidRDefault="002B18AE" w:rsidP="00A7637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2C80369B" w14:textId="77777777" w:rsidR="002B18AE" w:rsidRPr="00DD464D" w:rsidRDefault="002B18AE" w:rsidP="00A7637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4DBBA57C" w14:textId="77777777" w:rsidR="002B18AE" w:rsidRDefault="002B18AE" w:rsidP="00A7637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32C86355" w14:textId="77777777" w:rsidR="002B18AE" w:rsidRDefault="002B18AE" w:rsidP="00A76371">
            <w:pPr>
              <w:spacing w:after="0" w:line="240" w:lineRule="auto"/>
              <w:jc w:val="both"/>
              <w:rPr>
                <w:rFonts w:ascii="Garamond" w:eastAsia="Times New Roman" w:hAnsi="Garamond" w:cs="Times New Roman"/>
                <w:color w:val="000000"/>
                <w:lang w:eastAsia="it-IT"/>
              </w:rPr>
            </w:pPr>
          </w:p>
          <w:p w14:paraId="0367E183" w14:textId="3283CEA9" w:rsidR="002B18AE" w:rsidRPr="008E64EF" w:rsidDel="00DD3CE4" w:rsidRDefault="002B18AE" w:rsidP="00A76371">
            <w:pPr>
              <w:spacing w:after="0" w:line="240" w:lineRule="auto"/>
              <w:jc w:val="both"/>
              <w:rPr>
                <w:rFonts w:ascii="Garamond" w:eastAsia="Times New Roman" w:hAnsi="Garamond" w:cs="Times New Roman"/>
                <w:color w:val="000000"/>
                <w:lang w:eastAsia="it-IT"/>
              </w:rPr>
            </w:pPr>
            <w:r w:rsidRPr="00C322A3">
              <w:rPr>
                <w:rFonts w:ascii="Garamond" w:eastAsia="Times New Roman" w:hAnsi="Garamond" w:cs="Times New Roman"/>
                <w:color w:val="000000"/>
                <w:lang w:eastAsia="it-IT"/>
              </w:rPr>
              <w:t>Per le procedure indette dal 17 luglio 2020 al 3</w:t>
            </w:r>
            <w:r w:rsidR="006B0C1D">
              <w:rPr>
                <w:rFonts w:ascii="Garamond" w:eastAsia="Times New Roman" w:hAnsi="Garamond" w:cs="Times New Roman"/>
                <w:color w:val="000000"/>
                <w:lang w:eastAsia="it-IT"/>
              </w:rPr>
              <w:t>1 dicembre</w:t>
            </w:r>
            <w:r w:rsidRPr="00C322A3">
              <w:rPr>
                <w:rFonts w:ascii="Garamond" w:eastAsia="Times New Roman" w:hAnsi="Garamond" w:cs="Times New Roman"/>
                <w:color w:val="000000"/>
                <w:lang w:eastAsia="it-IT"/>
              </w:rPr>
              <w:t xml:space="preserve"> 202</w:t>
            </w:r>
            <w:r w:rsidR="006B0C1D">
              <w:rPr>
                <w:rFonts w:ascii="Garamond" w:eastAsia="Times New Roman" w:hAnsi="Garamond" w:cs="Times New Roman"/>
                <w:color w:val="000000"/>
                <w:lang w:eastAsia="it-IT"/>
              </w:rPr>
              <w:t>6</w:t>
            </w:r>
            <w:r w:rsidRPr="00C322A3">
              <w:rPr>
                <w:rFonts w:ascii="Garamond" w:eastAsia="Times New Roman" w:hAnsi="Garamond" w:cs="Times New Roman"/>
                <w:color w:val="000000"/>
                <w:lang w:eastAsia="it-IT"/>
              </w:rPr>
              <w:t xml:space="preserve">, il contratto è stato stipulato sotto condizione risolutiva a seguito del rilascio dell’informativa liberatoria provvisoria, secondo </w:t>
            </w:r>
            <w:r w:rsidRPr="00C322A3">
              <w:rPr>
                <w:rFonts w:ascii="Garamond" w:eastAsia="Times New Roman" w:hAnsi="Garamond" w:cs="Times New Roman"/>
                <w:color w:val="000000"/>
                <w:lang w:eastAsia="it-IT"/>
              </w:rPr>
              <w:lastRenderedPageBreak/>
              <w:t>quanto disposto dall’art. 3, comma 3 del D.L. 76/2020?</w:t>
            </w:r>
          </w:p>
        </w:tc>
        <w:tc>
          <w:tcPr>
            <w:tcW w:w="213" w:type="pct"/>
            <w:shd w:val="clear" w:color="auto" w:fill="auto"/>
            <w:vAlign w:val="center"/>
          </w:tcPr>
          <w:p w14:paraId="43431EB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0FEB1F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5FF30B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9FDD033" w14:textId="77777777" w:rsidR="002B18AE" w:rsidRPr="00AC56F1"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49291E6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2CFDC5D" w14:textId="77777777" w:rsidR="002B18AE"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1B459F26" w14:textId="77777777" w:rsidR="002B18AE"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4772A234" w14:textId="77777777" w:rsidR="002B18AE"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49802225" w14:textId="4F185FF2" w:rsidR="006B0C1D" w:rsidRPr="008E64EF" w:rsidDel="00DD3CE4" w:rsidRDefault="00A76371" w:rsidP="00A76371">
            <w:pPr>
              <w:spacing w:after="0" w:line="240" w:lineRule="auto"/>
              <w:jc w:val="both"/>
              <w:rPr>
                <w:rFonts w:ascii="Garamond" w:eastAsia="Times New Roman" w:hAnsi="Garamond" w:cs="Times New Roman"/>
                <w:color w:val="000000"/>
                <w:lang w:eastAsia="it-IT"/>
              </w:rPr>
            </w:pPr>
            <w:r>
              <w:t xml:space="preserve">NB </w:t>
            </w:r>
            <w:r w:rsidR="006B0C1D" w:rsidRPr="00C36017">
              <w:t xml:space="preserve">Il D.L. 24 febbraio 2023, n. 13, convertito con modificazioni dalla L. 21 aprile 2023, n. 41, ha disposto (con l'art. 14, comma 4-bis) che "Per le medesime finalità di cui al comma 4, le disposizioni di cui all'articolo 3, commi da 1 a 6, del decreto-legge 16 luglio 2020, n. 76, convertito, con modificazioni, dalla legge </w:t>
            </w:r>
            <w:r w:rsidR="006B0C1D" w:rsidRPr="00C36017">
              <w:lastRenderedPageBreak/>
              <w:t>11 settembre 2020, n. 120, si applicano fino al 31 dicembre 2026”</w:t>
            </w:r>
          </w:p>
        </w:tc>
      </w:tr>
      <w:tr w:rsidR="002B18AE" w:rsidRPr="00023F3C" w14:paraId="596A8192" w14:textId="77777777" w:rsidTr="00611CAC">
        <w:trPr>
          <w:trHeight w:val="1017"/>
        </w:trPr>
        <w:tc>
          <w:tcPr>
            <w:tcW w:w="256" w:type="pct"/>
            <w:shd w:val="clear" w:color="auto" w:fill="auto"/>
            <w:vAlign w:val="center"/>
          </w:tcPr>
          <w:p w14:paraId="49FC73A9" w14:textId="29E0CAE6"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772" w:type="pct"/>
            <w:shd w:val="clear" w:color="auto" w:fill="auto"/>
            <w:vAlign w:val="center"/>
          </w:tcPr>
          <w:p w14:paraId="09303233" w14:textId="77777777" w:rsidR="002B18AE" w:rsidRPr="00360A70" w:rsidRDefault="002B18AE" w:rsidP="00A76371">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 di importo superiore a 150 mila euro è stato stipulato dopo aver acquisito:</w:t>
            </w:r>
          </w:p>
          <w:p w14:paraId="19029689" w14:textId="77777777" w:rsidR="002B18AE" w:rsidRPr="00360A70" w:rsidRDefault="002B18AE" w:rsidP="00A76371">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 xml:space="preserve">la comunicazione antimafia di cui all’art. 84, e </w:t>
            </w:r>
            <w:proofErr w:type="gramStart"/>
            <w:r w:rsidRPr="00360A70">
              <w:rPr>
                <w:rFonts w:ascii="Garamond" w:eastAsia="Times New Roman" w:hAnsi="Garamond" w:cs="Times New Roman"/>
                <w:color w:val="000000"/>
                <w:lang w:eastAsia="it-IT"/>
              </w:rPr>
              <w:t>87,  tramite</w:t>
            </w:r>
            <w:proofErr w:type="gramEnd"/>
            <w:r w:rsidRPr="00360A70">
              <w:rPr>
                <w:rFonts w:ascii="Garamond" w:eastAsia="Times New Roman" w:hAnsi="Garamond" w:cs="Times New Roman"/>
                <w:color w:val="000000"/>
                <w:lang w:eastAsia="it-IT"/>
              </w:rPr>
              <w:t xml:space="preserve"> la  banca dati nazionale unica; </w:t>
            </w:r>
          </w:p>
          <w:p w14:paraId="1355CE9A" w14:textId="77777777" w:rsidR="002B18AE" w:rsidRPr="00360A70" w:rsidRDefault="002B18AE" w:rsidP="00A76371">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oppure</w:t>
            </w:r>
          </w:p>
          <w:p w14:paraId="74EDE998" w14:textId="22333E22" w:rsidR="002B18AE" w:rsidRPr="00474EA0" w:rsidRDefault="002B18AE" w:rsidP="00A76371">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b)</w:t>
            </w:r>
            <w:r w:rsidRPr="00360A70">
              <w:rPr>
                <w:rFonts w:ascii="Garamond" w:eastAsia="Times New Roman" w:hAnsi="Garamond" w:cs="Times New Roman"/>
                <w:color w:val="000000"/>
                <w:lang w:eastAsia="it-IT"/>
              </w:rPr>
              <w:tab/>
              <w:t xml:space="preserve">in caso d’urgenza congruamente motivata, l’autocertificazione con la quale l'interessato attesti che nei propri confronti non sussistono le cause di divieto, di decadenza o di sospensione di cui all'articolo 67 del </w:t>
            </w:r>
            <w:proofErr w:type="spellStart"/>
            <w:r w:rsidRPr="00360A70">
              <w:rPr>
                <w:rFonts w:ascii="Garamond" w:eastAsia="Times New Roman" w:hAnsi="Garamond" w:cs="Times New Roman"/>
                <w:color w:val="000000"/>
                <w:lang w:eastAsia="it-IT"/>
              </w:rPr>
              <w:t>D.lgs</w:t>
            </w:r>
            <w:proofErr w:type="spellEnd"/>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213" w:type="pct"/>
            <w:shd w:val="clear" w:color="auto" w:fill="auto"/>
            <w:vAlign w:val="center"/>
          </w:tcPr>
          <w:p w14:paraId="66275CD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F2157E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D35404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EEFF96D" w14:textId="77777777" w:rsidR="002B18AE" w:rsidRPr="00AC56F1"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7409A5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E755B9E" w14:textId="77777777" w:rsidR="002B18AE" w:rsidRPr="00AC56F1"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7748A84B" w14:textId="77777777" w:rsidR="002B18AE" w:rsidRPr="00AC56F1"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346D1FD2" w14:textId="396D4BBE" w:rsidR="002B18AE" w:rsidRPr="00023F3C"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2B18AE" w:rsidRPr="00023F3C" w14:paraId="22C609B2" w14:textId="77777777" w:rsidTr="00611CAC">
        <w:trPr>
          <w:trHeight w:val="976"/>
        </w:trPr>
        <w:tc>
          <w:tcPr>
            <w:tcW w:w="256" w:type="pct"/>
            <w:shd w:val="clear" w:color="auto" w:fill="auto"/>
            <w:vAlign w:val="center"/>
          </w:tcPr>
          <w:p w14:paraId="146B85F8" w14:textId="42841115"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7BFF341C" w14:textId="5623B4EE" w:rsidR="002B18AE" w:rsidRDefault="002B18AE" w:rsidP="00A76371">
            <w:pPr>
              <w:spacing w:after="0" w:line="240" w:lineRule="auto"/>
              <w:jc w:val="both"/>
              <w:rPr>
                <w:rFonts w:ascii="Garamond" w:eastAsia="Times New Roman" w:hAnsi="Garamond" w:cs="Times New Roman"/>
                <w:color w:val="000000"/>
                <w:lang w:eastAsia="it-IT"/>
              </w:rPr>
            </w:pPr>
            <w:r w:rsidRPr="00DA23D9">
              <w:rPr>
                <w:rFonts w:ascii="Garamond" w:eastAsia="Times New Roman" w:hAnsi="Garamond" w:cs="Times New Roman"/>
                <w:color w:val="000000"/>
                <w:lang w:eastAsia="it-IT"/>
              </w:rPr>
              <w:t>Il contratto è stato stipulato successivamente alla verifica dei requisiti di cui all’art. 80 del Dlgs 50/2016</w:t>
            </w:r>
            <w:r>
              <w:rPr>
                <w:rFonts w:ascii="Garamond" w:eastAsia="Times New Roman" w:hAnsi="Garamond" w:cs="Times New Roman"/>
                <w:color w:val="000000"/>
                <w:lang w:eastAsia="it-IT"/>
              </w:rPr>
              <w:t>?</w:t>
            </w:r>
          </w:p>
        </w:tc>
        <w:tc>
          <w:tcPr>
            <w:tcW w:w="213" w:type="pct"/>
            <w:shd w:val="clear" w:color="auto" w:fill="auto"/>
            <w:vAlign w:val="center"/>
          </w:tcPr>
          <w:p w14:paraId="087F1F2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FDA836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CF0637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D245333" w14:textId="3973DAE6" w:rsidR="002B18AE" w:rsidRPr="008E64EF"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598A13F" w14:textId="54B741B4"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B6EBFEF" w14:textId="572232FF" w:rsidR="002B18AE" w:rsidRPr="00023F3C" w:rsidRDefault="002B18AE" w:rsidP="00A7637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di aggiudicazione </w:t>
            </w:r>
          </w:p>
        </w:tc>
      </w:tr>
      <w:tr w:rsidR="002B18AE" w:rsidRPr="00023F3C" w14:paraId="35147C7B" w14:textId="77777777" w:rsidTr="00611CAC">
        <w:trPr>
          <w:trHeight w:val="1417"/>
        </w:trPr>
        <w:tc>
          <w:tcPr>
            <w:tcW w:w="256" w:type="pct"/>
            <w:shd w:val="clear" w:color="auto" w:fill="auto"/>
            <w:vAlign w:val="center"/>
          </w:tcPr>
          <w:p w14:paraId="5D428C83" w14:textId="246DAB29"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772" w:type="pct"/>
            <w:shd w:val="clear" w:color="auto" w:fill="auto"/>
            <w:vAlign w:val="center"/>
          </w:tcPr>
          <w:p w14:paraId="5D155E05" w14:textId="136D60CB" w:rsidR="002B18AE" w:rsidRDefault="002B18AE"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 lgs 50/2016?</w:t>
            </w:r>
          </w:p>
        </w:tc>
        <w:tc>
          <w:tcPr>
            <w:tcW w:w="213" w:type="pct"/>
            <w:shd w:val="clear" w:color="auto" w:fill="auto"/>
            <w:vAlign w:val="center"/>
          </w:tcPr>
          <w:p w14:paraId="17C4DD41"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668CE9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DCB729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0F7F9F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3DAD9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35BDC64" w14:textId="77777777" w:rsidR="002B18AE" w:rsidRPr="008E64EF" w:rsidRDefault="002B18AE" w:rsidP="00A7637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622A1F2" w14:textId="77777777" w:rsidR="002B18AE" w:rsidRPr="008E64EF" w:rsidRDefault="002B18AE" w:rsidP="00A7637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7D39FFBA" w14:textId="29ABB4E8" w:rsidR="002B18AE" w:rsidRPr="008E64EF" w:rsidRDefault="002B18AE" w:rsidP="00A7637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2B18AE" w:rsidRPr="00023F3C" w14:paraId="0EDE4D11" w14:textId="77777777" w:rsidTr="00611CAC">
        <w:trPr>
          <w:trHeight w:val="1417"/>
        </w:trPr>
        <w:tc>
          <w:tcPr>
            <w:tcW w:w="256" w:type="pct"/>
            <w:shd w:val="clear" w:color="auto" w:fill="auto"/>
            <w:vAlign w:val="center"/>
          </w:tcPr>
          <w:p w14:paraId="6065D878" w14:textId="1E4C0B27"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772" w:type="pct"/>
            <w:shd w:val="clear" w:color="auto" w:fill="auto"/>
            <w:vAlign w:val="center"/>
          </w:tcPr>
          <w:p w14:paraId="3E2E67CF" w14:textId="0A96E90C" w:rsidR="002B18AE" w:rsidRPr="00023F3C"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213" w:type="pct"/>
            <w:shd w:val="clear" w:color="auto" w:fill="auto"/>
            <w:vAlign w:val="center"/>
          </w:tcPr>
          <w:p w14:paraId="1551567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C6F5DD6"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76FBA94"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4557F87" w14:textId="4AC08AAA"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F0A4DFC"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8E0EB00" w14:textId="77777777"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57A42C66" w14:textId="77777777"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5048373F" w14:textId="77777777" w:rsidR="002B18AE"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095EA4A0" w14:textId="7D7C3ED4" w:rsidR="002B18AE" w:rsidRPr="00023F3C"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2B18AE" w:rsidRPr="00023F3C" w14:paraId="494E950B" w14:textId="77777777" w:rsidTr="00611CAC">
        <w:trPr>
          <w:trHeight w:val="746"/>
        </w:trPr>
        <w:tc>
          <w:tcPr>
            <w:tcW w:w="256" w:type="pct"/>
            <w:shd w:val="clear" w:color="auto" w:fill="auto"/>
            <w:vAlign w:val="center"/>
          </w:tcPr>
          <w:p w14:paraId="401C24CD" w14:textId="6654A70A"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11</w:t>
            </w:r>
          </w:p>
        </w:tc>
        <w:tc>
          <w:tcPr>
            <w:tcW w:w="1772" w:type="pct"/>
            <w:shd w:val="clear" w:color="auto" w:fill="auto"/>
            <w:vAlign w:val="center"/>
          </w:tcPr>
          <w:p w14:paraId="12BC9E73" w14:textId="11D67F63" w:rsidR="002B18AE" w:rsidRPr="00023F3C"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213" w:type="pct"/>
            <w:shd w:val="clear" w:color="auto" w:fill="auto"/>
            <w:vAlign w:val="center"/>
          </w:tcPr>
          <w:p w14:paraId="69174A5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D8AC32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F6E15E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D49F045" w14:textId="01D9B859"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8933BE4"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90B97F0" w14:textId="77777777"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736D75D6" w14:textId="3CD0ACA0" w:rsidR="002B18AE" w:rsidRPr="00023F3C"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2B18AE" w:rsidRPr="00023F3C" w14:paraId="66054CBF" w14:textId="77777777" w:rsidTr="00611CAC">
        <w:trPr>
          <w:trHeight w:val="889"/>
        </w:trPr>
        <w:tc>
          <w:tcPr>
            <w:tcW w:w="256" w:type="pct"/>
            <w:shd w:val="clear" w:color="auto" w:fill="auto"/>
            <w:vAlign w:val="center"/>
          </w:tcPr>
          <w:p w14:paraId="21975790" w14:textId="58991C99" w:rsidR="002B18AE" w:rsidRPr="00023F3C"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772" w:type="pct"/>
            <w:shd w:val="clear" w:color="auto" w:fill="auto"/>
            <w:vAlign w:val="center"/>
          </w:tcPr>
          <w:p w14:paraId="4606EFAD" w14:textId="1D4E4C5E" w:rsidR="002B18AE" w:rsidRPr="00023F3C"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657A1C">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213" w:type="pct"/>
            <w:shd w:val="clear" w:color="auto" w:fill="auto"/>
            <w:vAlign w:val="center"/>
          </w:tcPr>
          <w:p w14:paraId="13259AD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4B0E4AC"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1415C6C"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3836F15" w14:textId="66BEB966"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44935E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7A6688B" w14:textId="74428629" w:rsidR="002B18AE" w:rsidRPr="00023F3C"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2B18AE" w:rsidRPr="00023F3C" w14:paraId="219CB2F2" w14:textId="77777777" w:rsidTr="00611CAC">
        <w:trPr>
          <w:trHeight w:val="1417"/>
        </w:trPr>
        <w:tc>
          <w:tcPr>
            <w:tcW w:w="256" w:type="pct"/>
            <w:shd w:val="clear" w:color="auto" w:fill="auto"/>
            <w:vAlign w:val="center"/>
          </w:tcPr>
          <w:p w14:paraId="6D80CA7C" w14:textId="04EAFDFD"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772" w:type="pct"/>
            <w:shd w:val="clear" w:color="auto" w:fill="auto"/>
            <w:vAlign w:val="center"/>
          </w:tcPr>
          <w:p w14:paraId="00E4F814" w14:textId="404746C2" w:rsidR="002B18AE" w:rsidRPr="00023F3C"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213" w:type="pct"/>
            <w:shd w:val="clear" w:color="auto" w:fill="auto"/>
            <w:vAlign w:val="center"/>
          </w:tcPr>
          <w:p w14:paraId="6B0DC2A6"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9F13AA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664616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3F9777F" w14:textId="2670D3B4" w:rsidR="002B18AE" w:rsidRPr="00522B0F" w:rsidRDefault="002B18AE" w:rsidP="00A76371">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246A1D21"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1701914" w14:textId="77777777"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47EC4AB" w14:textId="77777777" w:rsidR="002B18AE"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5EC343D" w14:textId="4E4BBB00" w:rsidR="002B18AE" w:rsidRPr="00023F3C"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tc>
      </w:tr>
      <w:tr w:rsidR="002B18AE" w:rsidRPr="00023F3C" w14:paraId="6402D641" w14:textId="77777777" w:rsidTr="00611CAC">
        <w:trPr>
          <w:trHeight w:val="1417"/>
        </w:trPr>
        <w:tc>
          <w:tcPr>
            <w:tcW w:w="256" w:type="pct"/>
            <w:shd w:val="clear" w:color="auto" w:fill="auto"/>
            <w:vAlign w:val="center"/>
          </w:tcPr>
          <w:p w14:paraId="7AF8BFAA" w14:textId="461E95AC" w:rsidR="002B18AE"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772" w:type="pct"/>
            <w:shd w:val="clear" w:color="auto" w:fill="auto"/>
            <w:vAlign w:val="center"/>
          </w:tcPr>
          <w:p w14:paraId="33DDE979" w14:textId="162C1CE7" w:rsidR="002B18AE" w:rsidRPr="00023F3C" w:rsidRDefault="002B18AE" w:rsidP="00A76371">
            <w:pPr>
              <w:spacing w:after="0" w:line="240" w:lineRule="auto"/>
              <w:jc w:val="both"/>
              <w:rPr>
                <w:rFonts w:ascii="Garamond" w:eastAsia="Times New Roman" w:hAnsi="Garamond" w:cs="Times New Roman"/>
                <w:color w:val="000000"/>
                <w:lang w:eastAsia="it-IT"/>
              </w:rPr>
            </w:pPr>
            <w:r w:rsidRPr="00D815CE">
              <w:rPr>
                <w:rFonts w:ascii="Garamond" w:eastAsia="Times New Roman" w:hAnsi="Garamond" w:cs="Times New Roman"/>
                <w:color w:val="000000"/>
                <w:lang w:eastAsia="it-IT"/>
              </w:rPr>
              <w:t>L’Appaltatore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all’ art. 103 del D. Lgs. 50/2016</w:t>
            </w:r>
            <w:r>
              <w:rPr>
                <w:rFonts w:ascii="Garamond" w:eastAsia="Times New Roman" w:hAnsi="Garamond" w:cs="Times New Roman"/>
                <w:color w:val="000000"/>
                <w:lang w:eastAsia="it-IT"/>
              </w:rPr>
              <w:t xml:space="preserve">? </w:t>
            </w:r>
          </w:p>
        </w:tc>
        <w:tc>
          <w:tcPr>
            <w:tcW w:w="213" w:type="pct"/>
            <w:shd w:val="clear" w:color="auto" w:fill="auto"/>
            <w:vAlign w:val="center"/>
          </w:tcPr>
          <w:p w14:paraId="6352A59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4A77B8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839E20C"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FA1CCA3" w14:textId="56858C74"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D3460B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4957CD5" w14:textId="77777777" w:rsidR="002B18AE"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6FC5C5" w14:textId="15E2BCD7" w:rsidR="002B18AE" w:rsidRPr="00023F3C"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tc>
      </w:tr>
      <w:tr w:rsidR="0079508A" w:rsidRPr="00023F3C" w14:paraId="42626B6C" w14:textId="77777777" w:rsidTr="00611CAC">
        <w:trPr>
          <w:trHeight w:val="1417"/>
        </w:trPr>
        <w:tc>
          <w:tcPr>
            <w:tcW w:w="256" w:type="pct"/>
            <w:shd w:val="clear" w:color="auto" w:fill="auto"/>
            <w:vAlign w:val="center"/>
          </w:tcPr>
          <w:p w14:paraId="245B2FB3" w14:textId="7DB334EF" w:rsidR="0079508A" w:rsidRDefault="00D87B0C"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772" w:type="pct"/>
            <w:shd w:val="clear" w:color="auto" w:fill="auto"/>
            <w:vAlign w:val="center"/>
          </w:tcPr>
          <w:p w14:paraId="5941A5A4" w14:textId="5F0ED14C" w:rsidR="0079508A" w:rsidRPr="00D815CE" w:rsidRDefault="002F3181"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lang w:eastAsia="it-IT"/>
              </w:rPr>
              <w:t>Nella documentazione di gara è richiesto il rilascio di una polizza assicurativa? In caso positivo, la stessa rispetta quanto disciplinato nella documentazione?</w:t>
            </w:r>
          </w:p>
        </w:tc>
        <w:tc>
          <w:tcPr>
            <w:tcW w:w="213" w:type="pct"/>
            <w:shd w:val="clear" w:color="auto" w:fill="auto"/>
            <w:vAlign w:val="center"/>
          </w:tcPr>
          <w:p w14:paraId="467C6696" w14:textId="77777777" w:rsidR="0079508A" w:rsidRPr="00023F3C" w:rsidRDefault="0079508A"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D785273" w14:textId="77777777" w:rsidR="0079508A" w:rsidRPr="00023F3C" w:rsidRDefault="0079508A"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BFFC3F7" w14:textId="77777777" w:rsidR="0079508A" w:rsidRPr="00023F3C" w:rsidRDefault="0079508A"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E0DD1CB" w14:textId="77777777" w:rsidR="0079508A" w:rsidRPr="00023F3C" w:rsidRDefault="0079508A"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336245A" w14:textId="77777777" w:rsidR="0079508A" w:rsidRPr="00023F3C" w:rsidRDefault="0079508A"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28049CD" w14:textId="77777777" w:rsidR="00D85D3A" w:rsidRDefault="00D85D3A"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F1D4EBD" w14:textId="0E9BF034" w:rsidR="0079508A" w:rsidRPr="00522B0F" w:rsidRDefault="00D85D3A"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Polizza</w:t>
            </w:r>
          </w:p>
        </w:tc>
      </w:tr>
      <w:tr w:rsidR="002B18AE" w:rsidRPr="00023F3C" w14:paraId="777178EF" w14:textId="77777777" w:rsidTr="00611CAC">
        <w:trPr>
          <w:trHeight w:val="1417"/>
        </w:trPr>
        <w:tc>
          <w:tcPr>
            <w:tcW w:w="256" w:type="pct"/>
            <w:shd w:val="clear" w:color="auto" w:fill="auto"/>
            <w:vAlign w:val="center"/>
          </w:tcPr>
          <w:p w14:paraId="6B2FE057" w14:textId="21F8B738" w:rsidR="002B18AE" w:rsidRPr="00023F3C" w:rsidRDefault="00D87B0C"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772" w:type="pct"/>
            <w:shd w:val="clear" w:color="auto" w:fill="auto"/>
            <w:vAlign w:val="center"/>
          </w:tcPr>
          <w:p w14:paraId="38C9D10D" w14:textId="355D79CC" w:rsidR="002B18AE" w:rsidRPr="003576A6" w:rsidRDefault="002B18AE" w:rsidP="00A76371">
            <w:pPr>
              <w:spacing w:after="0" w:line="240" w:lineRule="auto"/>
              <w:jc w:val="both"/>
              <w:rPr>
                <w:rFonts w:ascii="Garamond" w:eastAsia="Times New Roman" w:hAnsi="Garamond" w:cs="Times New Roman"/>
                <w:color w:val="000000"/>
                <w:lang w:eastAsia="it-IT"/>
              </w:rPr>
            </w:pPr>
            <w:r w:rsidRPr="003576A6">
              <w:rPr>
                <w:rFonts w:ascii="Garamond" w:eastAsia="Times New Roman" w:hAnsi="Garamond" w:cs="Times New Roman"/>
                <w:color w:val="000000"/>
                <w:lang w:eastAsia="it-IT"/>
              </w:rPr>
              <w:t>Nel contratto è disciplinata l’anticipazione del prezzo ai sensi di, quanto disposto dall’art. 35 comma 18 del d.lgs. 50/2016?</w:t>
            </w:r>
          </w:p>
          <w:p w14:paraId="26BE6B29" w14:textId="5E166392" w:rsidR="002B18AE" w:rsidRPr="006644A8" w:rsidRDefault="002B18AE" w:rsidP="00A76371">
            <w:pPr>
              <w:spacing w:after="0" w:line="240" w:lineRule="auto"/>
              <w:jc w:val="both"/>
              <w:rPr>
                <w:rFonts w:ascii="Garamond" w:eastAsia="Times New Roman" w:hAnsi="Garamond" w:cs="Times New Roman"/>
                <w:lang w:eastAsia="it-IT"/>
              </w:rPr>
            </w:pPr>
          </w:p>
        </w:tc>
        <w:tc>
          <w:tcPr>
            <w:tcW w:w="213" w:type="pct"/>
            <w:shd w:val="clear" w:color="auto" w:fill="auto"/>
            <w:vAlign w:val="center"/>
          </w:tcPr>
          <w:p w14:paraId="7221B99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2DAC54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DD0122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2566E8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8DB797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773E3EA" w14:textId="77777777" w:rsidR="002B18AE"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r w:rsidRPr="003576A6">
              <w:rPr>
                <w:rFonts w:ascii="Garamond" w:eastAsia="Times New Roman" w:hAnsi="Garamond" w:cs="Times New Roman"/>
                <w:color w:val="000000"/>
                <w:lang w:eastAsia="it-IT"/>
              </w:rPr>
              <w:t xml:space="preserve"> </w:t>
            </w:r>
          </w:p>
          <w:p w14:paraId="33FB6FA2" w14:textId="77777777" w:rsidR="002B18AE" w:rsidRDefault="002B18AE" w:rsidP="00A76371">
            <w:pPr>
              <w:spacing w:after="0" w:line="240" w:lineRule="auto"/>
              <w:jc w:val="both"/>
              <w:rPr>
                <w:rFonts w:ascii="Garamond" w:eastAsia="Times New Roman" w:hAnsi="Garamond" w:cs="Times New Roman"/>
                <w:color w:val="000000"/>
                <w:lang w:eastAsia="it-IT"/>
              </w:rPr>
            </w:pPr>
          </w:p>
          <w:p w14:paraId="06D012E4" w14:textId="4FF67BC8" w:rsidR="002B18AE" w:rsidRPr="00023F3C" w:rsidRDefault="002B18AE" w:rsidP="00A76371">
            <w:pPr>
              <w:spacing w:after="0" w:line="240" w:lineRule="auto"/>
              <w:jc w:val="both"/>
              <w:rPr>
                <w:rFonts w:ascii="Garamond" w:eastAsia="Times New Roman" w:hAnsi="Garamond" w:cs="Times New Roman"/>
                <w:color w:val="000000"/>
                <w:lang w:eastAsia="it-IT"/>
              </w:rPr>
            </w:pPr>
            <w:r w:rsidRPr="003576A6">
              <w:rPr>
                <w:rFonts w:ascii="Garamond" w:eastAsia="Times New Roman" w:hAnsi="Garamond" w:cs="Times New Roman"/>
                <w:color w:val="000000"/>
                <w:lang w:eastAsia="it-IT"/>
              </w:rPr>
              <w:t xml:space="preserve">N.B. per le procedure indette entro il 31.12.2022 la misura dell'anticipazione «può» (non </w:t>
            </w:r>
            <w:r w:rsidRPr="003576A6">
              <w:rPr>
                <w:rFonts w:ascii="Garamond" w:eastAsia="Times New Roman" w:hAnsi="Garamond" w:cs="Times New Roman"/>
                <w:color w:val="000000"/>
                <w:lang w:eastAsia="it-IT"/>
              </w:rPr>
              <w:lastRenderedPageBreak/>
              <w:t>«deve») essere incrementata fino al 30% (compatibilmente con le disponibilità finanziarie) ai sensi dell'art. 207, comma 1, della legge n. 77 del 2020, come modificato dall'art. 13, comma 1, della legge n. 21 del 2021</w:t>
            </w:r>
          </w:p>
        </w:tc>
      </w:tr>
      <w:tr w:rsidR="002B18AE" w:rsidRPr="00023F3C" w14:paraId="1ABFA0FC" w14:textId="77777777" w:rsidTr="00611CAC">
        <w:trPr>
          <w:trHeight w:val="1417"/>
        </w:trPr>
        <w:tc>
          <w:tcPr>
            <w:tcW w:w="256" w:type="pct"/>
            <w:shd w:val="clear" w:color="auto" w:fill="auto"/>
            <w:vAlign w:val="center"/>
          </w:tcPr>
          <w:p w14:paraId="158E250D" w14:textId="1BF6B76D" w:rsidR="002B18AE" w:rsidRDefault="00D87B0C"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17</w:t>
            </w:r>
          </w:p>
        </w:tc>
        <w:tc>
          <w:tcPr>
            <w:tcW w:w="1772" w:type="pct"/>
            <w:shd w:val="clear" w:color="auto" w:fill="auto"/>
            <w:vAlign w:val="center"/>
          </w:tcPr>
          <w:p w14:paraId="09302C42" w14:textId="438FD50E" w:rsidR="002B18AE" w:rsidRPr="00D815CE" w:rsidRDefault="002B18AE" w:rsidP="00A7637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213" w:type="pct"/>
            <w:shd w:val="clear" w:color="auto" w:fill="auto"/>
            <w:vAlign w:val="center"/>
          </w:tcPr>
          <w:p w14:paraId="181E8CD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70EA631"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80A909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8592B0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FD453E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FA4A7A0" w14:textId="4C9D1515"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2B18AE" w:rsidRPr="00023F3C" w14:paraId="26BC0462" w14:textId="77777777" w:rsidTr="002641E8">
        <w:trPr>
          <w:trHeight w:val="605"/>
        </w:trPr>
        <w:tc>
          <w:tcPr>
            <w:tcW w:w="256" w:type="pct"/>
            <w:shd w:val="clear" w:color="auto" w:fill="92D050"/>
            <w:vAlign w:val="center"/>
          </w:tcPr>
          <w:p w14:paraId="54833A7A" w14:textId="1BB2E0DA" w:rsidR="002B18AE" w:rsidRPr="00023F3C" w:rsidRDefault="002B18AE" w:rsidP="002B18AE">
            <w:pPr>
              <w:spacing w:after="0" w:line="240" w:lineRule="auto"/>
              <w:jc w:val="center"/>
              <w:rPr>
                <w:rFonts w:ascii="Garamond" w:eastAsia="Times New Roman" w:hAnsi="Garamond" w:cs="Times New Roman"/>
                <w:color w:val="000000"/>
                <w:lang w:eastAsia="it-IT"/>
              </w:rPr>
            </w:pPr>
            <w:r w:rsidRPr="00372ED6">
              <w:rPr>
                <w:rFonts w:ascii="Garamond" w:eastAsia="Times New Roman" w:hAnsi="Garamond" w:cs="Times New Roman"/>
                <w:b/>
                <w:bCs/>
                <w:color w:val="000000"/>
                <w:lang w:eastAsia="it-IT"/>
              </w:rPr>
              <w:t>I</w:t>
            </w:r>
          </w:p>
        </w:tc>
        <w:tc>
          <w:tcPr>
            <w:tcW w:w="4744" w:type="pct"/>
            <w:gridSpan w:val="7"/>
            <w:shd w:val="clear" w:color="auto" w:fill="92D050"/>
            <w:vAlign w:val="center"/>
          </w:tcPr>
          <w:p w14:paraId="1D9CE2F8" w14:textId="7634A44E" w:rsidR="002B18AE" w:rsidRPr="00023F3C" w:rsidRDefault="002B18AE" w:rsidP="00A76371">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2B18AE" w:rsidRPr="00023F3C" w14:paraId="0DA1453A" w14:textId="77777777" w:rsidTr="00AC35F2">
        <w:trPr>
          <w:trHeight w:val="605"/>
        </w:trPr>
        <w:tc>
          <w:tcPr>
            <w:tcW w:w="256" w:type="pct"/>
            <w:shd w:val="clear" w:color="auto" w:fill="auto"/>
            <w:vAlign w:val="center"/>
          </w:tcPr>
          <w:p w14:paraId="0740DD12" w14:textId="137242CC" w:rsidR="002B18AE" w:rsidRDefault="002B18AE" w:rsidP="002B18AE">
            <w:pPr>
              <w:spacing w:after="0" w:line="240" w:lineRule="auto"/>
              <w:jc w:val="center"/>
              <w:rPr>
                <w:rFonts w:ascii="Garamond" w:eastAsia="Times New Roman" w:hAnsi="Garamond" w:cs="Times New Roman"/>
                <w:color w:val="000000"/>
                <w:lang w:eastAsia="it-IT"/>
              </w:rPr>
            </w:pPr>
            <w:r w:rsidRPr="00B03F97">
              <w:rPr>
                <w:rFonts w:ascii="Garamond" w:eastAsia="Times New Roman" w:hAnsi="Garamond" w:cs="Times New Roman"/>
                <w:color w:val="000000"/>
                <w:lang w:eastAsia="it-IT"/>
              </w:rPr>
              <w:t>1</w:t>
            </w:r>
          </w:p>
        </w:tc>
        <w:tc>
          <w:tcPr>
            <w:tcW w:w="1772" w:type="pct"/>
            <w:shd w:val="clear" w:color="auto" w:fill="auto"/>
            <w:vAlign w:val="center"/>
          </w:tcPr>
          <w:p w14:paraId="5E6DB72E" w14:textId="1B847E03" w:rsidR="002B18AE" w:rsidRPr="00023F3C" w:rsidRDefault="002B18AE"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dell’esecuzione del contratto</w:t>
            </w:r>
            <w:r w:rsidRPr="00172C2C">
              <w:rPr>
                <w:rFonts w:ascii="Garamond" w:eastAsia="Times New Roman" w:hAnsi="Garamond" w:cs="Times New Roman"/>
                <w:color w:val="000000"/>
                <w:lang w:eastAsia="it-IT"/>
              </w:rPr>
              <w:t>?</w:t>
            </w:r>
          </w:p>
        </w:tc>
        <w:tc>
          <w:tcPr>
            <w:tcW w:w="213" w:type="pct"/>
            <w:shd w:val="clear" w:color="auto" w:fill="auto"/>
            <w:vAlign w:val="center"/>
          </w:tcPr>
          <w:p w14:paraId="3219500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020011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6D6ECC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E46802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1B0688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7A6308D" w14:textId="7B9FB203"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w:t>
            </w:r>
            <w:r w:rsidRPr="00BA08DA">
              <w:rPr>
                <w:rFonts w:ascii="Garamond" w:eastAsia="Times New Roman" w:hAnsi="Garamond" w:cs="Times New Roman"/>
                <w:color w:val="000000"/>
                <w:lang w:eastAsia="it-IT"/>
              </w:rPr>
              <w:t>Direttore</w:t>
            </w:r>
            <w:r>
              <w:rPr>
                <w:rFonts w:ascii="Garamond" w:eastAsia="Times New Roman" w:hAnsi="Garamond" w:cs="Times New Roman"/>
                <w:color w:val="000000"/>
                <w:lang w:eastAsia="it-IT"/>
              </w:rPr>
              <w:t xml:space="preserve"> dell’esecuzione </w:t>
            </w:r>
          </w:p>
        </w:tc>
      </w:tr>
      <w:tr w:rsidR="002B18AE" w:rsidRPr="00023F3C" w14:paraId="58871A65" w14:textId="77777777" w:rsidTr="00AC35F2">
        <w:trPr>
          <w:trHeight w:val="605"/>
        </w:trPr>
        <w:tc>
          <w:tcPr>
            <w:tcW w:w="256" w:type="pct"/>
            <w:shd w:val="clear" w:color="auto" w:fill="auto"/>
            <w:vAlign w:val="center"/>
          </w:tcPr>
          <w:p w14:paraId="29344FC2" w14:textId="6690C285" w:rsidR="002B18AE" w:rsidRPr="00B03F97" w:rsidRDefault="002B18AE" w:rsidP="002B18AE">
            <w:pPr>
              <w:spacing w:after="0" w:line="240" w:lineRule="auto"/>
              <w:jc w:val="center"/>
              <w:rPr>
                <w:rFonts w:ascii="Garamond" w:eastAsia="Times New Roman" w:hAnsi="Garamond" w:cs="Times New Roman"/>
                <w:color w:val="000000"/>
                <w:lang w:eastAsia="it-IT"/>
              </w:rPr>
            </w:pPr>
            <w:r w:rsidRPr="00B03F97">
              <w:rPr>
                <w:rFonts w:ascii="Garamond" w:eastAsia="Times New Roman" w:hAnsi="Garamond" w:cs="Times New Roman"/>
                <w:color w:val="000000"/>
                <w:lang w:eastAsia="it-IT"/>
              </w:rPr>
              <w:t>2</w:t>
            </w:r>
          </w:p>
        </w:tc>
        <w:tc>
          <w:tcPr>
            <w:tcW w:w="1772" w:type="pct"/>
            <w:shd w:val="clear" w:color="auto" w:fill="auto"/>
            <w:vAlign w:val="center"/>
          </w:tcPr>
          <w:p w14:paraId="56E48F48" w14:textId="7AFD8E23" w:rsidR="002B18AE" w:rsidRPr="00E226A5" w:rsidRDefault="002B18AE" w:rsidP="00A76371">
            <w:pPr>
              <w:spacing w:after="0" w:line="240" w:lineRule="auto"/>
              <w:jc w:val="both"/>
              <w:rPr>
                <w:rFonts w:ascii="Garamond" w:eastAsia="Times New Roman" w:hAnsi="Garamond" w:cs="Times New Roman"/>
                <w:b/>
                <w:bCs/>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213" w:type="pct"/>
            <w:shd w:val="clear" w:color="auto" w:fill="auto"/>
            <w:vAlign w:val="center"/>
          </w:tcPr>
          <w:p w14:paraId="195993C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C86EBD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F1394C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D3FEDD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895011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757A5F9" w14:textId="1329E14D"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2B18AE" w:rsidRPr="00023F3C" w14:paraId="2F35FA83" w14:textId="77777777" w:rsidTr="00AC35F2">
        <w:trPr>
          <w:trHeight w:val="605"/>
        </w:trPr>
        <w:tc>
          <w:tcPr>
            <w:tcW w:w="256" w:type="pct"/>
            <w:shd w:val="clear" w:color="auto" w:fill="auto"/>
            <w:vAlign w:val="center"/>
          </w:tcPr>
          <w:p w14:paraId="4F69B10C" w14:textId="67E3FE62" w:rsidR="002B18AE" w:rsidRPr="00B03F97" w:rsidRDefault="002B18AE" w:rsidP="002B18AE">
            <w:pPr>
              <w:spacing w:after="0" w:line="240" w:lineRule="auto"/>
              <w:jc w:val="center"/>
              <w:rPr>
                <w:rFonts w:ascii="Garamond" w:eastAsia="Times New Roman" w:hAnsi="Garamond" w:cs="Times New Roman"/>
                <w:color w:val="000000"/>
                <w:lang w:eastAsia="it-IT"/>
              </w:rPr>
            </w:pPr>
            <w:r w:rsidRPr="00B03F97">
              <w:rPr>
                <w:rFonts w:ascii="Garamond" w:eastAsia="Times New Roman" w:hAnsi="Garamond" w:cs="Times New Roman"/>
                <w:color w:val="000000"/>
                <w:lang w:eastAsia="it-IT"/>
              </w:rPr>
              <w:t>3</w:t>
            </w:r>
          </w:p>
        </w:tc>
        <w:tc>
          <w:tcPr>
            <w:tcW w:w="1772" w:type="pct"/>
            <w:shd w:val="clear" w:color="auto" w:fill="auto"/>
            <w:vAlign w:val="center"/>
          </w:tcPr>
          <w:p w14:paraId="24B9F154" w14:textId="07027295" w:rsidR="002B18AE" w:rsidRPr="00172C2C" w:rsidRDefault="002B18AE" w:rsidP="00A76371">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 50/2016?</w:t>
            </w:r>
            <w:r>
              <w:rPr>
                <w:rFonts w:ascii="Calibri" w:hAnsi="Calibri" w:cs="Calibri"/>
                <w:sz w:val="20"/>
                <w:szCs w:val="20"/>
              </w:rPr>
              <w:t xml:space="preserve"> </w:t>
            </w:r>
          </w:p>
        </w:tc>
        <w:tc>
          <w:tcPr>
            <w:tcW w:w="213" w:type="pct"/>
            <w:shd w:val="clear" w:color="auto" w:fill="auto"/>
            <w:vAlign w:val="center"/>
          </w:tcPr>
          <w:p w14:paraId="0C6BE07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18DCFA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863FE8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F28581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9C9069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00D745D" w14:textId="511578A9"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2B18AE" w:rsidRPr="00023F3C" w14:paraId="711E9F1B" w14:textId="77777777" w:rsidTr="00AC35F2">
        <w:trPr>
          <w:trHeight w:val="605"/>
        </w:trPr>
        <w:tc>
          <w:tcPr>
            <w:tcW w:w="256" w:type="pct"/>
            <w:shd w:val="clear" w:color="auto" w:fill="auto"/>
            <w:vAlign w:val="center"/>
          </w:tcPr>
          <w:p w14:paraId="5A85FCCF" w14:textId="2FE9EB64" w:rsidR="002B18AE" w:rsidRPr="00B03F97"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61406EA2" w14:textId="38DFAFDA" w:rsidR="002B18AE" w:rsidRPr="0027277C" w:rsidRDefault="002B18AE"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525732">
              <w:rPr>
                <w:rFonts w:ascii="Garamond" w:eastAsia="Times New Roman" w:hAnsi="Garamond" w:cs="Times New Roman"/>
                <w:color w:val="000000"/>
                <w:lang w:eastAsia="it-IT"/>
              </w:rPr>
              <w:t>, ricorre una delle fattispecie di cui all’art. 106, commi 1, 2 e 4 del D.lgs.</w:t>
            </w:r>
            <w:r>
              <w:rPr>
                <w:rFonts w:ascii="Garamond" w:eastAsia="Times New Roman" w:hAnsi="Garamond" w:cs="Times New Roman"/>
                <w:color w:val="000000"/>
                <w:lang w:eastAsia="it-IT"/>
              </w:rPr>
              <w:t xml:space="preserve"> </w:t>
            </w:r>
            <w:r w:rsidRPr="00525732">
              <w:rPr>
                <w:rFonts w:ascii="Garamond" w:eastAsia="Times New Roman" w:hAnsi="Garamond" w:cs="Times New Roman"/>
                <w:color w:val="000000"/>
                <w:lang w:eastAsia="it-IT"/>
              </w:rPr>
              <w:t>50/2016?</w:t>
            </w:r>
          </w:p>
        </w:tc>
        <w:tc>
          <w:tcPr>
            <w:tcW w:w="213" w:type="pct"/>
            <w:shd w:val="clear" w:color="auto" w:fill="auto"/>
            <w:vAlign w:val="center"/>
          </w:tcPr>
          <w:p w14:paraId="7FE12A1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C18D47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F9C2C9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567F986"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0DC3A8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BBE5DBB" w14:textId="5169374D" w:rsidR="002B18AE" w:rsidRPr="00BA08DA"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2B18AE" w:rsidRPr="00023F3C" w14:paraId="7483757D" w14:textId="77777777" w:rsidTr="00AC35F2">
        <w:trPr>
          <w:trHeight w:val="605"/>
        </w:trPr>
        <w:tc>
          <w:tcPr>
            <w:tcW w:w="256" w:type="pct"/>
            <w:shd w:val="clear" w:color="auto" w:fill="auto"/>
            <w:vAlign w:val="center"/>
          </w:tcPr>
          <w:p w14:paraId="1DFCE133" w14:textId="34C2F9CB" w:rsidR="002B18AE" w:rsidRPr="00B03F97"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772" w:type="pct"/>
            <w:shd w:val="clear" w:color="auto" w:fill="auto"/>
            <w:vAlign w:val="center"/>
          </w:tcPr>
          <w:p w14:paraId="09581CCD" w14:textId="57C7AEE7" w:rsidR="002B18AE" w:rsidRPr="0027277C" w:rsidRDefault="002B18AE" w:rsidP="00A76371">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 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 xml:space="preserve">50/2016,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213" w:type="pct"/>
            <w:shd w:val="clear" w:color="auto" w:fill="auto"/>
            <w:vAlign w:val="center"/>
          </w:tcPr>
          <w:p w14:paraId="14558B9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0D8CC4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82201B6"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BA859E4"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48D5134"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C70F568" w14:textId="2BBC8FBD"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2B18AE" w:rsidRPr="00023F3C" w14:paraId="7688D674" w14:textId="77777777" w:rsidTr="00AC35F2">
        <w:trPr>
          <w:trHeight w:val="605"/>
        </w:trPr>
        <w:tc>
          <w:tcPr>
            <w:tcW w:w="256" w:type="pct"/>
            <w:shd w:val="clear" w:color="auto" w:fill="auto"/>
            <w:vAlign w:val="center"/>
          </w:tcPr>
          <w:p w14:paraId="1E2622E6" w14:textId="51C973DB" w:rsidR="002B18AE" w:rsidRPr="00B03F97" w:rsidRDefault="002B18AE" w:rsidP="002B18AE">
            <w:pPr>
              <w:spacing w:after="0" w:line="240" w:lineRule="auto"/>
              <w:jc w:val="center"/>
              <w:rPr>
                <w:rFonts w:ascii="Garamond" w:eastAsia="Times New Roman" w:hAnsi="Garamond" w:cs="Times New Roman"/>
                <w:color w:val="000000"/>
                <w:lang w:eastAsia="it-IT"/>
              </w:rPr>
            </w:pPr>
            <w:r w:rsidRPr="00B03F97">
              <w:rPr>
                <w:rFonts w:ascii="Garamond" w:eastAsia="Times New Roman" w:hAnsi="Garamond" w:cs="Times New Roman"/>
                <w:color w:val="000000"/>
                <w:lang w:eastAsia="it-IT"/>
              </w:rPr>
              <w:t>6</w:t>
            </w:r>
          </w:p>
        </w:tc>
        <w:tc>
          <w:tcPr>
            <w:tcW w:w="1772" w:type="pct"/>
            <w:shd w:val="clear" w:color="auto" w:fill="auto"/>
            <w:vAlign w:val="center"/>
          </w:tcPr>
          <w:p w14:paraId="3815A0E8" w14:textId="5504A793" w:rsidR="002B18AE" w:rsidRDefault="002B18AE" w:rsidP="00A76371">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 xml:space="preserve">Nel caso di “modifiche” ai sensi dell'art. 106 comma 1 lett. b) </w:t>
            </w:r>
            <w:proofErr w:type="spellStart"/>
            <w:r w:rsidRPr="00F271A7">
              <w:rPr>
                <w:rFonts w:ascii="Garamond" w:eastAsia="Times New Roman" w:hAnsi="Garamond" w:cs="Times New Roman"/>
                <w:color w:val="000000"/>
                <w:lang w:eastAsia="it-IT"/>
              </w:rPr>
              <w:t>D.Lgs.</w:t>
            </w:r>
            <w:proofErr w:type="spellEnd"/>
            <w:r w:rsidRPr="00F271A7">
              <w:rPr>
                <w:rFonts w:ascii="Garamond" w:eastAsia="Times New Roman" w:hAnsi="Garamond" w:cs="Times New Roman"/>
                <w:color w:val="000000"/>
                <w:lang w:eastAsia="it-IT"/>
              </w:rPr>
              <w:t xml:space="preserve"> n.50/2016, l'Amministrazione ha dato evidenza nell'istruttoria e nei provvedimenti adottati in esito alla stessa del fatto che il “cambiamento del contraente” fosse “impraticabile per motivi economici o tecnici quali il rispetto dei requisiti di intercambiabilità o interoperabilità tra apparecchiature, servizi o impianti esistenti forniti 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213" w:type="pct"/>
            <w:shd w:val="clear" w:color="auto" w:fill="auto"/>
            <w:vAlign w:val="center"/>
          </w:tcPr>
          <w:p w14:paraId="30CAA57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93AC77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F03A03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925178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F03369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952BF7B" w14:textId="4A86B7DA"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2B18AE" w:rsidRPr="00023F3C" w14:paraId="2B5B247A" w14:textId="77777777" w:rsidTr="00AC35F2">
        <w:trPr>
          <w:trHeight w:val="605"/>
        </w:trPr>
        <w:tc>
          <w:tcPr>
            <w:tcW w:w="256" w:type="pct"/>
            <w:shd w:val="clear" w:color="auto" w:fill="auto"/>
            <w:vAlign w:val="center"/>
          </w:tcPr>
          <w:p w14:paraId="3920E801" w14:textId="3E13AC7E" w:rsidR="002B18AE" w:rsidRPr="00C92D01" w:rsidRDefault="002B18AE" w:rsidP="002B18AE">
            <w:pPr>
              <w:spacing w:after="0" w:line="240" w:lineRule="auto"/>
              <w:jc w:val="center"/>
              <w:rPr>
                <w:rFonts w:ascii="Garamond" w:eastAsia="Times New Roman" w:hAnsi="Garamond" w:cs="Times New Roman"/>
                <w:color w:val="000000"/>
                <w:lang w:eastAsia="it-IT"/>
              </w:rPr>
            </w:pPr>
            <w:r w:rsidRPr="00C92D01">
              <w:rPr>
                <w:rFonts w:ascii="Garamond" w:eastAsia="Times New Roman" w:hAnsi="Garamond" w:cs="Times New Roman"/>
                <w:color w:val="000000"/>
                <w:lang w:eastAsia="it-IT"/>
              </w:rPr>
              <w:t>7</w:t>
            </w:r>
          </w:p>
        </w:tc>
        <w:tc>
          <w:tcPr>
            <w:tcW w:w="1772" w:type="pct"/>
            <w:shd w:val="clear" w:color="auto" w:fill="auto"/>
            <w:vAlign w:val="center"/>
          </w:tcPr>
          <w:p w14:paraId="44738158" w14:textId="77777777" w:rsidR="002B18AE" w:rsidRPr="00110224" w:rsidRDefault="002B18AE" w:rsidP="00A76371">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106 comma 1 lett. c) </w:t>
            </w:r>
            <w:proofErr w:type="spellStart"/>
            <w:r w:rsidRPr="00110224">
              <w:rPr>
                <w:rFonts w:ascii="Garamond" w:eastAsia="Times New Roman" w:hAnsi="Garamond" w:cs="Times New Roman"/>
                <w:color w:val="000000"/>
                <w:lang w:eastAsia="it-IT"/>
              </w:rPr>
              <w:t>D.Lgs.</w:t>
            </w:r>
            <w:proofErr w:type="spellEnd"/>
            <w:r w:rsidRPr="00110224">
              <w:rPr>
                <w:rFonts w:ascii="Garamond" w:eastAsia="Times New Roman" w:hAnsi="Garamond" w:cs="Times New Roman"/>
                <w:color w:val="000000"/>
                <w:lang w:eastAsia="it-IT"/>
              </w:rPr>
              <w:t xml:space="preserve"> n.50/2016, nel caso di modifiche all'oggetto del contratto denominate “varianti in corso d'opera”, l'Amministrazione ha dato evidenza nell'istruttoria e nei provvedimenti adottati in esito alla stessa del fatto che:</w:t>
            </w:r>
          </w:p>
          <w:p w14:paraId="1E35DC9F" w14:textId="77777777" w:rsidR="002B18AE" w:rsidRPr="00110224" w:rsidRDefault="002B18AE" w:rsidP="00A76371">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1) “la necessità di modifica è determinata da circostanze impreviste e imprevedibili per l'amministrazione aggiudicatrice o per l'ente aggiudicatore”;</w:t>
            </w:r>
          </w:p>
          <w:p w14:paraId="3E712DFA" w14:textId="135D7676" w:rsidR="002B18AE" w:rsidRPr="00525879" w:rsidRDefault="002B18AE" w:rsidP="00A76371">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2) “la modifica non altera la natura generale del contratto”?</w:t>
            </w:r>
          </w:p>
        </w:tc>
        <w:tc>
          <w:tcPr>
            <w:tcW w:w="213" w:type="pct"/>
            <w:shd w:val="clear" w:color="auto" w:fill="auto"/>
            <w:vAlign w:val="center"/>
          </w:tcPr>
          <w:p w14:paraId="16FDB1D4"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D9BDBF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F529DA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F76BA01"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8CA83F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C357F22" w14:textId="399EDA11"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2B18AE" w:rsidRPr="00023F3C" w14:paraId="3F513F41" w14:textId="77777777" w:rsidTr="00AC35F2">
        <w:trPr>
          <w:trHeight w:val="605"/>
        </w:trPr>
        <w:tc>
          <w:tcPr>
            <w:tcW w:w="256" w:type="pct"/>
            <w:shd w:val="clear" w:color="auto" w:fill="auto"/>
            <w:vAlign w:val="center"/>
          </w:tcPr>
          <w:p w14:paraId="4BFB4AE6" w14:textId="2C4DAECA" w:rsidR="002B18AE" w:rsidRPr="00C92D01" w:rsidRDefault="002B18AE"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772" w:type="pct"/>
            <w:shd w:val="clear" w:color="auto" w:fill="auto"/>
            <w:vAlign w:val="center"/>
          </w:tcPr>
          <w:p w14:paraId="02753EB6" w14:textId="4BECF808" w:rsidR="002B18AE" w:rsidRPr="00F271A7" w:rsidRDefault="002B18AE" w:rsidP="00A76371">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106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n.50/2016, l'Amministrazione ha dato evidenza nell'istruttoria e nei provvedimenti adottati in esito alla stessa del fatto che l'individuazione di “nuovo contraente” sia dipesa </w:t>
            </w:r>
            <w:r>
              <w:rPr>
                <w:rFonts w:ascii="Garamond" w:eastAsia="Times New Roman" w:hAnsi="Garamond" w:cs="Times New Roman"/>
                <w:color w:val="000000"/>
                <w:lang w:eastAsia="it-IT"/>
              </w:rPr>
              <w:t>“</w:t>
            </w:r>
            <w:r w:rsidRPr="00147D3C">
              <w:rPr>
                <w:rFonts w:ascii="Garamond" w:eastAsia="Times New Roman" w:hAnsi="Garamond" w:cs="Times New Roman"/>
                <w:color w:val="000000"/>
                <w:lang w:eastAsia="it-IT"/>
              </w:rPr>
              <w:t>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w:t>
            </w:r>
            <w:r w:rsidRPr="001402A3">
              <w:rPr>
                <w:rFonts w:ascii="Garamond" w:eastAsia="Times New Roman" w:hAnsi="Garamond" w:cs="Times New Roman"/>
                <w:color w:val="000000"/>
                <w:lang w:eastAsia="it-IT"/>
              </w:rPr>
              <w:t>) nel caso in cui l'amministrazione aggiudicatrice o l'ente aggiudicatore si assuma gli obblighi del contraente principale nei confronti dei suoi subappaltatori”</w:t>
            </w:r>
            <w:r>
              <w:rPr>
                <w:rFonts w:ascii="Garamond" w:eastAsia="Times New Roman" w:hAnsi="Garamond" w:cs="Times New Roman"/>
                <w:color w:val="000000"/>
                <w:lang w:eastAsia="it-IT"/>
              </w:rPr>
              <w:t>?</w:t>
            </w:r>
          </w:p>
        </w:tc>
        <w:tc>
          <w:tcPr>
            <w:tcW w:w="213" w:type="pct"/>
            <w:shd w:val="clear" w:color="auto" w:fill="auto"/>
            <w:vAlign w:val="center"/>
          </w:tcPr>
          <w:p w14:paraId="66F387D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7AEEDA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CE08A31"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D22682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C0328E4"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044828D" w14:textId="464C801A"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2B18AE" w:rsidRPr="00023F3C" w14:paraId="522D243B" w14:textId="77777777" w:rsidTr="00AC35F2">
        <w:trPr>
          <w:trHeight w:val="605"/>
        </w:trPr>
        <w:tc>
          <w:tcPr>
            <w:tcW w:w="256" w:type="pct"/>
            <w:shd w:val="clear" w:color="auto" w:fill="auto"/>
            <w:vAlign w:val="center"/>
          </w:tcPr>
          <w:p w14:paraId="226B8535" w14:textId="3B373A19" w:rsidR="002B18AE" w:rsidRPr="00AC35F2" w:rsidRDefault="002B18AE" w:rsidP="002B18AE">
            <w:pPr>
              <w:spacing w:after="0" w:line="240" w:lineRule="auto"/>
              <w:jc w:val="center"/>
              <w:rPr>
                <w:rFonts w:ascii="Garamond" w:eastAsia="Times New Roman" w:hAnsi="Garamond" w:cs="Times New Roman"/>
                <w:color w:val="000000"/>
                <w:lang w:eastAsia="it-IT"/>
              </w:rPr>
            </w:pPr>
            <w:r w:rsidRPr="00AC35F2">
              <w:rPr>
                <w:rFonts w:ascii="Garamond" w:eastAsia="Times New Roman" w:hAnsi="Garamond" w:cs="Times New Roman"/>
                <w:color w:val="000000"/>
                <w:lang w:eastAsia="it-IT"/>
              </w:rPr>
              <w:t>9</w:t>
            </w:r>
          </w:p>
        </w:tc>
        <w:tc>
          <w:tcPr>
            <w:tcW w:w="1772" w:type="pct"/>
            <w:shd w:val="clear" w:color="auto" w:fill="auto"/>
            <w:vAlign w:val="center"/>
          </w:tcPr>
          <w:p w14:paraId="11E20CBC" w14:textId="1BDB1843" w:rsidR="002B18AE" w:rsidRPr="00110224" w:rsidRDefault="002B18AE" w:rsidP="00A76371">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 art. 106 D.lgs. 50/2016 è stato verificato che l'eventuale aumento di prezzo non ecceda il 50 per cento del valore del contratto iniziale -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 50/2016?</w:t>
            </w:r>
          </w:p>
        </w:tc>
        <w:tc>
          <w:tcPr>
            <w:tcW w:w="213" w:type="pct"/>
            <w:shd w:val="clear" w:color="auto" w:fill="auto"/>
            <w:vAlign w:val="center"/>
          </w:tcPr>
          <w:p w14:paraId="280F50E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E9F8821"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9364E8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36E6FB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EC0E35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8DEB0B0" w14:textId="6BFA7AAE"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2B18AE" w:rsidRPr="00023F3C" w14:paraId="3778538C" w14:textId="77777777" w:rsidTr="00AC35F2">
        <w:trPr>
          <w:trHeight w:val="605"/>
        </w:trPr>
        <w:tc>
          <w:tcPr>
            <w:tcW w:w="256" w:type="pct"/>
            <w:shd w:val="clear" w:color="auto" w:fill="auto"/>
            <w:vAlign w:val="center"/>
          </w:tcPr>
          <w:p w14:paraId="65D130A2" w14:textId="7126CF34" w:rsidR="002B18AE" w:rsidRPr="00AC35F2" w:rsidRDefault="002B18AE" w:rsidP="002B18AE">
            <w:pPr>
              <w:spacing w:after="0" w:line="240" w:lineRule="auto"/>
              <w:jc w:val="center"/>
              <w:rPr>
                <w:rFonts w:ascii="Garamond" w:eastAsia="Times New Roman" w:hAnsi="Garamond" w:cs="Times New Roman"/>
                <w:color w:val="000000"/>
                <w:lang w:eastAsia="it-IT"/>
              </w:rPr>
            </w:pPr>
            <w:r w:rsidRPr="00AC35F2">
              <w:rPr>
                <w:rFonts w:ascii="Garamond" w:eastAsia="Times New Roman" w:hAnsi="Garamond" w:cs="Times New Roman"/>
                <w:color w:val="000000"/>
                <w:lang w:eastAsia="it-IT"/>
              </w:rPr>
              <w:t>10</w:t>
            </w:r>
          </w:p>
        </w:tc>
        <w:tc>
          <w:tcPr>
            <w:tcW w:w="1772" w:type="pct"/>
            <w:shd w:val="clear" w:color="auto" w:fill="auto"/>
            <w:vAlign w:val="center"/>
          </w:tcPr>
          <w:p w14:paraId="7A029D1F" w14:textId="77777777" w:rsidR="002B18AE" w:rsidRPr="00E61527" w:rsidRDefault="002B18AE" w:rsidP="00A76371">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 – così come imposto dall'art. 106 comma 5 del D. Lgs. 50/2016:</w:t>
            </w:r>
          </w:p>
          <w:p w14:paraId="51529E35" w14:textId="73B4FADB" w:rsidR="002B18AE" w:rsidRPr="00E61527" w:rsidRDefault="002B18AE" w:rsidP="00A76371">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un avviso al riguardo nella GU</w:t>
            </w:r>
            <w:r>
              <w:rPr>
                <w:rFonts w:ascii="Garamond" w:eastAsia="Times New Roman" w:hAnsi="Garamond" w:cs="Times New Roman"/>
                <w:color w:val="000000"/>
                <w:lang w:eastAsia="it-IT"/>
              </w:rPr>
              <w:t>UE</w:t>
            </w:r>
            <w:r w:rsidRPr="00E61527">
              <w:rPr>
                <w:rFonts w:ascii="Garamond" w:eastAsia="Times New Roman" w:hAnsi="Garamond" w:cs="Times New Roman"/>
                <w:color w:val="000000"/>
                <w:lang w:eastAsia="it-IT"/>
              </w:rPr>
              <w:t>, se trattasi di appalto sopra-soglia comunitaria?</w:t>
            </w:r>
          </w:p>
          <w:p w14:paraId="2543A1A0" w14:textId="698C300B" w:rsidR="002B18AE" w:rsidRPr="00147D3C" w:rsidRDefault="002B18AE" w:rsidP="00A76371">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 -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213" w:type="pct"/>
            <w:shd w:val="clear" w:color="auto" w:fill="auto"/>
            <w:vAlign w:val="center"/>
          </w:tcPr>
          <w:p w14:paraId="2E9C4AB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CEC502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0CB24E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C52C79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EBFF5B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6340640" w14:textId="77777777" w:rsidR="002B18AE" w:rsidRDefault="002B18AE" w:rsidP="00A76371">
            <w:pPr>
              <w:spacing w:after="0" w:line="240" w:lineRule="auto"/>
              <w:jc w:val="both"/>
              <w:rPr>
                <w:rFonts w:ascii="Garamond" w:eastAsia="Times New Roman" w:hAnsi="Garamond" w:cs="Times New Roman"/>
                <w:color w:val="000000"/>
                <w:lang w:eastAsia="it-IT"/>
              </w:rPr>
            </w:pPr>
          </w:p>
          <w:p w14:paraId="15429C71" w14:textId="54E08E3B"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2B18AE" w:rsidRPr="00023F3C" w14:paraId="0C08AA0D" w14:textId="77777777" w:rsidTr="00AC35F2">
        <w:trPr>
          <w:trHeight w:val="605"/>
        </w:trPr>
        <w:tc>
          <w:tcPr>
            <w:tcW w:w="256" w:type="pct"/>
            <w:shd w:val="clear" w:color="auto" w:fill="auto"/>
            <w:vAlign w:val="center"/>
          </w:tcPr>
          <w:p w14:paraId="21F11A53" w14:textId="77FA45CE" w:rsidR="002B18AE" w:rsidRPr="00AC35F2" w:rsidRDefault="002B18AE" w:rsidP="002B18AE">
            <w:pPr>
              <w:spacing w:after="0" w:line="240" w:lineRule="auto"/>
              <w:jc w:val="center"/>
              <w:rPr>
                <w:rFonts w:ascii="Garamond" w:eastAsia="Times New Roman" w:hAnsi="Garamond" w:cs="Times New Roman"/>
                <w:color w:val="000000"/>
                <w:lang w:eastAsia="it-IT"/>
              </w:rPr>
            </w:pPr>
            <w:r w:rsidRPr="00AC35F2">
              <w:rPr>
                <w:rFonts w:ascii="Garamond" w:eastAsia="Times New Roman" w:hAnsi="Garamond" w:cs="Times New Roman"/>
                <w:color w:val="000000"/>
                <w:lang w:eastAsia="it-IT"/>
              </w:rPr>
              <w:lastRenderedPageBreak/>
              <w:t>11</w:t>
            </w:r>
          </w:p>
        </w:tc>
        <w:tc>
          <w:tcPr>
            <w:tcW w:w="1772" w:type="pct"/>
            <w:shd w:val="clear" w:color="auto" w:fill="auto"/>
            <w:vAlign w:val="center"/>
          </w:tcPr>
          <w:p w14:paraId="398BA79D" w14:textId="19EA758C" w:rsidR="002B18AE" w:rsidRPr="00772DE4" w:rsidRDefault="002B18AE" w:rsidP="00A76371">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106 comma 1 lett. 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n.50/2016, si è accertato </w:t>
            </w:r>
            <w:r>
              <w:rPr>
                <w:rFonts w:ascii="Garamond" w:eastAsia="Times New Roman" w:hAnsi="Garamond" w:cs="Times New Roman"/>
                <w:color w:val="000000"/>
                <w:lang w:eastAsia="it-IT"/>
              </w:rPr>
              <w:t xml:space="preserve">che </w:t>
            </w:r>
            <w:r w:rsidRPr="00E36696">
              <w:rPr>
                <w:rFonts w:ascii="Garamond" w:eastAsia="Times New Roman" w:hAnsi="Garamond" w:cs="Times New Roman"/>
                <w:color w:val="000000"/>
                <w:lang w:eastAsia="it-IT"/>
              </w:rPr>
              <w:t>le modifiche non siano sostanziali</w:t>
            </w:r>
            <w:r>
              <w:rPr>
                <w:rFonts w:ascii="Garamond" w:eastAsia="Times New Roman" w:hAnsi="Garamond" w:cs="Times New Roman"/>
                <w:color w:val="000000"/>
                <w:lang w:eastAsia="it-IT"/>
              </w:rPr>
              <w:t>?</w:t>
            </w:r>
          </w:p>
        </w:tc>
        <w:tc>
          <w:tcPr>
            <w:tcW w:w="213" w:type="pct"/>
            <w:shd w:val="clear" w:color="auto" w:fill="auto"/>
            <w:vAlign w:val="center"/>
          </w:tcPr>
          <w:p w14:paraId="3DA9F41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C072B0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A0B206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7E726B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9C470A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02379E9" w14:textId="0EBB2774"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2B18AE" w:rsidRPr="00023F3C" w14:paraId="1CEF281A" w14:textId="77777777" w:rsidTr="00AC35F2">
        <w:trPr>
          <w:trHeight w:val="605"/>
        </w:trPr>
        <w:tc>
          <w:tcPr>
            <w:tcW w:w="256" w:type="pct"/>
            <w:shd w:val="clear" w:color="auto" w:fill="auto"/>
            <w:vAlign w:val="center"/>
          </w:tcPr>
          <w:p w14:paraId="0EF7CB33" w14:textId="6D4DA69F" w:rsidR="002B18AE" w:rsidRPr="00AC35F2" w:rsidRDefault="002B18AE" w:rsidP="002B18AE">
            <w:pPr>
              <w:spacing w:after="0" w:line="240" w:lineRule="auto"/>
              <w:jc w:val="center"/>
              <w:rPr>
                <w:rFonts w:ascii="Garamond" w:eastAsia="Times New Roman" w:hAnsi="Garamond" w:cs="Times New Roman"/>
                <w:color w:val="000000"/>
                <w:lang w:eastAsia="it-IT"/>
              </w:rPr>
            </w:pPr>
            <w:r w:rsidRPr="00AC35F2">
              <w:rPr>
                <w:rFonts w:ascii="Garamond" w:eastAsia="Times New Roman" w:hAnsi="Garamond" w:cs="Times New Roman"/>
                <w:color w:val="000000"/>
                <w:lang w:eastAsia="it-IT"/>
              </w:rPr>
              <w:t>12</w:t>
            </w:r>
          </w:p>
        </w:tc>
        <w:tc>
          <w:tcPr>
            <w:tcW w:w="1772" w:type="pct"/>
            <w:shd w:val="clear" w:color="auto" w:fill="auto"/>
            <w:vAlign w:val="center"/>
          </w:tcPr>
          <w:p w14:paraId="44BB5EBD" w14:textId="77777777" w:rsidR="002B18AE" w:rsidRPr="00833B0A" w:rsidRDefault="002B18AE" w:rsidP="00A76371">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106 comma 2 </w:t>
            </w:r>
            <w:proofErr w:type="spellStart"/>
            <w:r w:rsidRPr="00833B0A">
              <w:rPr>
                <w:rFonts w:ascii="Garamond" w:eastAsia="Times New Roman" w:hAnsi="Garamond" w:cs="Times New Roman"/>
                <w:color w:val="000000"/>
                <w:lang w:eastAsia="it-IT"/>
              </w:rPr>
              <w:t>D.Lgs.</w:t>
            </w:r>
            <w:proofErr w:type="spellEnd"/>
            <w:r w:rsidRPr="00833B0A">
              <w:rPr>
                <w:rFonts w:ascii="Garamond" w:eastAsia="Times New Roman" w:hAnsi="Garamond" w:cs="Times New Roman"/>
                <w:color w:val="000000"/>
                <w:lang w:eastAsia="it-IT"/>
              </w:rPr>
              <w:t xml:space="preserve"> n.50/2016, l’Amministrazione ha dato evidenza nell'istruttoria e nei provvedimenti adottati in esito alla stessa del fatto che il “valore della modifica </w:t>
            </w:r>
            <w:proofErr w:type="gramStart"/>
            <w:r w:rsidRPr="00833B0A">
              <w:rPr>
                <w:rFonts w:ascii="Garamond" w:eastAsia="Times New Roman" w:hAnsi="Garamond" w:cs="Times New Roman"/>
                <w:color w:val="000000"/>
                <w:lang w:eastAsia="it-IT"/>
              </w:rPr>
              <w:t>sia</w:t>
            </w:r>
            <w:proofErr w:type="gramEnd"/>
            <w:r w:rsidRPr="00833B0A">
              <w:rPr>
                <w:rFonts w:ascii="Garamond" w:eastAsia="Times New Roman" w:hAnsi="Garamond" w:cs="Times New Roman"/>
                <w:color w:val="000000"/>
                <w:lang w:eastAsia="it-IT"/>
              </w:rPr>
              <w:t xml:space="preserve"> al “al di sotto di entrambi i seguenti valori”</w:t>
            </w:r>
          </w:p>
          <w:p w14:paraId="632E5798" w14:textId="77777777" w:rsidR="002B18AE" w:rsidRPr="00833B0A" w:rsidRDefault="002B18AE" w:rsidP="00A76371">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a)  le soglie fissate all'articolo 35;</w:t>
            </w:r>
          </w:p>
          <w:p w14:paraId="533B0CAA" w14:textId="004F1000" w:rsidR="002B18AE" w:rsidRPr="00E61527" w:rsidRDefault="002B18AE" w:rsidP="00A76371">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10 per cento del valore iniziale del contratto. Tuttavia</w:t>
            </w:r>
            <w:r>
              <w:rPr>
                <w:rFonts w:ascii="Garamond" w:eastAsia="Times New Roman" w:hAnsi="Garamond" w:cs="Times New Roman"/>
                <w:color w:val="000000"/>
                <w:lang w:eastAsia="it-IT"/>
              </w:rPr>
              <w:t>,</w:t>
            </w:r>
            <w:r w:rsidRPr="00833B0A">
              <w:rPr>
                <w:rFonts w:ascii="Garamond" w:eastAsia="Times New Roman" w:hAnsi="Garamond" w:cs="Times New Roman"/>
                <w:color w:val="000000"/>
                <w:lang w:eastAsia="it-IT"/>
              </w:rPr>
              <w:t xml:space="preserve"> la modifica non può alterare la natura complessiva del contratto o dell'accordo quadro. In caso di più modifiche successive, il valore è accertato sulla base del valore complessivo netto delle successive modifiche. </w:t>
            </w:r>
            <w:r w:rsidRPr="00975ECE">
              <w:rPr>
                <w:rFonts w:ascii="Garamond" w:eastAsia="Times New Roman" w:hAnsi="Garamond" w:cs="Times New Roman"/>
                <w:color w:val="000000"/>
                <w:lang w:eastAsia="it-IT"/>
              </w:rPr>
              <w:t>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213" w:type="pct"/>
            <w:shd w:val="clear" w:color="auto" w:fill="auto"/>
            <w:vAlign w:val="center"/>
          </w:tcPr>
          <w:p w14:paraId="1B61A4E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BFF44C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AFD3AA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FBF649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C82EBD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59E8207" w14:textId="564E25E3" w:rsidR="002B18AE"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2B18AE" w:rsidRPr="00023F3C" w14:paraId="3C5A7C31" w14:textId="77777777" w:rsidTr="00AC35F2">
        <w:trPr>
          <w:trHeight w:val="605"/>
        </w:trPr>
        <w:tc>
          <w:tcPr>
            <w:tcW w:w="256" w:type="pct"/>
            <w:shd w:val="clear" w:color="auto" w:fill="auto"/>
            <w:vAlign w:val="center"/>
          </w:tcPr>
          <w:p w14:paraId="68B51F31" w14:textId="6F07EB70"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13</w:t>
            </w:r>
          </w:p>
        </w:tc>
        <w:tc>
          <w:tcPr>
            <w:tcW w:w="1772" w:type="pct"/>
            <w:shd w:val="clear" w:color="auto" w:fill="auto"/>
            <w:vAlign w:val="center"/>
          </w:tcPr>
          <w:p w14:paraId="077A880D" w14:textId="01FE1B26" w:rsidR="002B18AE" w:rsidRPr="00E36696" w:rsidRDefault="002B18AE" w:rsidP="00A76371">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2 art. 106 </w:t>
            </w:r>
            <w:proofErr w:type="spellStart"/>
            <w:r w:rsidRPr="004C1273">
              <w:rPr>
                <w:rFonts w:ascii="Garamond" w:eastAsia="Times New Roman" w:hAnsi="Garamond" w:cs="Times New Roman"/>
                <w:color w:val="000000"/>
                <w:lang w:eastAsia="it-IT"/>
              </w:rPr>
              <w:t>D.Lgs.</w:t>
            </w:r>
            <w:proofErr w:type="spellEnd"/>
            <w:r w:rsidRPr="004C1273">
              <w:rPr>
                <w:rFonts w:ascii="Garamond" w:eastAsia="Times New Roman" w:hAnsi="Garamond" w:cs="Times New Roman"/>
                <w:color w:val="000000"/>
                <w:lang w:eastAsia="it-IT"/>
              </w:rPr>
              <w:t xml:space="preserve"> 50/2016 sono state comunicate all'ANAC entro trenta giorni dal loro perfezionamento (art. 106 co. 8 del D. Lgs. 50/2016)?</w:t>
            </w:r>
          </w:p>
        </w:tc>
        <w:tc>
          <w:tcPr>
            <w:tcW w:w="213" w:type="pct"/>
            <w:shd w:val="clear" w:color="auto" w:fill="auto"/>
            <w:vAlign w:val="center"/>
          </w:tcPr>
          <w:p w14:paraId="02C207C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8B0575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012C75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B75802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5C289E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33110B2" w14:textId="785C60AD"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2B18AE" w:rsidRPr="00023F3C" w14:paraId="4A742CAC" w14:textId="77777777" w:rsidTr="00AC35F2">
        <w:trPr>
          <w:trHeight w:val="605"/>
        </w:trPr>
        <w:tc>
          <w:tcPr>
            <w:tcW w:w="256" w:type="pct"/>
            <w:shd w:val="clear" w:color="auto" w:fill="auto"/>
            <w:vAlign w:val="center"/>
          </w:tcPr>
          <w:p w14:paraId="3B851895" w14:textId="3833EC82"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14</w:t>
            </w:r>
          </w:p>
        </w:tc>
        <w:tc>
          <w:tcPr>
            <w:tcW w:w="1772" w:type="pct"/>
            <w:shd w:val="clear" w:color="auto" w:fill="auto"/>
            <w:vAlign w:val="center"/>
          </w:tcPr>
          <w:p w14:paraId="7C0CEDE8" w14:textId="120D09F1" w:rsidR="002B18AE" w:rsidRPr="00833B0A" w:rsidRDefault="002B18AE" w:rsidP="00A76371">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(art.106, comma 12, d.lgs. 50/2016)</w:t>
            </w:r>
            <w:r>
              <w:rPr>
                <w:rFonts w:ascii="Garamond" w:eastAsia="Times New Roman" w:hAnsi="Garamond" w:cs="Times New Roman"/>
                <w:color w:val="000000"/>
                <w:lang w:eastAsia="it-IT"/>
              </w:rPr>
              <w:t xml:space="preserve">? </w:t>
            </w:r>
          </w:p>
        </w:tc>
        <w:tc>
          <w:tcPr>
            <w:tcW w:w="213" w:type="pct"/>
            <w:shd w:val="clear" w:color="auto" w:fill="auto"/>
            <w:vAlign w:val="center"/>
          </w:tcPr>
          <w:p w14:paraId="170FDF0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6ED0D0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F18AEF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0FC034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F16AFA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45E8DD6" w14:textId="51D37815"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C35F2">
              <w:rPr>
                <w:rFonts w:ascii="Garamond" w:eastAsia="Times New Roman" w:hAnsi="Garamond" w:cs="Times New Roman"/>
                <w:color w:val="000000"/>
                <w:lang w:eastAsia="it-IT"/>
              </w:rPr>
              <w:t>Atto aggiuntivo/Atto di sottomissione</w:t>
            </w:r>
          </w:p>
        </w:tc>
      </w:tr>
      <w:tr w:rsidR="002B18AE" w:rsidRPr="00023F3C" w14:paraId="3097B6F3" w14:textId="77777777" w:rsidTr="00AC35F2">
        <w:trPr>
          <w:trHeight w:val="605"/>
        </w:trPr>
        <w:tc>
          <w:tcPr>
            <w:tcW w:w="256" w:type="pct"/>
            <w:shd w:val="clear" w:color="auto" w:fill="auto"/>
            <w:vAlign w:val="center"/>
          </w:tcPr>
          <w:p w14:paraId="19C52A27" w14:textId="4C3BAD0C"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lastRenderedPageBreak/>
              <w:t>15</w:t>
            </w:r>
          </w:p>
        </w:tc>
        <w:tc>
          <w:tcPr>
            <w:tcW w:w="1772" w:type="pct"/>
            <w:shd w:val="clear" w:color="auto" w:fill="auto"/>
            <w:vAlign w:val="center"/>
          </w:tcPr>
          <w:p w14:paraId="3BEEE506" w14:textId="538A3624" w:rsidR="002B18AE" w:rsidRPr="004C1273" w:rsidRDefault="002B18AE" w:rsidP="00A76371">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w:t>
            </w:r>
            <w:proofErr w:type="gramStart"/>
            <w:r w:rsidRPr="00D47024">
              <w:rPr>
                <w:rFonts w:ascii="Garamond" w:eastAsia="Times New Roman" w:hAnsi="Garamond" w:cs="Times New Roman"/>
                <w:color w:val="000000"/>
                <w:lang w:eastAsia="it-IT"/>
              </w:rPr>
              <w:t>poste in essere</w:t>
            </w:r>
            <w:proofErr w:type="gramEnd"/>
            <w:r w:rsidRPr="00D47024">
              <w:rPr>
                <w:rFonts w:ascii="Garamond" w:eastAsia="Times New Roman" w:hAnsi="Garamond" w:cs="Times New Roman"/>
                <w:color w:val="000000"/>
                <w:lang w:eastAsia="it-IT"/>
              </w:rPr>
              <w:t xml:space="preserve"> a partire dal 21 giugno 2021, data di deposito presso la Segreteria del Consiglio ANAC della Delibera ANAC n.461/2021, si è verificata la sussistenza delle condizioni di cui all'art. 106 comma 1 lett. c) </w:t>
            </w:r>
            <w:proofErr w:type="spellStart"/>
            <w:r w:rsidRPr="00D47024">
              <w:rPr>
                <w:rFonts w:ascii="Garamond" w:eastAsia="Times New Roman" w:hAnsi="Garamond" w:cs="Times New Roman"/>
                <w:color w:val="000000"/>
                <w:lang w:eastAsia="it-IT"/>
              </w:rPr>
              <w:t>D.Lgs.</w:t>
            </w:r>
            <w:proofErr w:type="spellEnd"/>
            <w:r w:rsidRPr="00D47024">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proofErr w:type="gramStart"/>
            <w:r w:rsidRPr="00D470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r w:rsidRPr="00D47024">
              <w:rPr>
                <w:rFonts w:ascii="Garamond" w:eastAsia="Times New Roman" w:hAnsi="Garamond" w:cs="Times New Roman"/>
                <w:color w:val="000000"/>
                <w:lang w:eastAsia="it-IT"/>
              </w:rPr>
              <w:t>;</w:t>
            </w:r>
            <w:proofErr w:type="gramEnd"/>
            <w:r w:rsidRPr="00D47024">
              <w:rPr>
                <w:rFonts w:ascii="Garamond" w:eastAsia="Times New Roman" w:hAnsi="Garamond" w:cs="Times New Roman"/>
                <w:color w:val="000000"/>
                <w:lang w:eastAsia="it-IT"/>
              </w:rPr>
              <w:t xml:space="preserve"> 2) “la modifica non altera la natura generale del contratto</w:t>
            </w:r>
            <w:r>
              <w:rPr>
                <w:rFonts w:ascii="Garamond" w:eastAsia="Times New Roman" w:hAnsi="Garamond" w:cs="Times New Roman"/>
                <w:color w:val="000000"/>
                <w:lang w:eastAsia="it-IT"/>
              </w:rPr>
              <w:t>”?</w:t>
            </w:r>
          </w:p>
        </w:tc>
        <w:tc>
          <w:tcPr>
            <w:tcW w:w="213" w:type="pct"/>
            <w:shd w:val="clear" w:color="auto" w:fill="auto"/>
            <w:vAlign w:val="center"/>
          </w:tcPr>
          <w:p w14:paraId="56D4DC4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F12E25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280E716"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62E108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03D0D9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13E5D8C" w14:textId="3585DD1B" w:rsidR="002B18AE" w:rsidRPr="00522B0F" w:rsidRDefault="002B18AE" w:rsidP="00A7637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2B18AE" w:rsidRPr="00023F3C" w14:paraId="51D68E3D" w14:textId="77777777" w:rsidTr="00AC35F2">
        <w:trPr>
          <w:trHeight w:val="605"/>
        </w:trPr>
        <w:tc>
          <w:tcPr>
            <w:tcW w:w="256" w:type="pct"/>
            <w:shd w:val="clear" w:color="auto" w:fill="auto"/>
            <w:vAlign w:val="center"/>
          </w:tcPr>
          <w:p w14:paraId="0462E304" w14:textId="178D857D"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16</w:t>
            </w:r>
          </w:p>
        </w:tc>
        <w:tc>
          <w:tcPr>
            <w:tcW w:w="1772" w:type="pct"/>
            <w:shd w:val="clear" w:color="auto" w:fill="auto"/>
            <w:vAlign w:val="center"/>
          </w:tcPr>
          <w:p w14:paraId="60ABC593" w14:textId="307EBCFC" w:rsidR="002B18AE" w:rsidRPr="00CB08FF" w:rsidRDefault="002B18AE" w:rsidP="00A76371">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Nel caso in cui la durata del contratto sia stata modificata in corso di esecuzione, nel bando e nei documenti di gara era prevista una opzione di proroga (art. 106, co.11 del D.lgs. 50/2016)?</w:t>
            </w:r>
          </w:p>
        </w:tc>
        <w:tc>
          <w:tcPr>
            <w:tcW w:w="213" w:type="pct"/>
            <w:shd w:val="clear" w:color="auto" w:fill="auto"/>
            <w:vAlign w:val="center"/>
          </w:tcPr>
          <w:p w14:paraId="38C7904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AF73256"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852E3B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EF6881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2D0E048"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2390DE3" w14:textId="674B55F2" w:rsidR="002B18AE" w:rsidRDefault="002B18AE" w:rsidP="00A76371">
            <w:pPr>
              <w:spacing w:after="0" w:line="240" w:lineRule="auto"/>
              <w:jc w:val="both"/>
              <w:rPr>
                <w:rFonts w:ascii="Calibri" w:hAnsi="Calibri" w:cs="Calibri"/>
                <w:sz w:val="20"/>
                <w:szCs w:val="20"/>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82502B">
              <w:rPr>
                <w:rFonts w:ascii="Garamond" w:eastAsia="Times New Roman" w:hAnsi="Garamond" w:cs="Times New Roman"/>
                <w:color w:val="000000"/>
                <w:lang w:eastAsia="it-IT"/>
              </w:rPr>
              <w:t>Documentazione di gara</w:t>
            </w:r>
          </w:p>
        </w:tc>
      </w:tr>
      <w:tr w:rsidR="002B18AE" w:rsidRPr="00023F3C" w14:paraId="2D2AE247" w14:textId="77777777" w:rsidTr="00AC35F2">
        <w:trPr>
          <w:trHeight w:val="605"/>
        </w:trPr>
        <w:tc>
          <w:tcPr>
            <w:tcW w:w="256" w:type="pct"/>
            <w:shd w:val="clear" w:color="auto" w:fill="auto"/>
            <w:vAlign w:val="center"/>
          </w:tcPr>
          <w:p w14:paraId="17569FF7" w14:textId="5558CC55"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17</w:t>
            </w:r>
          </w:p>
        </w:tc>
        <w:tc>
          <w:tcPr>
            <w:tcW w:w="1772" w:type="pct"/>
            <w:shd w:val="clear" w:color="auto" w:fill="auto"/>
            <w:vAlign w:val="center"/>
          </w:tcPr>
          <w:p w14:paraId="7143806C" w14:textId="6D5D93EF" w:rsidR="002B18AE" w:rsidRPr="00D47024" w:rsidRDefault="002B18AE" w:rsidP="00A76371">
            <w:pPr>
              <w:spacing w:after="0" w:line="240" w:lineRule="auto"/>
              <w:jc w:val="both"/>
              <w:rPr>
                <w:rFonts w:ascii="Garamond" w:eastAsia="Times New Roman" w:hAnsi="Garamond" w:cs="Times New Roman"/>
                <w:color w:val="000000"/>
                <w:lang w:eastAsia="it-IT"/>
              </w:rPr>
            </w:pPr>
            <w:r w:rsidRPr="00CA2AA3">
              <w:rPr>
                <w:rFonts w:ascii="Garamond" w:eastAsia="Times New Roman" w:hAnsi="Garamond" w:cs="Times New Roman"/>
                <w:color w:val="000000"/>
                <w:lang w:eastAsia="it-IT"/>
              </w:rPr>
              <w:t xml:space="preserve">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sidRPr="00CA2AA3">
              <w:rPr>
                <w:rFonts w:ascii="Garamond" w:eastAsia="Times New Roman" w:hAnsi="Garamond" w:cs="Times New Roman"/>
                <w:color w:val="000000"/>
                <w:lang w:eastAsia="it-IT"/>
              </w:rPr>
              <w:t>D.Lgs.</w:t>
            </w:r>
            <w:proofErr w:type="spellEnd"/>
            <w:r w:rsidRPr="00CA2AA3">
              <w:rPr>
                <w:rFonts w:ascii="Garamond" w:eastAsia="Times New Roman" w:hAnsi="Garamond" w:cs="Times New Roman"/>
                <w:color w:val="000000"/>
                <w:lang w:eastAsia="it-IT"/>
              </w:rPr>
              <w:t xml:space="preserve"> n.50/2016 (art. 106, co.14 del D.lgs. 50/2016)?</w:t>
            </w:r>
          </w:p>
        </w:tc>
        <w:tc>
          <w:tcPr>
            <w:tcW w:w="213" w:type="pct"/>
            <w:shd w:val="clear" w:color="auto" w:fill="auto"/>
            <w:vAlign w:val="center"/>
          </w:tcPr>
          <w:p w14:paraId="45A2AA31"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C67F67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B67E75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C22A47C"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80D058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6992B9C" w14:textId="0EE64B52" w:rsidR="002B18AE" w:rsidRPr="00977279" w:rsidRDefault="002B18AE" w:rsidP="00A7637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Osservatorio  </w:t>
            </w:r>
          </w:p>
        </w:tc>
      </w:tr>
      <w:tr w:rsidR="002B18AE" w:rsidRPr="00023F3C" w14:paraId="3502405A" w14:textId="77777777" w:rsidTr="00AC35F2">
        <w:trPr>
          <w:trHeight w:val="605"/>
        </w:trPr>
        <w:tc>
          <w:tcPr>
            <w:tcW w:w="256" w:type="pct"/>
            <w:shd w:val="clear" w:color="auto" w:fill="auto"/>
            <w:vAlign w:val="center"/>
          </w:tcPr>
          <w:p w14:paraId="2FF87950" w14:textId="0714571D"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18</w:t>
            </w:r>
          </w:p>
        </w:tc>
        <w:tc>
          <w:tcPr>
            <w:tcW w:w="1772" w:type="pct"/>
            <w:shd w:val="clear" w:color="auto" w:fill="auto"/>
            <w:vAlign w:val="center"/>
          </w:tcPr>
          <w:p w14:paraId="6A52BE43" w14:textId="5C5AA6F4" w:rsidR="002B18AE" w:rsidRPr="006357C1" w:rsidRDefault="002B18AE" w:rsidP="00A76371">
            <w:pPr>
              <w:spacing w:after="0" w:line="240" w:lineRule="auto"/>
              <w:jc w:val="both"/>
              <w:rPr>
                <w:rFonts w:ascii="Garamond" w:eastAsia="Times New Roman" w:hAnsi="Garamond" w:cs="Times New Roman"/>
                <w:color w:val="000000"/>
                <w:lang w:eastAsia="it-IT"/>
              </w:rPr>
            </w:pPr>
            <w:r w:rsidRPr="00E70256">
              <w:rPr>
                <w:rFonts w:ascii="Garamond" w:eastAsia="Times New Roman" w:hAnsi="Garamond" w:cs="Times New Roman"/>
                <w:color w:val="000000"/>
                <w:lang w:eastAsia="it-IT"/>
              </w:rPr>
              <w:t>Le varianti in corso d'opera dei contratti pubblici di 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213" w:type="pct"/>
            <w:shd w:val="clear" w:color="auto" w:fill="auto"/>
            <w:vAlign w:val="center"/>
          </w:tcPr>
          <w:p w14:paraId="035A062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FA9E82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43BAA36"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FFD9A2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F0ECCE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5D705B1" w14:textId="1D076728" w:rsidR="002B18AE" w:rsidRPr="00977279" w:rsidRDefault="002B18AE" w:rsidP="00A7637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 </w:t>
            </w:r>
          </w:p>
        </w:tc>
      </w:tr>
      <w:tr w:rsidR="002B18AE" w:rsidRPr="00023F3C" w14:paraId="5765A2D3" w14:textId="77777777" w:rsidTr="00AC35F2">
        <w:trPr>
          <w:trHeight w:val="605"/>
        </w:trPr>
        <w:tc>
          <w:tcPr>
            <w:tcW w:w="256" w:type="pct"/>
            <w:shd w:val="clear" w:color="auto" w:fill="auto"/>
            <w:vAlign w:val="center"/>
          </w:tcPr>
          <w:p w14:paraId="31A6EA11" w14:textId="719C2DE4"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lastRenderedPageBreak/>
              <w:t>19</w:t>
            </w:r>
          </w:p>
        </w:tc>
        <w:tc>
          <w:tcPr>
            <w:tcW w:w="1772" w:type="pct"/>
            <w:shd w:val="clear" w:color="auto" w:fill="auto"/>
            <w:vAlign w:val="center"/>
          </w:tcPr>
          <w:p w14:paraId="6B6E5F79" w14:textId="562698F8" w:rsidR="002B18AE" w:rsidRPr="00CA2AA3" w:rsidRDefault="002B18AE" w:rsidP="00A76371">
            <w:pPr>
              <w:spacing w:after="0" w:line="240" w:lineRule="auto"/>
              <w:jc w:val="both"/>
              <w:rPr>
                <w:rFonts w:ascii="Garamond" w:eastAsia="Times New Roman" w:hAnsi="Garamond" w:cs="Times New Roman"/>
                <w:color w:val="000000"/>
                <w:lang w:eastAsia="it-IT"/>
              </w:rPr>
            </w:pPr>
            <w:r w:rsidRPr="00534E2F">
              <w:rPr>
                <w:rFonts w:ascii="Garamond" w:eastAsia="Times New Roman" w:hAnsi="Garamond" w:cs="Times New Roman"/>
                <w:color w:val="000000"/>
                <w:lang w:eastAsia="it-IT"/>
              </w:rPr>
              <w:t xml:space="preserve">Nel caso di aumento o di diminuzione delle prestazioni a concorrenza del quinto dell’importo del contratto in corso di esecuzione </w:t>
            </w:r>
            <w:proofErr w:type="gramStart"/>
            <w:r w:rsidRPr="00534E2F">
              <w:rPr>
                <w:rFonts w:ascii="Garamond" w:eastAsia="Times New Roman" w:hAnsi="Garamond" w:cs="Times New Roman"/>
                <w:color w:val="000000"/>
                <w:lang w:eastAsia="it-IT"/>
              </w:rPr>
              <w:t>poste in essere</w:t>
            </w:r>
            <w:proofErr w:type="gramEnd"/>
            <w:r w:rsidRPr="00534E2F">
              <w:rPr>
                <w:rFonts w:ascii="Garamond" w:eastAsia="Times New Roman" w:hAnsi="Garamond" w:cs="Times New Roman"/>
                <w:color w:val="000000"/>
                <w:lang w:eastAsia="it-IT"/>
              </w:rPr>
              <w:t xml:space="preserve"> a partire dal 21 giugno 2021, data di deposito presso la Segreteria del Consiglio ANAC della Delibera ANAC n.461/2021, è stata fatta la comunicazione all'ANAC da parte del RUP ai sensi dell’art. 106, co.14 del D.lgs. 50/2016</w:t>
            </w:r>
          </w:p>
        </w:tc>
        <w:tc>
          <w:tcPr>
            <w:tcW w:w="213" w:type="pct"/>
            <w:shd w:val="clear" w:color="auto" w:fill="auto"/>
            <w:vAlign w:val="center"/>
          </w:tcPr>
          <w:p w14:paraId="045198E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9627CD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25C88D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2FB860A"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651FBD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237F2AD" w14:textId="75C2D56E" w:rsidR="002B18AE" w:rsidRPr="00977279" w:rsidRDefault="002B18AE" w:rsidP="00A7637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  </w:t>
            </w:r>
          </w:p>
        </w:tc>
      </w:tr>
      <w:tr w:rsidR="002B18AE" w:rsidRPr="00023F3C" w14:paraId="349B7023" w14:textId="77777777" w:rsidTr="00AC35F2">
        <w:trPr>
          <w:trHeight w:val="605"/>
        </w:trPr>
        <w:tc>
          <w:tcPr>
            <w:tcW w:w="256" w:type="pct"/>
            <w:shd w:val="clear" w:color="auto" w:fill="auto"/>
            <w:vAlign w:val="center"/>
          </w:tcPr>
          <w:p w14:paraId="29F7399B" w14:textId="0F84D76B"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20</w:t>
            </w:r>
          </w:p>
        </w:tc>
        <w:tc>
          <w:tcPr>
            <w:tcW w:w="1772" w:type="pct"/>
            <w:shd w:val="clear" w:color="auto" w:fill="auto"/>
            <w:vAlign w:val="center"/>
          </w:tcPr>
          <w:p w14:paraId="0C69C69B" w14:textId="60F255D6" w:rsidR="002B18AE" w:rsidRPr="00E70256" w:rsidRDefault="002B18AE" w:rsidP="00A7637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105 D. </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gs. 50/2016)?</w:t>
            </w:r>
          </w:p>
        </w:tc>
        <w:tc>
          <w:tcPr>
            <w:tcW w:w="213" w:type="pct"/>
            <w:shd w:val="clear" w:color="auto" w:fill="auto"/>
            <w:vAlign w:val="center"/>
          </w:tcPr>
          <w:p w14:paraId="50F4CCD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A64796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B933272"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903362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B42325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59307B4" w14:textId="197F7FBF" w:rsidR="002B18AE" w:rsidRPr="00977279"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2B18AE" w:rsidRPr="00023F3C" w14:paraId="6B66C508" w14:textId="77777777" w:rsidTr="00AC35F2">
        <w:trPr>
          <w:trHeight w:val="605"/>
        </w:trPr>
        <w:tc>
          <w:tcPr>
            <w:tcW w:w="256" w:type="pct"/>
            <w:shd w:val="clear" w:color="auto" w:fill="auto"/>
            <w:vAlign w:val="center"/>
          </w:tcPr>
          <w:p w14:paraId="29371DFC" w14:textId="6399E194"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21</w:t>
            </w:r>
          </w:p>
        </w:tc>
        <w:tc>
          <w:tcPr>
            <w:tcW w:w="1772" w:type="pct"/>
            <w:shd w:val="clear" w:color="auto" w:fill="auto"/>
            <w:vAlign w:val="center"/>
          </w:tcPr>
          <w:p w14:paraId="458B6DAD" w14:textId="3E6020BC" w:rsidR="002B18AE" w:rsidRPr="00172C2C" w:rsidRDefault="002B18AE" w:rsidP="00A7637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p w14:paraId="4286177A" w14:textId="4B549482" w:rsidR="002B18AE" w:rsidRPr="00534E2F" w:rsidRDefault="002B18AE" w:rsidP="00A76371">
            <w:pPr>
              <w:spacing w:after="0" w:line="240" w:lineRule="auto"/>
              <w:jc w:val="both"/>
              <w:rPr>
                <w:rFonts w:ascii="Garamond" w:eastAsia="Times New Roman" w:hAnsi="Garamond" w:cs="Times New Roman"/>
                <w:color w:val="000000"/>
                <w:lang w:eastAsia="it-IT"/>
              </w:rPr>
            </w:pPr>
          </w:p>
        </w:tc>
        <w:tc>
          <w:tcPr>
            <w:tcW w:w="213" w:type="pct"/>
            <w:shd w:val="clear" w:color="auto" w:fill="auto"/>
            <w:vAlign w:val="center"/>
          </w:tcPr>
          <w:p w14:paraId="2D3F6F6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5A0775C"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80FFB2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824102C"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A8D1025"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0B14311" w14:textId="14CC890C" w:rsidR="002B18AE" w:rsidRPr="00977279"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2B18AE" w:rsidRPr="00023F3C" w14:paraId="01F65ED1" w14:textId="77777777" w:rsidTr="00AC35F2">
        <w:trPr>
          <w:trHeight w:val="605"/>
        </w:trPr>
        <w:tc>
          <w:tcPr>
            <w:tcW w:w="256" w:type="pct"/>
            <w:shd w:val="clear" w:color="auto" w:fill="auto"/>
            <w:vAlign w:val="center"/>
          </w:tcPr>
          <w:p w14:paraId="2EB2F994" w14:textId="5C7C4A70"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22</w:t>
            </w:r>
          </w:p>
        </w:tc>
        <w:tc>
          <w:tcPr>
            <w:tcW w:w="1772" w:type="pct"/>
            <w:shd w:val="clear" w:color="auto" w:fill="auto"/>
            <w:vAlign w:val="center"/>
          </w:tcPr>
          <w:p w14:paraId="231D7AF5" w14:textId="05B24357" w:rsidR="002B18AE" w:rsidRPr="00172C2C" w:rsidRDefault="002B18AE" w:rsidP="00A7637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213" w:type="pct"/>
            <w:shd w:val="clear" w:color="auto" w:fill="auto"/>
            <w:vAlign w:val="center"/>
          </w:tcPr>
          <w:p w14:paraId="3D02DAD3"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191B7F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E4BDE2B"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F96E41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ABA648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BB09FFC" w14:textId="57C85115"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2B18AE" w:rsidRPr="00023F3C" w14:paraId="78C4858C" w14:textId="77777777" w:rsidTr="00AC35F2">
        <w:trPr>
          <w:trHeight w:val="605"/>
        </w:trPr>
        <w:tc>
          <w:tcPr>
            <w:tcW w:w="256" w:type="pct"/>
            <w:shd w:val="clear" w:color="auto" w:fill="auto"/>
            <w:vAlign w:val="center"/>
          </w:tcPr>
          <w:p w14:paraId="6A3991BF" w14:textId="741FDE92"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23</w:t>
            </w:r>
          </w:p>
        </w:tc>
        <w:tc>
          <w:tcPr>
            <w:tcW w:w="1772" w:type="pct"/>
            <w:shd w:val="clear" w:color="auto" w:fill="auto"/>
            <w:vAlign w:val="center"/>
          </w:tcPr>
          <w:p w14:paraId="3D992BB2" w14:textId="11BFC808" w:rsidR="002B18AE" w:rsidRPr="00172C2C" w:rsidRDefault="002B18AE"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213" w:type="pct"/>
            <w:shd w:val="clear" w:color="auto" w:fill="auto"/>
            <w:vAlign w:val="center"/>
          </w:tcPr>
          <w:p w14:paraId="382E274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DA6946E"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A992989"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0DB43FD"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6CC04DF"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BE3AF2F" w14:textId="3FB89E0E"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2B18AE" w:rsidRPr="00023F3C" w14:paraId="26BEA238" w14:textId="77777777" w:rsidTr="00AC35F2">
        <w:trPr>
          <w:trHeight w:val="605"/>
        </w:trPr>
        <w:tc>
          <w:tcPr>
            <w:tcW w:w="256" w:type="pct"/>
            <w:shd w:val="clear" w:color="auto" w:fill="auto"/>
            <w:vAlign w:val="center"/>
          </w:tcPr>
          <w:p w14:paraId="638135FD" w14:textId="77F0FFD7" w:rsidR="002B18AE" w:rsidRPr="005758D4" w:rsidRDefault="002B18AE" w:rsidP="002B18AE">
            <w:pPr>
              <w:spacing w:after="0" w:line="240" w:lineRule="auto"/>
              <w:jc w:val="center"/>
              <w:rPr>
                <w:rFonts w:ascii="Garamond" w:eastAsia="Times New Roman" w:hAnsi="Garamond" w:cs="Times New Roman"/>
                <w:color w:val="000000"/>
                <w:lang w:eastAsia="it-IT"/>
              </w:rPr>
            </w:pPr>
            <w:r w:rsidRPr="005758D4">
              <w:rPr>
                <w:rFonts w:ascii="Garamond" w:eastAsia="Times New Roman" w:hAnsi="Garamond" w:cs="Times New Roman"/>
                <w:color w:val="000000"/>
                <w:lang w:eastAsia="it-IT"/>
              </w:rPr>
              <w:t>24</w:t>
            </w:r>
          </w:p>
        </w:tc>
        <w:tc>
          <w:tcPr>
            <w:tcW w:w="1772" w:type="pct"/>
            <w:shd w:val="clear" w:color="auto" w:fill="auto"/>
            <w:vAlign w:val="center"/>
          </w:tcPr>
          <w:p w14:paraId="6F010978" w14:textId="554886D3" w:rsidR="002B18AE" w:rsidRPr="00172C2C" w:rsidRDefault="002B18AE"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concessa una proroga? </w:t>
            </w:r>
          </w:p>
        </w:tc>
        <w:tc>
          <w:tcPr>
            <w:tcW w:w="213" w:type="pct"/>
            <w:shd w:val="clear" w:color="auto" w:fill="auto"/>
            <w:vAlign w:val="center"/>
          </w:tcPr>
          <w:p w14:paraId="15D52347"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CB716D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6F2F000"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0EDD996"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FC12211" w14:textId="77777777" w:rsidR="002B18AE" w:rsidRPr="00023F3C" w:rsidRDefault="002B18AE"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F44A019" w14:textId="3325B47D" w:rsidR="002B18AE" w:rsidRPr="00522B0F" w:rsidRDefault="002B18AE"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Contratto/comunicazioni </w:t>
            </w:r>
          </w:p>
        </w:tc>
      </w:tr>
      <w:tr w:rsidR="00DF7058" w:rsidRPr="00023F3C" w14:paraId="6BDE2B7E" w14:textId="77777777" w:rsidTr="00AC35F2">
        <w:trPr>
          <w:trHeight w:val="605"/>
        </w:trPr>
        <w:tc>
          <w:tcPr>
            <w:tcW w:w="256" w:type="pct"/>
            <w:shd w:val="clear" w:color="auto" w:fill="auto"/>
            <w:vAlign w:val="center"/>
          </w:tcPr>
          <w:p w14:paraId="24F5EBD3" w14:textId="66A5EB55" w:rsidR="00DF7058" w:rsidRPr="005758D4" w:rsidRDefault="00B80987" w:rsidP="002B18A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772" w:type="pct"/>
            <w:shd w:val="clear" w:color="auto" w:fill="auto"/>
            <w:vAlign w:val="center"/>
          </w:tcPr>
          <w:p w14:paraId="0964CE5B" w14:textId="4D36D169" w:rsidR="00DF7058" w:rsidRDefault="00B80987" w:rsidP="00A7637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Si è reso necessario disporre la sospensione del contratto, per le motivazioni previste all’art. 107 D. Lgs 50/2016?</w:t>
            </w:r>
          </w:p>
        </w:tc>
        <w:tc>
          <w:tcPr>
            <w:tcW w:w="213" w:type="pct"/>
            <w:shd w:val="clear" w:color="auto" w:fill="auto"/>
            <w:vAlign w:val="center"/>
          </w:tcPr>
          <w:p w14:paraId="7B4D1E38" w14:textId="77777777" w:rsidR="00DF7058" w:rsidRPr="00023F3C" w:rsidRDefault="00DF7058"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88D4E24" w14:textId="77777777" w:rsidR="00DF7058" w:rsidRPr="00023F3C" w:rsidRDefault="00DF7058"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FFBA866" w14:textId="77777777" w:rsidR="00DF7058" w:rsidRPr="00023F3C" w:rsidRDefault="00DF7058"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4782B6B" w14:textId="77777777" w:rsidR="00DF7058" w:rsidRPr="00023F3C" w:rsidRDefault="00DF7058"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12683F6" w14:textId="77777777" w:rsidR="00DF7058" w:rsidRPr="00023F3C" w:rsidRDefault="00DF7058"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2D5E2A8" w14:textId="77777777" w:rsidR="00823560" w:rsidRDefault="00823560" w:rsidP="00A7637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3DA130E9" w14:textId="126534CE" w:rsidR="00DF7058" w:rsidRPr="00522B0F" w:rsidRDefault="00823560" w:rsidP="00A7637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D.P.C.M. del 22 marzo </w:t>
            </w:r>
            <w:r w:rsidRPr="00286AE1">
              <w:rPr>
                <w:rFonts w:ascii="Garamond" w:eastAsia="Times New Roman" w:hAnsi="Garamond" w:cs="Times New Roman"/>
                <w:color w:val="000000"/>
                <w:lang w:eastAsia="it-IT"/>
              </w:rPr>
              <w:lastRenderedPageBreak/>
              <w:t xml:space="preserve">2020 ha determinato la sospensione di alcune attività produttive, industriali e commerciali sino al 3 aprile 2020, termine successivamente prorogato al 13 aprile 2020 dal D.P.C.M. </w:t>
            </w:r>
            <w:proofErr w:type="gramStart"/>
            <w:r w:rsidRPr="00286AE1">
              <w:rPr>
                <w:rFonts w:ascii="Garamond" w:eastAsia="Times New Roman" w:hAnsi="Garamond" w:cs="Times New Roman"/>
                <w:color w:val="000000"/>
                <w:lang w:eastAsia="it-IT"/>
              </w:rPr>
              <w:t>1 aprile</w:t>
            </w:r>
            <w:proofErr w:type="gramEnd"/>
            <w:r w:rsidRPr="00286AE1">
              <w:rPr>
                <w:rFonts w:ascii="Garamond" w:eastAsia="Times New Roman" w:hAnsi="Garamond" w:cs="Times New Roman"/>
                <w:color w:val="000000"/>
                <w:lang w:eastAsia="it-IT"/>
              </w:rPr>
              <w:t xml:space="preserve"> 2020</w:t>
            </w:r>
          </w:p>
        </w:tc>
      </w:tr>
      <w:tr w:rsidR="002947AC" w:rsidRPr="00023F3C" w14:paraId="55A6ED05" w14:textId="77777777" w:rsidTr="00AC35F2">
        <w:trPr>
          <w:trHeight w:val="605"/>
        </w:trPr>
        <w:tc>
          <w:tcPr>
            <w:tcW w:w="256" w:type="pct"/>
            <w:shd w:val="clear" w:color="auto" w:fill="auto"/>
            <w:vAlign w:val="center"/>
          </w:tcPr>
          <w:p w14:paraId="26161D59" w14:textId="10B2BFA8" w:rsidR="002947AC" w:rsidRPr="005758D4" w:rsidRDefault="004B0881" w:rsidP="002947A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26</w:t>
            </w:r>
          </w:p>
        </w:tc>
        <w:tc>
          <w:tcPr>
            <w:tcW w:w="1772" w:type="pct"/>
            <w:shd w:val="clear" w:color="auto" w:fill="auto"/>
            <w:vAlign w:val="center"/>
          </w:tcPr>
          <w:p w14:paraId="3970AAB6" w14:textId="2062A591" w:rsidR="002947AC" w:rsidRDefault="002947AC" w:rsidP="00A7637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213" w:type="pct"/>
            <w:shd w:val="clear" w:color="auto" w:fill="auto"/>
            <w:vAlign w:val="center"/>
          </w:tcPr>
          <w:p w14:paraId="3251E31E" w14:textId="77777777" w:rsidR="002947AC" w:rsidRPr="00023F3C" w:rsidRDefault="002947AC"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A82D3B6" w14:textId="77777777" w:rsidR="002947AC" w:rsidRPr="00023F3C" w:rsidRDefault="002947AC"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800B07A" w14:textId="77777777" w:rsidR="002947AC" w:rsidRPr="00023F3C" w:rsidRDefault="002947AC"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D7F1D7A" w14:textId="77777777" w:rsidR="002947AC" w:rsidRPr="00023F3C" w:rsidRDefault="002947AC"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09A8D0B" w14:textId="77777777" w:rsidR="002947AC" w:rsidRPr="00023F3C" w:rsidRDefault="002947AC"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421898E" w14:textId="54851DC9" w:rsidR="002947AC" w:rsidRPr="00522B0F" w:rsidRDefault="00EC4D75"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934708" w:rsidRPr="00023F3C" w14:paraId="2A624E1F" w14:textId="77777777" w:rsidTr="00AC35F2">
        <w:trPr>
          <w:trHeight w:val="605"/>
        </w:trPr>
        <w:tc>
          <w:tcPr>
            <w:tcW w:w="256" w:type="pct"/>
            <w:shd w:val="clear" w:color="auto" w:fill="auto"/>
            <w:vAlign w:val="center"/>
          </w:tcPr>
          <w:p w14:paraId="7D5B5FD9" w14:textId="2C32BBC1" w:rsidR="00934708" w:rsidRPr="005758D4" w:rsidRDefault="004B0881" w:rsidP="0093470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772" w:type="pct"/>
            <w:shd w:val="clear" w:color="auto" w:fill="auto"/>
            <w:vAlign w:val="center"/>
          </w:tcPr>
          <w:p w14:paraId="3578F17B" w14:textId="75860D27" w:rsidR="00934708" w:rsidRDefault="00934708" w:rsidP="00A7637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qualora la sospensione abbia superato il quarto del tempo contrattuale complessivo il responsabile del procedimento ha avvisato l’Autorità competente (ANAC) ai sensi dell’art. 107 co. 4 del D. Lgs. 50/2016?</w:t>
            </w:r>
          </w:p>
        </w:tc>
        <w:tc>
          <w:tcPr>
            <w:tcW w:w="213" w:type="pct"/>
            <w:shd w:val="clear" w:color="auto" w:fill="auto"/>
            <w:vAlign w:val="center"/>
          </w:tcPr>
          <w:p w14:paraId="7BD4DA04"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FBCBF98"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70EF2AC"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380A321"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8FED92B"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3DE1897" w14:textId="4298FE87" w:rsidR="00934708" w:rsidRPr="00522B0F" w:rsidRDefault="004B0881"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934708" w:rsidRPr="00023F3C" w14:paraId="49C32ED3" w14:textId="77777777" w:rsidTr="00AC35F2">
        <w:trPr>
          <w:trHeight w:val="605"/>
        </w:trPr>
        <w:tc>
          <w:tcPr>
            <w:tcW w:w="256" w:type="pct"/>
            <w:shd w:val="clear" w:color="auto" w:fill="auto"/>
            <w:vAlign w:val="center"/>
          </w:tcPr>
          <w:p w14:paraId="37C91DED" w14:textId="08C1633B" w:rsidR="00934708" w:rsidRPr="005758D4" w:rsidRDefault="004B0881" w:rsidP="0093470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28</w:t>
            </w:r>
          </w:p>
        </w:tc>
        <w:tc>
          <w:tcPr>
            <w:tcW w:w="1772" w:type="pct"/>
            <w:shd w:val="clear" w:color="auto" w:fill="auto"/>
            <w:vAlign w:val="center"/>
          </w:tcPr>
          <w:p w14:paraId="398DCF8F" w14:textId="5084E6A9" w:rsidR="00934708" w:rsidRDefault="00934708" w:rsidP="00A763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102 comma 8 del D.lgs. 50/2016? </w:t>
            </w:r>
          </w:p>
        </w:tc>
        <w:tc>
          <w:tcPr>
            <w:tcW w:w="213" w:type="pct"/>
            <w:shd w:val="clear" w:color="auto" w:fill="auto"/>
            <w:vAlign w:val="center"/>
          </w:tcPr>
          <w:p w14:paraId="10607F36"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0FD016C"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52C7F06"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711ED81"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5D17663" w14:textId="77777777" w:rsidR="00934708" w:rsidRPr="00023F3C" w:rsidRDefault="00934708" w:rsidP="00A76371">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955CB63" w14:textId="1546E1C3" w:rsidR="00934708" w:rsidRDefault="00934708"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4FB765A4" w14:textId="3B6842F9" w:rsidR="00934708" w:rsidRPr="00522B0F" w:rsidRDefault="00934708" w:rsidP="00A763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24197E45" w14:textId="003ADB75" w:rsidR="00BB082A" w:rsidRDefault="00BB082A" w:rsidP="00DA49FB">
      <w:pPr>
        <w:jc w:val="both"/>
        <w:rPr>
          <w:rFonts w:ascii="Garamond" w:hAnsi="Garamond"/>
        </w:rPr>
      </w:pPr>
    </w:p>
    <w:p w14:paraId="6D01C907" w14:textId="1B130C7A" w:rsidR="007B2D93" w:rsidRDefault="007B2D93" w:rsidP="00DA49FB">
      <w:pPr>
        <w:jc w:val="both"/>
        <w:rPr>
          <w:rFonts w:ascii="Garamond" w:hAnsi="Garamond"/>
        </w:rPr>
      </w:pPr>
    </w:p>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065DD3" w:rsidRPr="00544D7D" w14:paraId="1F8FFB9A" w14:textId="77777777" w:rsidTr="002641E8">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69DB5D1C" w14:textId="77777777" w:rsidR="00065DD3" w:rsidRPr="00544D7D" w:rsidRDefault="00065DD3"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ESITI</w:t>
            </w:r>
          </w:p>
        </w:tc>
      </w:tr>
      <w:tr w:rsidR="00065DD3" w:rsidRPr="00544D7D" w14:paraId="02E6AE2F"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71B40328" w14:textId="77777777" w:rsidR="00065DD3" w:rsidRPr="00544D7D" w:rsidRDefault="00065DD3"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21EA08EC"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2A651516"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065DD3" w:rsidRPr="00544D7D" w14:paraId="149A057E"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66B4F599" w14:textId="77777777" w:rsidR="00065DD3" w:rsidRPr="00544D7D" w:rsidRDefault="00065DD3"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473ED516"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0818A0D"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065DD3" w:rsidRPr="00544D7D" w14:paraId="6740510B"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73D17468" w14:textId="77777777" w:rsidR="00065DD3" w:rsidRPr="00544D7D" w:rsidRDefault="00065DD3"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456BBE7B"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1774289"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2971F395" w14:textId="34EF07F8" w:rsidR="00065DD3" w:rsidRDefault="00065DD3" w:rsidP="00065DD3"/>
    <w:p w14:paraId="5111880A" w14:textId="289CC465" w:rsidR="002A797F" w:rsidRDefault="002A797F" w:rsidP="00065DD3"/>
    <w:p w14:paraId="21272B96" w14:textId="76BFEB9C" w:rsidR="002A797F" w:rsidRDefault="002A797F" w:rsidP="00065DD3"/>
    <w:p w14:paraId="3BBEC2DF" w14:textId="2046C0F3" w:rsidR="002A797F" w:rsidRDefault="002A797F" w:rsidP="00065DD3"/>
    <w:p w14:paraId="5564FF3F" w14:textId="1EA0ECFB" w:rsidR="002A797F" w:rsidRDefault="002A797F" w:rsidP="00065DD3"/>
    <w:p w14:paraId="1EB00B8A" w14:textId="62B76301" w:rsidR="002A797F" w:rsidRDefault="002A797F" w:rsidP="00065DD3"/>
    <w:p w14:paraId="305E0E35" w14:textId="2353CFDD" w:rsidR="002A797F" w:rsidRDefault="002A797F" w:rsidP="00065DD3"/>
    <w:p w14:paraId="615A0522" w14:textId="5583DDDD" w:rsidR="002A797F" w:rsidRDefault="002A797F" w:rsidP="00065DD3"/>
    <w:p w14:paraId="3EE3526F" w14:textId="77777777" w:rsidR="002A797F" w:rsidRDefault="002A797F" w:rsidP="00065DD3"/>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065DD3" w14:paraId="0BA43E08" w14:textId="77777777" w:rsidTr="002641E8">
        <w:trPr>
          <w:trHeight w:val="558"/>
        </w:trPr>
        <w:tc>
          <w:tcPr>
            <w:tcW w:w="3539" w:type="dxa"/>
            <w:shd w:val="clear" w:color="auto" w:fill="92D050"/>
            <w:vAlign w:val="center"/>
          </w:tcPr>
          <w:p w14:paraId="139A53C7" w14:textId="77777777" w:rsidR="00065DD3" w:rsidRDefault="00065DD3"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228CB90F" w14:textId="77777777" w:rsidR="00065DD3" w:rsidRDefault="00065DD3" w:rsidP="00B64D28">
            <w:pPr>
              <w:rPr>
                <w:rFonts w:ascii="Garamond" w:eastAsia="Times New Roman" w:hAnsi="Garamond" w:cs="Times New Roman"/>
                <w:b/>
                <w:sz w:val="24"/>
                <w:szCs w:val="24"/>
                <w:lang w:eastAsia="it-IT"/>
              </w:rPr>
            </w:pPr>
          </w:p>
        </w:tc>
      </w:tr>
      <w:tr w:rsidR="00065DD3" w14:paraId="20DA970C" w14:textId="77777777" w:rsidTr="002641E8">
        <w:trPr>
          <w:trHeight w:val="549"/>
        </w:trPr>
        <w:tc>
          <w:tcPr>
            <w:tcW w:w="3539" w:type="dxa"/>
            <w:shd w:val="clear" w:color="auto" w:fill="92D050"/>
            <w:vAlign w:val="center"/>
          </w:tcPr>
          <w:p w14:paraId="36EC7A9F" w14:textId="77777777" w:rsidR="00065DD3" w:rsidRDefault="00065DD3"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928E4B4" w14:textId="77777777" w:rsidR="00065DD3" w:rsidRDefault="00065DD3" w:rsidP="00B64D28">
            <w:pPr>
              <w:rPr>
                <w:rFonts w:ascii="Garamond" w:eastAsia="Times New Roman" w:hAnsi="Garamond" w:cs="Times New Roman"/>
                <w:b/>
                <w:sz w:val="24"/>
                <w:szCs w:val="24"/>
                <w:lang w:eastAsia="it-IT"/>
              </w:rPr>
            </w:pPr>
          </w:p>
        </w:tc>
      </w:tr>
      <w:tr w:rsidR="00065DD3" w14:paraId="1E55EC08" w14:textId="77777777" w:rsidTr="002641E8">
        <w:trPr>
          <w:trHeight w:val="560"/>
        </w:trPr>
        <w:tc>
          <w:tcPr>
            <w:tcW w:w="3539" w:type="dxa"/>
            <w:shd w:val="clear" w:color="auto" w:fill="92D050"/>
            <w:vAlign w:val="center"/>
          </w:tcPr>
          <w:p w14:paraId="7CE17009" w14:textId="77777777" w:rsidR="00065DD3" w:rsidRDefault="00065DD3"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6F9410D0" w14:textId="77777777" w:rsidR="00065DD3" w:rsidRDefault="00065DD3" w:rsidP="00B64D28">
            <w:pPr>
              <w:rPr>
                <w:rFonts w:ascii="Garamond" w:eastAsia="Times New Roman" w:hAnsi="Garamond" w:cs="Times New Roman"/>
                <w:b/>
                <w:sz w:val="24"/>
                <w:szCs w:val="24"/>
                <w:lang w:eastAsia="it-IT"/>
              </w:rPr>
            </w:pPr>
          </w:p>
        </w:tc>
      </w:tr>
      <w:tr w:rsidR="00065DD3" w14:paraId="06C4E5BE" w14:textId="77777777" w:rsidTr="002641E8">
        <w:trPr>
          <w:trHeight w:val="568"/>
        </w:trPr>
        <w:tc>
          <w:tcPr>
            <w:tcW w:w="3539" w:type="dxa"/>
            <w:shd w:val="clear" w:color="auto" w:fill="92D050"/>
            <w:vAlign w:val="center"/>
          </w:tcPr>
          <w:p w14:paraId="614CBB1B" w14:textId="77777777" w:rsidR="00065DD3" w:rsidRDefault="00065DD3"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57B2F098" w14:textId="77777777" w:rsidR="00065DD3" w:rsidRDefault="00065DD3" w:rsidP="00B64D28">
            <w:pPr>
              <w:rPr>
                <w:rFonts w:ascii="Garamond" w:eastAsia="Times New Roman" w:hAnsi="Garamond" w:cs="Times New Roman"/>
                <w:b/>
                <w:sz w:val="24"/>
                <w:szCs w:val="24"/>
                <w:lang w:eastAsia="it-IT"/>
              </w:rPr>
            </w:pPr>
          </w:p>
        </w:tc>
      </w:tr>
    </w:tbl>
    <w:p w14:paraId="4AAE5A6D" w14:textId="77777777" w:rsidR="00065DD3" w:rsidRDefault="00065DD3" w:rsidP="00065DD3"/>
    <w:p w14:paraId="1DCFEE7A" w14:textId="77777777" w:rsidR="00065DD3" w:rsidRDefault="00065DD3" w:rsidP="00065DD3"/>
    <w:p w14:paraId="4CFC80DB" w14:textId="77777777" w:rsidR="00065DD3" w:rsidRDefault="00065DD3" w:rsidP="00065DD3"/>
    <w:p w14:paraId="0211CD58" w14:textId="25FBE2BD" w:rsidR="00065DD3" w:rsidRDefault="00065DD3" w:rsidP="00065DD3"/>
    <w:p w14:paraId="4B363DCF" w14:textId="7AEDFD2C" w:rsidR="005B3F71" w:rsidRDefault="005B3F71" w:rsidP="00065DD3"/>
    <w:p w14:paraId="17166C0F" w14:textId="77777777" w:rsidR="005B3F71" w:rsidRDefault="005B3F71" w:rsidP="00065DD3"/>
    <w:tbl>
      <w:tblPr>
        <w:tblW w:w="4031" w:type="pct"/>
        <w:jc w:val="center"/>
        <w:tblLayout w:type="fixed"/>
        <w:tblCellMar>
          <w:left w:w="70" w:type="dxa"/>
          <w:right w:w="70" w:type="dxa"/>
        </w:tblCellMar>
        <w:tblLook w:val="04A0" w:firstRow="1" w:lastRow="0" w:firstColumn="1" w:lastColumn="0" w:noHBand="0" w:noVBand="1"/>
      </w:tblPr>
      <w:tblGrid>
        <w:gridCol w:w="11502"/>
      </w:tblGrid>
      <w:tr w:rsidR="00065DD3" w:rsidRPr="00544D7D" w14:paraId="0395A711" w14:textId="77777777" w:rsidTr="002641E8">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7FFF6369" w14:textId="77777777" w:rsidR="00065DD3" w:rsidRPr="00544D7D" w:rsidRDefault="00065DD3"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065DD3" w:rsidRPr="00544D7D" w14:paraId="1684B4FC"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1F36DB38"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p>
        </w:tc>
      </w:tr>
      <w:tr w:rsidR="00065DD3" w:rsidRPr="00544D7D" w14:paraId="6DCEBF17" w14:textId="77777777" w:rsidTr="002641E8">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7C1FDF84" w14:textId="77777777" w:rsidR="00065DD3" w:rsidRPr="00544D7D" w:rsidRDefault="00065DD3"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lastRenderedPageBreak/>
              <w:t xml:space="preserve">Raccomandazioni </w:t>
            </w:r>
          </w:p>
        </w:tc>
      </w:tr>
      <w:tr w:rsidR="00065DD3" w:rsidRPr="00544D7D" w14:paraId="39C3BEB3"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2F85C42D"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p>
        </w:tc>
      </w:tr>
      <w:tr w:rsidR="00065DD3" w:rsidRPr="00544D7D" w14:paraId="7C9CDA3D" w14:textId="77777777" w:rsidTr="002641E8">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2577B664"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065DD3" w:rsidRPr="00544D7D" w14:paraId="053DE378"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286D540B"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p>
        </w:tc>
      </w:tr>
    </w:tbl>
    <w:p w14:paraId="324C3249" w14:textId="77777777" w:rsidR="00065DD3" w:rsidRPr="00544D7D" w:rsidRDefault="00065DD3" w:rsidP="00065DD3">
      <w:pPr>
        <w:rPr>
          <w:rFonts w:ascii="Garamond" w:hAnsi="Garamond"/>
        </w:rPr>
      </w:pPr>
    </w:p>
    <w:p w14:paraId="3031DD22" w14:textId="77777777" w:rsidR="00065DD3" w:rsidRDefault="00065DD3" w:rsidP="00065DD3">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065DD3" w:rsidRPr="00EC3B0D" w14:paraId="0779C28B"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FD2730" w14:textId="77777777" w:rsidR="00065DD3" w:rsidRPr="00EC3B0D" w:rsidRDefault="00065DD3"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21D51B01" w14:textId="77777777" w:rsidR="00065DD3" w:rsidRPr="00EC3B0D" w:rsidRDefault="00065DD3" w:rsidP="00B64D28">
            <w:pPr>
              <w:jc w:val="center"/>
              <w:rPr>
                <w:rFonts w:ascii="Garamond" w:hAnsi="Garamond" w:cs="Calibri"/>
              </w:rPr>
            </w:pPr>
            <w:r w:rsidRPr="00EC3B0D">
              <w:rPr>
                <w:rFonts w:ascii="Garamond" w:hAnsi="Garamond" w:cs="Calibri"/>
              </w:rPr>
              <w:t>___/___/_____</w:t>
            </w:r>
          </w:p>
        </w:tc>
      </w:tr>
      <w:tr w:rsidR="00065DD3" w:rsidRPr="00EC3B0D" w14:paraId="71C1B92D"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529056B" w14:textId="77777777" w:rsidR="00065DD3" w:rsidRPr="00EC3B0D" w:rsidRDefault="00065DD3"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065DD3" w:rsidRPr="00EC3B0D" w14:paraId="3D7636DE"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FE9F559" w14:textId="77777777" w:rsidR="00065DD3" w:rsidRPr="00EC3B0D" w:rsidRDefault="00065DD3"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7B23ACD3" w14:textId="77777777" w:rsidR="00065DD3" w:rsidRDefault="00065DD3" w:rsidP="00065DD3">
      <w:pPr>
        <w:rPr>
          <w:rFonts w:ascii="Garamond" w:hAnsi="Garamond"/>
        </w:rPr>
      </w:pPr>
    </w:p>
    <w:p w14:paraId="22AA141D" w14:textId="77777777" w:rsidR="00065DD3" w:rsidRDefault="00065DD3" w:rsidP="00065DD3">
      <w:pPr>
        <w:rPr>
          <w:rFonts w:ascii="Garamond" w:hAnsi="Garamond"/>
        </w:rPr>
      </w:pPr>
    </w:p>
    <w:p w14:paraId="71D260F1" w14:textId="77777777" w:rsidR="00065DD3" w:rsidRDefault="00065DD3" w:rsidP="00065DD3">
      <w:pPr>
        <w:rPr>
          <w:rFonts w:ascii="Garamond" w:hAnsi="Garamond"/>
        </w:rPr>
      </w:pPr>
    </w:p>
    <w:p w14:paraId="44D26DE6" w14:textId="77777777" w:rsidR="007B2D93" w:rsidRDefault="007B2D93" w:rsidP="00DA49FB">
      <w:pPr>
        <w:jc w:val="both"/>
        <w:rPr>
          <w:rFonts w:ascii="Garamond" w:hAnsi="Garamond"/>
        </w:rPr>
      </w:pPr>
    </w:p>
    <w:sectPr w:rsidR="007B2D93" w:rsidSect="00B04AF2">
      <w:headerReference w:type="default" r:id="rId14"/>
      <w:footerReference w:type="default" r:id="rId15"/>
      <w:pgSz w:w="16838" w:h="11906" w:orient="landscape"/>
      <w:pgMar w:top="1712"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27D23" w14:textId="77777777" w:rsidR="00FC57F0" w:rsidRDefault="00FC57F0" w:rsidP="00BB082A">
      <w:pPr>
        <w:spacing w:after="0" w:line="240" w:lineRule="auto"/>
      </w:pPr>
      <w:r>
        <w:separator/>
      </w:r>
    </w:p>
  </w:endnote>
  <w:endnote w:type="continuationSeparator" w:id="0">
    <w:p w14:paraId="4D0EA64F" w14:textId="77777777" w:rsidR="00FC57F0" w:rsidRDefault="00FC57F0"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C741" w14:textId="77777777" w:rsidR="00542A00" w:rsidRDefault="00542A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C56AA8" w:rsidRPr="00B50AD7" w:rsidRDefault="00C56AA8">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C56AA8" w:rsidRDefault="00C56AA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E8FB8" w14:textId="77777777" w:rsidR="00542A00" w:rsidRDefault="00542A00">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C56AA8" w:rsidRPr="00B50AD7" w:rsidRDefault="00C56AA8">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C56AA8" w:rsidRDefault="00C56A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C839D" w14:textId="77777777" w:rsidR="00FC57F0" w:rsidRDefault="00FC57F0" w:rsidP="00BB082A">
      <w:pPr>
        <w:spacing w:after="0" w:line="240" w:lineRule="auto"/>
      </w:pPr>
      <w:r>
        <w:separator/>
      </w:r>
    </w:p>
  </w:footnote>
  <w:footnote w:type="continuationSeparator" w:id="0">
    <w:p w14:paraId="4111ED5D" w14:textId="77777777" w:rsidR="00FC57F0" w:rsidRDefault="00FC57F0" w:rsidP="00BB082A">
      <w:pPr>
        <w:spacing w:after="0" w:line="240" w:lineRule="auto"/>
      </w:pPr>
      <w:r>
        <w:continuationSeparator/>
      </w:r>
    </w:p>
  </w:footnote>
  <w:footnote w:id="1">
    <w:p w14:paraId="33CDFE0C" w14:textId="77777777" w:rsidR="008062DE" w:rsidRDefault="008062DE" w:rsidP="008062DE">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3C4E9" w14:textId="77777777" w:rsidR="00542A00" w:rsidRDefault="00542A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21306" w14:textId="64A62BE6" w:rsidR="00542A00" w:rsidRPr="00542A00" w:rsidRDefault="00542A00" w:rsidP="00542A00">
    <w:pPr>
      <w:pStyle w:val="Intestazione"/>
      <w:rPr>
        <w:noProof/>
      </w:rPr>
    </w:pPr>
    <w:r w:rsidRPr="00542A00">
      <w:rPr>
        <w:noProof/>
      </w:rPr>
      <w:drawing>
        <wp:anchor distT="0" distB="0" distL="114300" distR="114300" simplePos="0" relativeHeight="251663872" behindDoc="0" locked="0" layoutInCell="1" allowOverlap="1" wp14:anchorId="0C621D65" wp14:editId="393295B6">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378863007"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542A00">
      <w:rPr>
        <w:noProof/>
      </w:rPr>
      <w:drawing>
        <wp:anchor distT="0" distB="0" distL="114300" distR="114300" simplePos="0" relativeHeight="251662848" behindDoc="0" locked="0" layoutInCell="1" allowOverlap="1" wp14:anchorId="2B0E6A55" wp14:editId="34B27FC1">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29335698"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542A00">
      <w:rPr>
        <w:noProof/>
      </w:rPr>
      <w:t xml:space="preserve"> </w:t>
    </w:r>
  </w:p>
  <w:p w14:paraId="1D3F1D06" w14:textId="08676079" w:rsidR="00C56AA8" w:rsidRPr="00542A00" w:rsidRDefault="00C56AA8" w:rsidP="00542A0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348A4" w14:textId="77777777" w:rsidR="00542A00" w:rsidRDefault="00542A0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D2878" w14:textId="753B416B" w:rsidR="00542A00" w:rsidRPr="00542A00" w:rsidRDefault="00542A00" w:rsidP="00542A00">
    <w:pPr>
      <w:pStyle w:val="Intestazione"/>
    </w:pPr>
    <w:r w:rsidRPr="00542A00">
      <w:rPr>
        <w:noProof/>
      </w:rPr>
      <w:drawing>
        <wp:anchor distT="0" distB="0" distL="114300" distR="114300" simplePos="0" relativeHeight="251666944" behindDoc="0" locked="0" layoutInCell="1" allowOverlap="1" wp14:anchorId="120CE2F1" wp14:editId="6C7C3CF4">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2026759386"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542A00">
      <w:rPr>
        <w:noProof/>
      </w:rPr>
      <w:drawing>
        <wp:anchor distT="0" distB="0" distL="114300" distR="114300" simplePos="0" relativeHeight="251665920" behindDoc="0" locked="0" layoutInCell="1" allowOverlap="1" wp14:anchorId="136AE483" wp14:editId="4B15D3F6">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648417960"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542A00">
      <w:t xml:space="preserve"> </w:t>
    </w:r>
  </w:p>
  <w:p w14:paraId="231A24CB" w14:textId="3713CA0F" w:rsidR="00C56AA8" w:rsidRPr="00542A00" w:rsidRDefault="00C56AA8" w:rsidP="00542A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2AF1D2C"/>
    <w:multiLevelType w:val="hybridMultilevel"/>
    <w:tmpl w:val="E332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AD3C4A"/>
    <w:multiLevelType w:val="hybridMultilevel"/>
    <w:tmpl w:val="2A380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72779266">
    <w:abstractNumId w:val="4"/>
  </w:num>
  <w:num w:numId="2" w16cid:durableId="2026051672">
    <w:abstractNumId w:val="3"/>
  </w:num>
  <w:num w:numId="3" w16cid:durableId="1304627712">
    <w:abstractNumId w:val="7"/>
  </w:num>
  <w:num w:numId="4" w16cid:durableId="1905019837">
    <w:abstractNumId w:val="15"/>
  </w:num>
  <w:num w:numId="5" w16cid:durableId="251747634">
    <w:abstractNumId w:val="8"/>
  </w:num>
  <w:num w:numId="6" w16cid:durableId="901326581">
    <w:abstractNumId w:val="13"/>
  </w:num>
  <w:num w:numId="7" w16cid:durableId="1466389455">
    <w:abstractNumId w:val="0"/>
  </w:num>
  <w:num w:numId="8" w16cid:durableId="207495616">
    <w:abstractNumId w:val="2"/>
  </w:num>
  <w:num w:numId="9" w16cid:durableId="282930833">
    <w:abstractNumId w:val="6"/>
  </w:num>
  <w:num w:numId="10" w16cid:durableId="963459063">
    <w:abstractNumId w:val="9"/>
  </w:num>
  <w:num w:numId="11" w16cid:durableId="76244963">
    <w:abstractNumId w:val="3"/>
  </w:num>
  <w:num w:numId="12" w16cid:durableId="684554216">
    <w:abstractNumId w:val="10"/>
  </w:num>
  <w:num w:numId="13" w16cid:durableId="1012874851">
    <w:abstractNumId w:val="12"/>
  </w:num>
  <w:num w:numId="14" w16cid:durableId="472139800">
    <w:abstractNumId w:val="5"/>
  </w:num>
  <w:num w:numId="15" w16cid:durableId="1969360047">
    <w:abstractNumId w:val="1"/>
  </w:num>
  <w:num w:numId="16" w16cid:durableId="726419101">
    <w:abstractNumId w:val="11"/>
  </w:num>
  <w:num w:numId="17" w16cid:durableId="9773708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09C"/>
    <w:rsid w:val="000001A3"/>
    <w:rsid w:val="000009CA"/>
    <w:rsid w:val="000011E7"/>
    <w:rsid w:val="00004A8E"/>
    <w:rsid w:val="00004CBE"/>
    <w:rsid w:val="00004E80"/>
    <w:rsid w:val="00005425"/>
    <w:rsid w:val="00006DB9"/>
    <w:rsid w:val="00010AE1"/>
    <w:rsid w:val="00010DB6"/>
    <w:rsid w:val="00014EC9"/>
    <w:rsid w:val="00015357"/>
    <w:rsid w:val="000155DE"/>
    <w:rsid w:val="000157EB"/>
    <w:rsid w:val="00016671"/>
    <w:rsid w:val="00017546"/>
    <w:rsid w:val="00017ECC"/>
    <w:rsid w:val="00020421"/>
    <w:rsid w:val="00022419"/>
    <w:rsid w:val="00023F3C"/>
    <w:rsid w:val="00024584"/>
    <w:rsid w:val="00025D50"/>
    <w:rsid w:val="00030220"/>
    <w:rsid w:val="00034C01"/>
    <w:rsid w:val="0003687A"/>
    <w:rsid w:val="00036C2C"/>
    <w:rsid w:val="00042727"/>
    <w:rsid w:val="00043F3E"/>
    <w:rsid w:val="000444CC"/>
    <w:rsid w:val="00046109"/>
    <w:rsid w:val="000461B3"/>
    <w:rsid w:val="000461F6"/>
    <w:rsid w:val="0004674E"/>
    <w:rsid w:val="0005006B"/>
    <w:rsid w:val="00051BB5"/>
    <w:rsid w:val="00054180"/>
    <w:rsid w:val="00061116"/>
    <w:rsid w:val="0006261D"/>
    <w:rsid w:val="00063542"/>
    <w:rsid w:val="00063EAE"/>
    <w:rsid w:val="00064389"/>
    <w:rsid w:val="00065DD3"/>
    <w:rsid w:val="00075F05"/>
    <w:rsid w:val="00076987"/>
    <w:rsid w:val="00080DC6"/>
    <w:rsid w:val="00082F84"/>
    <w:rsid w:val="00085DCB"/>
    <w:rsid w:val="00086486"/>
    <w:rsid w:val="000874FA"/>
    <w:rsid w:val="000878AE"/>
    <w:rsid w:val="00087EC4"/>
    <w:rsid w:val="000919E5"/>
    <w:rsid w:val="00091EE7"/>
    <w:rsid w:val="00094686"/>
    <w:rsid w:val="00095C9E"/>
    <w:rsid w:val="000A1CFE"/>
    <w:rsid w:val="000A4BC0"/>
    <w:rsid w:val="000A5E3E"/>
    <w:rsid w:val="000A5FC0"/>
    <w:rsid w:val="000B3DC3"/>
    <w:rsid w:val="000B747D"/>
    <w:rsid w:val="000C321C"/>
    <w:rsid w:val="000C377B"/>
    <w:rsid w:val="000C48A8"/>
    <w:rsid w:val="000C69A8"/>
    <w:rsid w:val="000C754F"/>
    <w:rsid w:val="000C77E2"/>
    <w:rsid w:val="000C7E0D"/>
    <w:rsid w:val="000D2FB2"/>
    <w:rsid w:val="000D4040"/>
    <w:rsid w:val="000D44F7"/>
    <w:rsid w:val="000D55EE"/>
    <w:rsid w:val="000D5884"/>
    <w:rsid w:val="000D58B5"/>
    <w:rsid w:val="000D6862"/>
    <w:rsid w:val="000D6BD1"/>
    <w:rsid w:val="000D73CA"/>
    <w:rsid w:val="000D79A1"/>
    <w:rsid w:val="000E0748"/>
    <w:rsid w:val="000E5554"/>
    <w:rsid w:val="000E578D"/>
    <w:rsid w:val="000E5AA3"/>
    <w:rsid w:val="000E78D7"/>
    <w:rsid w:val="000F0F8C"/>
    <w:rsid w:val="000F2BF1"/>
    <w:rsid w:val="000F4148"/>
    <w:rsid w:val="000F4978"/>
    <w:rsid w:val="000F6DF3"/>
    <w:rsid w:val="00100972"/>
    <w:rsid w:val="00102109"/>
    <w:rsid w:val="00102760"/>
    <w:rsid w:val="00102D38"/>
    <w:rsid w:val="0010461D"/>
    <w:rsid w:val="0010613B"/>
    <w:rsid w:val="00107A27"/>
    <w:rsid w:val="00110A96"/>
    <w:rsid w:val="00117463"/>
    <w:rsid w:val="00117582"/>
    <w:rsid w:val="0012255F"/>
    <w:rsid w:val="00123085"/>
    <w:rsid w:val="00125F53"/>
    <w:rsid w:val="001277B3"/>
    <w:rsid w:val="00127CA8"/>
    <w:rsid w:val="0013042E"/>
    <w:rsid w:val="00132DB9"/>
    <w:rsid w:val="00132EE0"/>
    <w:rsid w:val="00133858"/>
    <w:rsid w:val="00133EEC"/>
    <w:rsid w:val="001402A3"/>
    <w:rsid w:val="00141062"/>
    <w:rsid w:val="00143323"/>
    <w:rsid w:val="00143900"/>
    <w:rsid w:val="0014426C"/>
    <w:rsid w:val="00144A58"/>
    <w:rsid w:val="0015127C"/>
    <w:rsid w:val="00154096"/>
    <w:rsid w:val="00154A03"/>
    <w:rsid w:val="00155152"/>
    <w:rsid w:val="00155892"/>
    <w:rsid w:val="001602EC"/>
    <w:rsid w:val="0016210F"/>
    <w:rsid w:val="001627D7"/>
    <w:rsid w:val="00165B93"/>
    <w:rsid w:val="0017623E"/>
    <w:rsid w:val="00176676"/>
    <w:rsid w:val="00176D06"/>
    <w:rsid w:val="0018025E"/>
    <w:rsid w:val="00184FE2"/>
    <w:rsid w:val="00185A22"/>
    <w:rsid w:val="001932B6"/>
    <w:rsid w:val="00194C28"/>
    <w:rsid w:val="0019646E"/>
    <w:rsid w:val="00196DF1"/>
    <w:rsid w:val="001A0D35"/>
    <w:rsid w:val="001A0F1A"/>
    <w:rsid w:val="001A3596"/>
    <w:rsid w:val="001A43CA"/>
    <w:rsid w:val="001A5112"/>
    <w:rsid w:val="001B0AD6"/>
    <w:rsid w:val="001B6B77"/>
    <w:rsid w:val="001B6E13"/>
    <w:rsid w:val="001C007B"/>
    <w:rsid w:val="001C0AAE"/>
    <w:rsid w:val="001C0ED4"/>
    <w:rsid w:val="001C1C89"/>
    <w:rsid w:val="001C24EE"/>
    <w:rsid w:val="001C2D77"/>
    <w:rsid w:val="001C7901"/>
    <w:rsid w:val="001D2DAE"/>
    <w:rsid w:val="001E00A5"/>
    <w:rsid w:val="001E00BC"/>
    <w:rsid w:val="001E53BE"/>
    <w:rsid w:val="001E6224"/>
    <w:rsid w:val="001F1563"/>
    <w:rsid w:val="001F1A09"/>
    <w:rsid w:val="001F1E8A"/>
    <w:rsid w:val="001F2C2D"/>
    <w:rsid w:val="00200EAB"/>
    <w:rsid w:val="00206018"/>
    <w:rsid w:val="00211BCE"/>
    <w:rsid w:val="00214063"/>
    <w:rsid w:val="00215018"/>
    <w:rsid w:val="002168AB"/>
    <w:rsid w:val="00216AEC"/>
    <w:rsid w:val="00220C33"/>
    <w:rsid w:val="0022237A"/>
    <w:rsid w:val="0022238F"/>
    <w:rsid w:val="002279C4"/>
    <w:rsid w:val="002312AB"/>
    <w:rsid w:val="00231E48"/>
    <w:rsid w:val="00232BC9"/>
    <w:rsid w:val="002337EC"/>
    <w:rsid w:val="00234289"/>
    <w:rsid w:val="00237C9C"/>
    <w:rsid w:val="002421A1"/>
    <w:rsid w:val="002422EE"/>
    <w:rsid w:val="002455F8"/>
    <w:rsid w:val="00245BF2"/>
    <w:rsid w:val="00246C6D"/>
    <w:rsid w:val="00246E3F"/>
    <w:rsid w:val="00250D98"/>
    <w:rsid w:val="00252450"/>
    <w:rsid w:val="00252918"/>
    <w:rsid w:val="002555BF"/>
    <w:rsid w:val="00255F4D"/>
    <w:rsid w:val="00257A47"/>
    <w:rsid w:val="00262046"/>
    <w:rsid w:val="002641E8"/>
    <w:rsid w:val="00264A82"/>
    <w:rsid w:val="00264E40"/>
    <w:rsid w:val="0026648A"/>
    <w:rsid w:val="002702D7"/>
    <w:rsid w:val="002741C7"/>
    <w:rsid w:val="002764FC"/>
    <w:rsid w:val="00276ECB"/>
    <w:rsid w:val="00277114"/>
    <w:rsid w:val="00280FAC"/>
    <w:rsid w:val="0028116E"/>
    <w:rsid w:val="002835DE"/>
    <w:rsid w:val="00283603"/>
    <w:rsid w:val="002857A0"/>
    <w:rsid w:val="002863AB"/>
    <w:rsid w:val="00286CCA"/>
    <w:rsid w:val="00286FD4"/>
    <w:rsid w:val="00287833"/>
    <w:rsid w:val="002910F0"/>
    <w:rsid w:val="00291391"/>
    <w:rsid w:val="002944B8"/>
    <w:rsid w:val="002947AC"/>
    <w:rsid w:val="002947D5"/>
    <w:rsid w:val="00295233"/>
    <w:rsid w:val="002A797F"/>
    <w:rsid w:val="002B18AE"/>
    <w:rsid w:val="002B38FA"/>
    <w:rsid w:val="002B71A1"/>
    <w:rsid w:val="002C0B0E"/>
    <w:rsid w:val="002C0CB3"/>
    <w:rsid w:val="002C13A0"/>
    <w:rsid w:val="002C2D40"/>
    <w:rsid w:val="002D0A19"/>
    <w:rsid w:val="002D355B"/>
    <w:rsid w:val="002D3637"/>
    <w:rsid w:val="002D5854"/>
    <w:rsid w:val="002E2333"/>
    <w:rsid w:val="002E3B0B"/>
    <w:rsid w:val="002E3EE2"/>
    <w:rsid w:val="002EF9C9"/>
    <w:rsid w:val="002F27C7"/>
    <w:rsid w:val="002F3181"/>
    <w:rsid w:val="002F418F"/>
    <w:rsid w:val="002F5E64"/>
    <w:rsid w:val="002F6E3C"/>
    <w:rsid w:val="002F7698"/>
    <w:rsid w:val="00303967"/>
    <w:rsid w:val="00304245"/>
    <w:rsid w:val="00304DFE"/>
    <w:rsid w:val="00305EDF"/>
    <w:rsid w:val="00306420"/>
    <w:rsid w:val="00311823"/>
    <w:rsid w:val="00314834"/>
    <w:rsid w:val="00315783"/>
    <w:rsid w:val="003161F8"/>
    <w:rsid w:val="003179D3"/>
    <w:rsid w:val="00323028"/>
    <w:rsid w:val="00323CD3"/>
    <w:rsid w:val="00324B44"/>
    <w:rsid w:val="003305CB"/>
    <w:rsid w:val="003314A9"/>
    <w:rsid w:val="00335933"/>
    <w:rsid w:val="00336374"/>
    <w:rsid w:val="0033684D"/>
    <w:rsid w:val="003372AC"/>
    <w:rsid w:val="003412DA"/>
    <w:rsid w:val="003415A1"/>
    <w:rsid w:val="003422BA"/>
    <w:rsid w:val="00343095"/>
    <w:rsid w:val="003434D7"/>
    <w:rsid w:val="00345290"/>
    <w:rsid w:val="0035144E"/>
    <w:rsid w:val="0035145F"/>
    <w:rsid w:val="00351EAB"/>
    <w:rsid w:val="00353A70"/>
    <w:rsid w:val="00354494"/>
    <w:rsid w:val="00354CBE"/>
    <w:rsid w:val="003576A6"/>
    <w:rsid w:val="003659A9"/>
    <w:rsid w:val="00367008"/>
    <w:rsid w:val="00371A70"/>
    <w:rsid w:val="003735E0"/>
    <w:rsid w:val="003738BD"/>
    <w:rsid w:val="00373FDD"/>
    <w:rsid w:val="0037434D"/>
    <w:rsid w:val="00374792"/>
    <w:rsid w:val="00374FB9"/>
    <w:rsid w:val="003773D3"/>
    <w:rsid w:val="0037777D"/>
    <w:rsid w:val="0038182D"/>
    <w:rsid w:val="00382841"/>
    <w:rsid w:val="00386FAB"/>
    <w:rsid w:val="00387F1A"/>
    <w:rsid w:val="00395490"/>
    <w:rsid w:val="003A3200"/>
    <w:rsid w:val="003A3E42"/>
    <w:rsid w:val="003A3FEB"/>
    <w:rsid w:val="003A47C0"/>
    <w:rsid w:val="003A53D8"/>
    <w:rsid w:val="003A5746"/>
    <w:rsid w:val="003A5A55"/>
    <w:rsid w:val="003A5ED1"/>
    <w:rsid w:val="003A66FD"/>
    <w:rsid w:val="003B04A2"/>
    <w:rsid w:val="003B2E2C"/>
    <w:rsid w:val="003B516B"/>
    <w:rsid w:val="003C02B1"/>
    <w:rsid w:val="003C2AD5"/>
    <w:rsid w:val="003C39DD"/>
    <w:rsid w:val="003C59F8"/>
    <w:rsid w:val="003C630B"/>
    <w:rsid w:val="003C716A"/>
    <w:rsid w:val="003D4500"/>
    <w:rsid w:val="003D460D"/>
    <w:rsid w:val="003D4922"/>
    <w:rsid w:val="003D5541"/>
    <w:rsid w:val="003D5C45"/>
    <w:rsid w:val="003E38D6"/>
    <w:rsid w:val="003E42DC"/>
    <w:rsid w:val="003E4921"/>
    <w:rsid w:val="003F14FD"/>
    <w:rsid w:val="003F64EC"/>
    <w:rsid w:val="003F67E9"/>
    <w:rsid w:val="004002FA"/>
    <w:rsid w:val="00400B2F"/>
    <w:rsid w:val="00401174"/>
    <w:rsid w:val="00407207"/>
    <w:rsid w:val="00407375"/>
    <w:rsid w:val="00411C0A"/>
    <w:rsid w:val="00416199"/>
    <w:rsid w:val="004164F3"/>
    <w:rsid w:val="00417689"/>
    <w:rsid w:val="00417BDF"/>
    <w:rsid w:val="00421B98"/>
    <w:rsid w:val="0042426B"/>
    <w:rsid w:val="0042727B"/>
    <w:rsid w:val="00427926"/>
    <w:rsid w:val="00427ECF"/>
    <w:rsid w:val="00427EDD"/>
    <w:rsid w:val="00430EC3"/>
    <w:rsid w:val="0043416F"/>
    <w:rsid w:val="00435836"/>
    <w:rsid w:val="004370D2"/>
    <w:rsid w:val="004376AD"/>
    <w:rsid w:val="004431C6"/>
    <w:rsid w:val="00443932"/>
    <w:rsid w:val="0044632E"/>
    <w:rsid w:val="00450A4E"/>
    <w:rsid w:val="0045481A"/>
    <w:rsid w:val="004578FC"/>
    <w:rsid w:val="00461C82"/>
    <w:rsid w:val="00466F8F"/>
    <w:rsid w:val="004707DC"/>
    <w:rsid w:val="00473E21"/>
    <w:rsid w:val="00474B47"/>
    <w:rsid w:val="004761B6"/>
    <w:rsid w:val="00482834"/>
    <w:rsid w:val="00484D04"/>
    <w:rsid w:val="0048623A"/>
    <w:rsid w:val="00486495"/>
    <w:rsid w:val="004874BD"/>
    <w:rsid w:val="004970EF"/>
    <w:rsid w:val="004A1F24"/>
    <w:rsid w:val="004A3FA6"/>
    <w:rsid w:val="004A571D"/>
    <w:rsid w:val="004A621C"/>
    <w:rsid w:val="004A659B"/>
    <w:rsid w:val="004B05A3"/>
    <w:rsid w:val="004B0881"/>
    <w:rsid w:val="004B49F6"/>
    <w:rsid w:val="004C2C75"/>
    <w:rsid w:val="004C43E9"/>
    <w:rsid w:val="004C5918"/>
    <w:rsid w:val="004D059D"/>
    <w:rsid w:val="004D2831"/>
    <w:rsid w:val="004D30A7"/>
    <w:rsid w:val="004D367C"/>
    <w:rsid w:val="004D5914"/>
    <w:rsid w:val="004D6ECD"/>
    <w:rsid w:val="004D72CC"/>
    <w:rsid w:val="004E0E37"/>
    <w:rsid w:val="004E1645"/>
    <w:rsid w:val="004E4C5A"/>
    <w:rsid w:val="004E5328"/>
    <w:rsid w:val="004E53DD"/>
    <w:rsid w:val="004E5BBC"/>
    <w:rsid w:val="004F14DF"/>
    <w:rsid w:val="004F1A6A"/>
    <w:rsid w:val="004F2C4A"/>
    <w:rsid w:val="004F5005"/>
    <w:rsid w:val="004F6697"/>
    <w:rsid w:val="00503AEE"/>
    <w:rsid w:val="00504F25"/>
    <w:rsid w:val="00505633"/>
    <w:rsid w:val="005056A5"/>
    <w:rsid w:val="005118A5"/>
    <w:rsid w:val="005129A1"/>
    <w:rsid w:val="00512D6D"/>
    <w:rsid w:val="00514C28"/>
    <w:rsid w:val="005166F7"/>
    <w:rsid w:val="00517B98"/>
    <w:rsid w:val="00521FD5"/>
    <w:rsid w:val="00522B0F"/>
    <w:rsid w:val="00524849"/>
    <w:rsid w:val="00525732"/>
    <w:rsid w:val="00526F75"/>
    <w:rsid w:val="0052724A"/>
    <w:rsid w:val="0053348F"/>
    <w:rsid w:val="00533869"/>
    <w:rsid w:val="00533E47"/>
    <w:rsid w:val="0053527D"/>
    <w:rsid w:val="00535966"/>
    <w:rsid w:val="0053599B"/>
    <w:rsid w:val="00542A00"/>
    <w:rsid w:val="00543576"/>
    <w:rsid w:val="00547C6F"/>
    <w:rsid w:val="0055048B"/>
    <w:rsid w:val="005526E3"/>
    <w:rsid w:val="00560AF3"/>
    <w:rsid w:val="005624C5"/>
    <w:rsid w:val="00564841"/>
    <w:rsid w:val="005656F2"/>
    <w:rsid w:val="00565835"/>
    <w:rsid w:val="00565A53"/>
    <w:rsid w:val="00566776"/>
    <w:rsid w:val="0057134C"/>
    <w:rsid w:val="00571D3E"/>
    <w:rsid w:val="005720A4"/>
    <w:rsid w:val="0057251F"/>
    <w:rsid w:val="005726DD"/>
    <w:rsid w:val="005758D4"/>
    <w:rsid w:val="00576A04"/>
    <w:rsid w:val="00580438"/>
    <w:rsid w:val="00583FDC"/>
    <w:rsid w:val="005840F0"/>
    <w:rsid w:val="00584C28"/>
    <w:rsid w:val="00586AD7"/>
    <w:rsid w:val="00586B53"/>
    <w:rsid w:val="005967E4"/>
    <w:rsid w:val="005A4A9B"/>
    <w:rsid w:val="005A5F22"/>
    <w:rsid w:val="005B10BA"/>
    <w:rsid w:val="005B3F71"/>
    <w:rsid w:val="005C1790"/>
    <w:rsid w:val="005C31B3"/>
    <w:rsid w:val="005C3BEA"/>
    <w:rsid w:val="005D109C"/>
    <w:rsid w:val="005D185D"/>
    <w:rsid w:val="005D2707"/>
    <w:rsid w:val="005E1202"/>
    <w:rsid w:val="005E19CB"/>
    <w:rsid w:val="005E4593"/>
    <w:rsid w:val="005E7AFF"/>
    <w:rsid w:val="005F0B5F"/>
    <w:rsid w:val="005F15D3"/>
    <w:rsid w:val="005F2DCA"/>
    <w:rsid w:val="005F3975"/>
    <w:rsid w:val="005F63ED"/>
    <w:rsid w:val="00606057"/>
    <w:rsid w:val="00606C95"/>
    <w:rsid w:val="00607D7F"/>
    <w:rsid w:val="0061055A"/>
    <w:rsid w:val="00610D52"/>
    <w:rsid w:val="00611CAC"/>
    <w:rsid w:val="00612182"/>
    <w:rsid w:val="00612412"/>
    <w:rsid w:val="0062120E"/>
    <w:rsid w:val="00622068"/>
    <w:rsid w:val="00622822"/>
    <w:rsid w:val="00622A8E"/>
    <w:rsid w:val="00624956"/>
    <w:rsid w:val="006266A8"/>
    <w:rsid w:val="00630D80"/>
    <w:rsid w:val="00631AC7"/>
    <w:rsid w:val="00631EDE"/>
    <w:rsid w:val="006323AB"/>
    <w:rsid w:val="0063341A"/>
    <w:rsid w:val="006344FC"/>
    <w:rsid w:val="00640348"/>
    <w:rsid w:val="006420F6"/>
    <w:rsid w:val="00650F4B"/>
    <w:rsid w:val="00652A53"/>
    <w:rsid w:val="0065327D"/>
    <w:rsid w:val="00655E43"/>
    <w:rsid w:val="0065635B"/>
    <w:rsid w:val="0065654E"/>
    <w:rsid w:val="006566B5"/>
    <w:rsid w:val="00657423"/>
    <w:rsid w:val="006574D2"/>
    <w:rsid w:val="00657A1C"/>
    <w:rsid w:val="006607A3"/>
    <w:rsid w:val="006636BB"/>
    <w:rsid w:val="006644A8"/>
    <w:rsid w:val="006658AE"/>
    <w:rsid w:val="006704FB"/>
    <w:rsid w:val="00670DE3"/>
    <w:rsid w:val="00671669"/>
    <w:rsid w:val="00671E1B"/>
    <w:rsid w:val="00673565"/>
    <w:rsid w:val="00683A3C"/>
    <w:rsid w:val="006846BC"/>
    <w:rsid w:val="0068488B"/>
    <w:rsid w:val="00684C10"/>
    <w:rsid w:val="006A4400"/>
    <w:rsid w:val="006A4883"/>
    <w:rsid w:val="006A5F71"/>
    <w:rsid w:val="006B0057"/>
    <w:rsid w:val="006B0C1D"/>
    <w:rsid w:val="006B2E97"/>
    <w:rsid w:val="006B35CE"/>
    <w:rsid w:val="006B5EA7"/>
    <w:rsid w:val="006C2415"/>
    <w:rsid w:val="006C3DEF"/>
    <w:rsid w:val="006C41C7"/>
    <w:rsid w:val="006C57DD"/>
    <w:rsid w:val="006C6813"/>
    <w:rsid w:val="006D0861"/>
    <w:rsid w:val="006D3072"/>
    <w:rsid w:val="006D4838"/>
    <w:rsid w:val="006D4985"/>
    <w:rsid w:val="006D6D87"/>
    <w:rsid w:val="006E1F7A"/>
    <w:rsid w:val="006E26C9"/>
    <w:rsid w:val="006E2A43"/>
    <w:rsid w:val="006E6AE8"/>
    <w:rsid w:val="006E773F"/>
    <w:rsid w:val="006F1591"/>
    <w:rsid w:val="006F4E5D"/>
    <w:rsid w:val="006F52F4"/>
    <w:rsid w:val="006F62A5"/>
    <w:rsid w:val="007018CA"/>
    <w:rsid w:val="00701C35"/>
    <w:rsid w:val="00701F61"/>
    <w:rsid w:val="007026AC"/>
    <w:rsid w:val="00703CAC"/>
    <w:rsid w:val="00707DF9"/>
    <w:rsid w:val="00711E51"/>
    <w:rsid w:val="007141BD"/>
    <w:rsid w:val="00715D2A"/>
    <w:rsid w:val="00727ACE"/>
    <w:rsid w:val="00730F01"/>
    <w:rsid w:val="0073335A"/>
    <w:rsid w:val="00737334"/>
    <w:rsid w:val="007435D8"/>
    <w:rsid w:val="00746037"/>
    <w:rsid w:val="00751550"/>
    <w:rsid w:val="00755AEE"/>
    <w:rsid w:val="007562E0"/>
    <w:rsid w:val="00756411"/>
    <w:rsid w:val="007573CA"/>
    <w:rsid w:val="00760A36"/>
    <w:rsid w:val="00760AD0"/>
    <w:rsid w:val="00761DC9"/>
    <w:rsid w:val="007621DA"/>
    <w:rsid w:val="007767FC"/>
    <w:rsid w:val="00777F0B"/>
    <w:rsid w:val="0079508A"/>
    <w:rsid w:val="00797071"/>
    <w:rsid w:val="00797431"/>
    <w:rsid w:val="007A0FB8"/>
    <w:rsid w:val="007A382B"/>
    <w:rsid w:val="007B2D93"/>
    <w:rsid w:val="007B3C4D"/>
    <w:rsid w:val="007B4C7C"/>
    <w:rsid w:val="007B6C81"/>
    <w:rsid w:val="007B732B"/>
    <w:rsid w:val="007B7738"/>
    <w:rsid w:val="007C140E"/>
    <w:rsid w:val="007C4008"/>
    <w:rsid w:val="007C6B79"/>
    <w:rsid w:val="007D03C0"/>
    <w:rsid w:val="007D36B1"/>
    <w:rsid w:val="007D5917"/>
    <w:rsid w:val="007D723B"/>
    <w:rsid w:val="007E3A2F"/>
    <w:rsid w:val="007E407A"/>
    <w:rsid w:val="007E4420"/>
    <w:rsid w:val="007E6057"/>
    <w:rsid w:val="007F0E2C"/>
    <w:rsid w:val="007F1A5F"/>
    <w:rsid w:val="007F2A22"/>
    <w:rsid w:val="00803BA8"/>
    <w:rsid w:val="008041FA"/>
    <w:rsid w:val="00805098"/>
    <w:rsid w:val="00805958"/>
    <w:rsid w:val="008062DE"/>
    <w:rsid w:val="00806509"/>
    <w:rsid w:val="00810A96"/>
    <w:rsid w:val="00810B67"/>
    <w:rsid w:val="00813CCC"/>
    <w:rsid w:val="00814F0B"/>
    <w:rsid w:val="00815B50"/>
    <w:rsid w:val="00817F46"/>
    <w:rsid w:val="00821C83"/>
    <w:rsid w:val="0082349C"/>
    <w:rsid w:val="00823560"/>
    <w:rsid w:val="00825260"/>
    <w:rsid w:val="00830326"/>
    <w:rsid w:val="00830928"/>
    <w:rsid w:val="00831BC9"/>
    <w:rsid w:val="0083475D"/>
    <w:rsid w:val="00840163"/>
    <w:rsid w:val="0084091A"/>
    <w:rsid w:val="008411DB"/>
    <w:rsid w:val="0084147D"/>
    <w:rsid w:val="00853BA1"/>
    <w:rsid w:val="00853D98"/>
    <w:rsid w:val="00856F49"/>
    <w:rsid w:val="00861D48"/>
    <w:rsid w:val="00862347"/>
    <w:rsid w:val="008644F8"/>
    <w:rsid w:val="00867FC8"/>
    <w:rsid w:val="00875A6E"/>
    <w:rsid w:val="0087678B"/>
    <w:rsid w:val="00880422"/>
    <w:rsid w:val="00880B6E"/>
    <w:rsid w:val="008844BC"/>
    <w:rsid w:val="0088557D"/>
    <w:rsid w:val="0088601E"/>
    <w:rsid w:val="00886947"/>
    <w:rsid w:val="00886CF8"/>
    <w:rsid w:val="0089064D"/>
    <w:rsid w:val="00895DB3"/>
    <w:rsid w:val="008A0A4C"/>
    <w:rsid w:val="008A3DA3"/>
    <w:rsid w:val="008A47F5"/>
    <w:rsid w:val="008A493D"/>
    <w:rsid w:val="008A583E"/>
    <w:rsid w:val="008A60D1"/>
    <w:rsid w:val="008B0CD2"/>
    <w:rsid w:val="008B11DF"/>
    <w:rsid w:val="008B5D08"/>
    <w:rsid w:val="008C01F8"/>
    <w:rsid w:val="008C0948"/>
    <w:rsid w:val="008C14EC"/>
    <w:rsid w:val="008C3EEF"/>
    <w:rsid w:val="008C4DB0"/>
    <w:rsid w:val="008C6548"/>
    <w:rsid w:val="008D0979"/>
    <w:rsid w:val="008D160F"/>
    <w:rsid w:val="008D2931"/>
    <w:rsid w:val="008D3103"/>
    <w:rsid w:val="008D39EF"/>
    <w:rsid w:val="008E3E57"/>
    <w:rsid w:val="008E64EF"/>
    <w:rsid w:val="008F151A"/>
    <w:rsid w:val="008F1FBB"/>
    <w:rsid w:val="008F2F96"/>
    <w:rsid w:val="008F68E1"/>
    <w:rsid w:val="0090022A"/>
    <w:rsid w:val="00901BE7"/>
    <w:rsid w:val="00902371"/>
    <w:rsid w:val="00904507"/>
    <w:rsid w:val="00905F16"/>
    <w:rsid w:val="00906089"/>
    <w:rsid w:val="00910E31"/>
    <w:rsid w:val="009120F7"/>
    <w:rsid w:val="009157FC"/>
    <w:rsid w:val="00921F6C"/>
    <w:rsid w:val="00925C3F"/>
    <w:rsid w:val="009269E9"/>
    <w:rsid w:val="00926DBD"/>
    <w:rsid w:val="009274BD"/>
    <w:rsid w:val="009341BA"/>
    <w:rsid w:val="00934708"/>
    <w:rsid w:val="00934E13"/>
    <w:rsid w:val="0093505B"/>
    <w:rsid w:val="00936E2F"/>
    <w:rsid w:val="009372B3"/>
    <w:rsid w:val="009374C4"/>
    <w:rsid w:val="00937EE3"/>
    <w:rsid w:val="00940607"/>
    <w:rsid w:val="00944020"/>
    <w:rsid w:val="0095074B"/>
    <w:rsid w:val="0095136F"/>
    <w:rsid w:val="00951D71"/>
    <w:rsid w:val="009545A5"/>
    <w:rsid w:val="00955D71"/>
    <w:rsid w:val="00955F27"/>
    <w:rsid w:val="00956576"/>
    <w:rsid w:val="00960D86"/>
    <w:rsid w:val="0096137C"/>
    <w:rsid w:val="00962200"/>
    <w:rsid w:val="00962D3F"/>
    <w:rsid w:val="0096450F"/>
    <w:rsid w:val="00966A3D"/>
    <w:rsid w:val="009702E7"/>
    <w:rsid w:val="00970790"/>
    <w:rsid w:val="00971A1D"/>
    <w:rsid w:val="00975ECE"/>
    <w:rsid w:val="00976FC1"/>
    <w:rsid w:val="009826A1"/>
    <w:rsid w:val="009831CB"/>
    <w:rsid w:val="009835BC"/>
    <w:rsid w:val="009859A7"/>
    <w:rsid w:val="009863D1"/>
    <w:rsid w:val="009864F1"/>
    <w:rsid w:val="00987597"/>
    <w:rsid w:val="009915D6"/>
    <w:rsid w:val="00991808"/>
    <w:rsid w:val="00996417"/>
    <w:rsid w:val="009A60DF"/>
    <w:rsid w:val="009A7916"/>
    <w:rsid w:val="009B3789"/>
    <w:rsid w:val="009B4331"/>
    <w:rsid w:val="009B5FCD"/>
    <w:rsid w:val="009B5FF6"/>
    <w:rsid w:val="009C0E5C"/>
    <w:rsid w:val="009C0FFC"/>
    <w:rsid w:val="009C1FB4"/>
    <w:rsid w:val="009C626A"/>
    <w:rsid w:val="009C6F7F"/>
    <w:rsid w:val="009D13A5"/>
    <w:rsid w:val="009D17BE"/>
    <w:rsid w:val="009D3287"/>
    <w:rsid w:val="009D3EF2"/>
    <w:rsid w:val="009D480E"/>
    <w:rsid w:val="009D7623"/>
    <w:rsid w:val="009E06AE"/>
    <w:rsid w:val="009E09F8"/>
    <w:rsid w:val="009E3E69"/>
    <w:rsid w:val="009E3F39"/>
    <w:rsid w:val="009E55F4"/>
    <w:rsid w:val="009E78FD"/>
    <w:rsid w:val="009F01F8"/>
    <w:rsid w:val="009F06AB"/>
    <w:rsid w:val="009F092D"/>
    <w:rsid w:val="009F0C7A"/>
    <w:rsid w:val="00A00F6B"/>
    <w:rsid w:val="00A0398D"/>
    <w:rsid w:val="00A04284"/>
    <w:rsid w:val="00A06CDC"/>
    <w:rsid w:val="00A0732B"/>
    <w:rsid w:val="00A111FF"/>
    <w:rsid w:val="00A11A71"/>
    <w:rsid w:val="00A11FA6"/>
    <w:rsid w:val="00A12943"/>
    <w:rsid w:val="00A2082A"/>
    <w:rsid w:val="00A22169"/>
    <w:rsid w:val="00A235E2"/>
    <w:rsid w:val="00A30188"/>
    <w:rsid w:val="00A33050"/>
    <w:rsid w:val="00A34DBB"/>
    <w:rsid w:val="00A361E1"/>
    <w:rsid w:val="00A36D25"/>
    <w:rsid w:val="00A3728A"/>
    <w:rsid w:val="00A373A9"/>
    <w:rsid w:val="00A37952"/>
    <w:rsid w:val="00A403E3"/>
    <w:rsid w:val="00A40712"/>
    <w:rsid w:val="00A424B8"/>
    <w:rsid w:val="00A43D38"/>
    <w:rsid w:val="00A44181"/>
    <w:rsid w:val="00A4447F"/>
    <w:rsid w:val="00A4678E"/>
    <w:rsid w:val="00A510B7"/>
    <w:rsid w:val="00A5326A"/>
    <w:rsid w:val="00A53A11"/>
    <w:rsid w:val="00A60E6E"/>
    <w:rsid w:val="00A64EDC"/>
    <w:rsid w:val="00A657E2"/>
    <w:rsid w:val="00A72EAC"/>
    <w:rsid w:val="00A75378"/>
    <w:rsid w:val="00A76371"/>
    <w:rsid w:val="00A840F5"/>
    <w:rsid w:val="00A84B10"/>
    <w:rsid w:val="00A868FF"/>
    <w:rsid w:val="00A9510F"/>
    <w:rsid w:val="00A95CC0"/>
    <w:rsid w:val="00A96109"/>
    <w:rsid w:val="00AA31B7"/>
    <w:rsid w:val="00AA66F8"/>
    <w:rsid w:val="00AB2C22"/>
    <w:rsid w:val="00AB5181"/>
    <w:rsid w:val="00AB574E"/>
    <w:rsid w:val="00AB65E8"/>
    <w:rsid w:val="00AB72B0"/>
    <w:rsid w:val="00AB7383"/>
    <w:rsid w:val="00AB7FB3"/>
    <w:rsid w:val="00AC3470"/>
    <w:rsid w:val="00AC35F2"/>
    <w:rsid w:val="00AC53AC"/>
    <w:rsid w:val="00AC56F1"/>
    <w:rsid w:val="00AC717D"/>
    <w:rsid w:val="00AD0ADE"/>
    <w:rsid w:val="00AD1F95"/>
    <w:rsid w:val="00AD26D2"/>
    <w:rsid w:val="00AD4617"/>
    <w:rsid w:val="00AD5B06"/>
    <w:rsid w:val="00AE2F87"/>
    <w:rsid w:val="00AE35BD"/>
    <w:rsid w:val="00AE74D1"/>
    <w:rsid w:val="00AF0958"/>
    <w:rsid w:val="00AF0AE8"/>
    <w:rsid w:val="00AF0D01"/>
    <w:rsid w:val="00AF3A80"/>
    <w:rsid w:val="00AF5166"/>
    <w:rsid w:val="00AF602A"/>
    <w:rsid w:val="00B02E01"/>
    <w:rsid w:val="00B03F8E"/>
    <w:rsid w:val="00B03F97"/>
    <w:rsid w:val="00B041C8"/>
    <w:rsid w:val="00B04AF2"/>
    <w:rsid w:val="00B05598"/>
    <w:rsid w:val="00B104A8"/>
    <w:rsid w:val="00B105F9"/>
    <w:rsid w:val="00B125C2"/>
    <w:rsid w:val="00B149E4"/>
    <w:rsid w:val="00B15F8F"/>
    <w:rsid w:val="00B15FF5"/>
    <w:rsid w:val="00B2063F"/>
    <w:rsid w:val="00B22995"/>
    <w:rsid w:val="00B234E2"/>
    <w:rsid w:val="00B25129"/>
    <w:rsid w:val="00B32C33"/>
    <w:rsid w:val="00B33E69"/>
    <w:rsid w:val="00B34528"/>
    <w:rsid w:val="00B34F1E"/>
    <w:rsid w:val="00B42B3A"/>
    <w:rsid w:val="00B430C4"/>
    <w:rsid w:val="00B435CB"/>
    <w:rsid w:val="00B50AD7"/>
    <w:rsid w:val="00B50C59"/>
    <w:rsid w:val="00B51400"/>
    <w:rsid w:val="00B52902"/>
    <w:rsid w:val="00B52CE9"/>
    <w:rsid w:val="00B57AB6"/>
    <w:rsid w:val="00B57D51"/>
    <w:rsid w:val="00B62F0B"/>
    <w:rsid w:val="00B658AA"/>
    <w:rsid w:val="00B65E0D"/>
    <w:rsid w:val="00B67914"/>
    <w:rsid w:val="00B67950"/>
    <w:rsid w:val="00B763C5"/>
    <w:rsid w:val="00B76B89"/>
    <w:rsid w:val="00B77F93"/>
    <w:rsid w:val="00B80987"/>
    <w:rsid w:val="00B80B9F"/>
    <w:rsid w:val="00B845C4"/>
    <w:rsid w:val="00B84F3B"/>
    <w:rsid w:val="00B85A36"/>
    <w:rsid w:val="00B91D15"/>
    <w:rsid w:val="00B94B53"/>
    <w:rsid w:val="00B95B11"/>
    <w:rsid w:val="00B962D5"/>
    <w:rsid w:val="00BA1632"/>
    <w:rsid w:val="00BA3C04"/>
    <w:rsid w:val="00BA406A"/>
    <w:rsid w:val="00BA4A0A"/>
    <w:rsid w:val="00BA4C1B"/>
    <w:rsid w:val="00BA71B9"/>
    <w:rsid w:val="00BB0361"/>
    <w:rsid w:val="00BB082A"/>
    <w:rsid w:val="00BB141C"/>
    <w:rsid w:val="00BB5552"/>
    <w:rsid w:val="00BC6DB2"/>
    <w:rsid w:val="00BD492A"/>
    <w:rsid w:val="00BD730D"/>
    <w:rsid w:val="00BD74D7"/>
    <w:rsid w:val="00BD75F3"/>
    <w:rsid w:val="00BE00E0"/>
    <w:rsid w:val="00BE27CC"/>
    <w:rsid w:val="00BE2E56"/>
    <w:rsid w:val="00BE4770"/>
    <w:rsid w:val="00BF6C2F"/>
    <w:rsid w:val="00C03F5B"/>
    <w:rsid w:val="00C04229"/>
    <w:rsid w:val="00C051DA"/>
    <w:rsid w:val="00C0731A"/>
    <w:rsid w:val="00C10BC4"/>
    <w:rsid w:val="00C11F8B"/>
    <w:rsid w:val="00C1744B"/>
    <w:rsid w:val="00C177D1"/>
    <w:rsid w:val="00C217A7"/>
    <w:rsid w:val="00C21904"/>
    <w:rsid w:val="00C262CB"/>
    <w:rsid w:val="00C27BEA"/>
    <w:rsid w:val="00C27FED"/>
    <w:rsid w:val="00C308E9"/>
    <w:rsid w:val="00C31089"/>
    <w:rsid w:val="00C315B9"/>
    <w:rsid w:val="00C31C22"/>
    <w:rsid w:val="00C41389"/>
    <w:rsid w:val="00C43592"/>
    <w:rsid w:val="00C4482E"/>
    <w:rsid w:val="00C45678"/>
    <w:rsid w:val="00C46B42"/>
    <w:rsid w:val="00C5121A"/>
    <w:rsid w:val="00C52454"/>
    <w:rsid w:val="00C53015"/>
    <w:rsid w:val="00C53A0B"/>
    <w:rsid w:val="00C55945"/>
    <w:rsid w:val="00C562EB"/>
    <w:rsid w:val="00C56AA8"/>
    <w:rsid w:val="00C56E3E"/>
    <w:rsid w:val="00C619BA"/>
    <w:rsid w:val="00C6438F"/>
    <w:rsid w:val="00C64CDE"/>
    <w:rsid w:val="00C705B3"/>
    <w:rsid w:val="00C70647"/>
    <w:rsid w:val="00C72A1E"/>
    <w:rsid w:val="00C72CF8"/>
    <w:rsid w:val="00C76924"/>
    <w:rsid w:val="00C77887"/>
    <w:rsid w:val="00C80742"/>
    <w:rsid w:val="00C809CE"/>
    <w:rsid w:val="00C82547"/>
    <w:rsid w:val="00C852C6"/>
    <w:rsid w:val="00C91ED0"/>
    <w:rsid w:val="00C9295C"/>
    <w:rsid w:val="00C92D01"/>
    <w:rsid w:val="00C959A3"/>
    <w:rsid w:val="00C9664E"/>
    <w:rsid w:val="00C9785E"/>
    <w:rsid w:val="00C97E1D"/>
    <w:rsid w:val="00CA199A"/>
    <w:rsid w:val="00CA1EED"/>
    <w:rsid w:val="00CA265B"/>
    <w:rsid w:val="00CA5FE6"/>
    <w:rsid w:val="00CA6178"/>
    <w:rsid w:val="00CA7669"/>
    <w:rsid w:val="00CB0884"/>
    <w:rsid w:val="00CB1103"/>
    <w:rsid w:val="00CB5B5B"/>
    <w:rsid w:val="00CC3E19"/>
    <w:rsid w:val="00CD08D2"/>
    <w:rsid w:val="00CD2D28"/>
    <w:rsid w:val="00CE020B"/>
    <w:rsid w:val="00CE11E6"/>
    <w:rsid w:val="00CE1C7C"/>
    <w:rsid w:val="00CE2D6E"/>
    <w:rsid w:val="00CE2D85"/>
    <w:rsid w:val="00CE307A"/>
    <w:rsid w:val="00CE45C9"/>
    <w:rsid w:val="00CE582A"/>
    <w:rsid w:val="00CF1EF6"/>
    <w:rsid w:val="00CF2A4D"/>
    <w:rsid w:val="00CF307C"/>
    <w:rsid w:val="00CF6220"/>
    <w:rsid w:val="00D0335C"/>
    <w:rsid w:val="00D056CD"/>
    <w:rsid w:val="00D05C7A"/>
    <w:rsid w:val="00D1030C"/>
    <w:rsid w:val="00D1081D"/>
    <w:rsid w:val="00D135F3"/>
    <w:rsid w:val="00D140E0"/>
    <w:rsid w:val="00D20C0E"/>
    <w:rsid w:val="00D218A1"/>
    <w:rsid w:val="00D239DC"/>
    <w:rsid w:val="00D264D0"/>
    <w:rsid w:val="00D34775"/>
    <w:rsid w:val="00D350B6"/>
    <w:rsid w:val="00D35B91"/>
    <w:rsid w:val="00D35BF3"/>
    <w:rsid w:val="00D35EFE"/>
    <w:rsid w:val="00D42536"/>
    <w:rsid w:val="00D50C27"/>
    <w:rsid w:val="00D51AB5"/>
    <w:rsid w:val="00D52A3C"/>
    <w:rsid w:val="00D52A6E"/>
    <w:rsid w:val="00D54147"/>
    <w:rsid w:val="00D57051"/>
    <w:rsid w:val="00D64272"/>
    <w:rsid w:val="00D70C51"/>
    <w:rsid w:val="00D71EE0"/>
    <w:rsid w:val="00D74DC0"/>
    <w:rsid w:val="00D7526B"/>
    <w:rsid w:val="00D7552C"/>
    <w:rsid w:val="00D76013"/>
    <w:rsid w:val="00D76DD9"/>
    <w:rsid w:val="00D815CE"/>
    <w:rsid w:val="00D83901"/>
    <w:rsid w:val="00D85B64"/>
    <w:rsid w:val="00D85D3A"/>
    <w:rsid w:val="00D87B0C"/>
    <w:rsid w:val="00D92FB3"/>
    <w:rsid w:val="00D933B3"/>
    <w:rsid w:val="00D93FDC"/>
    <w:rsid w:val="00D94399"/>
    <w:rsid w:val="00D95435"/>
    <w:rsid w:val="00DA06E2"/>
    <w:rsid w:val="00DA1C45"/>
    <w:rsid w:val="00DA23D9"/>
    <w:rsid w:val="00DA49FB"/>
    <w:rsid w:val="00DA4AEC"/>
    <w:rsid w:val="00DA4C52"/>
    <w:rsid w:val="00DA729D"/>
    <w:rsid w:val="00DA72AE"/>
    <w:rsid w:val="00DB298C"/>
    <w:rsid w:val="00DB29E3"/>
    <w:rsid w:val="00DB404C"/>
    <w:rsid w:val="00DB47B4"/>
    <w:rsid w:val="00DC0DDB"/>
    <w:rsid w:val="00DC29C7"/>
    <w:rsid w:val="00DC3403"/>
    <w:rsid w:val="00DC3628"/>
    <w:rsid w:val="00DC430E"/>
    <w:rsid w:val="00DC4D19"/>
    <w:rsid w:val="00DC5DA1"/>
    <w:rsid w:val="00DC7DB7"/>
    <w:rsid w:val="00DD0E80"/>
    <w:rsid w:val="00DD3C52"/>
    <w:rsid w:val="00DD3CE4"/>
    <w:rsid w:val="00DD3EAD"/>
    <w:rsid w:val="00DD54B8"/>
    <w:rsid w:val="00DD6171"/>
    <w:rsid w:val="00DD790D"/>
    <w:rsid w:val="00DE25AB"/>
    <w:rsid w:val="00DE687B"/>
    <w:rsid w:val="00DF0DDE"/>
    <w:rsid w:val="00DF4A8A"/>
    <w:rsid w:val="00DF5254"/>
    <w:rsid w:val="00DF575C"/>
    <w:rsid w:val="00DF5977"/>
    <w:rsid w:val="00DF6954"/>
    <w:rsid w:val="00DF7058"/>
    <w:rsid w:val="00DF75C5"/>
    <w:rsid w:val="00E06E46"/>
    <w:rsid w:val="00E13D82"/>
    <w:rsid w:val="00E151A0"/>
    <w:rsid w:val="00E202E7"/>
    <w:rsid w:val="00E22D86"/>
    <w:rsid w:val="00E239EA"/>
    <w:rsid w:val="00E33300"/>
    <w:rsid w:val="00E36D9E"/>
    <w:rsid w:val="00E36E1D"/>
    <w:rsid w:val="00E37351"/>
    <w:rsid w:val="00E37BC7"/>
    <w:rsid w:val="00E4178E"/>
    <w:rsid w:val="00E427B6"/>
    <w:rsid w:val="00E4381C"/>
    <w:rsid w:val="00E469D3"/>
    <w:rsid w:val="00E505DB"/>
    <w:rsid w:val="00E51A12"/>
    <w:rsid w:val="00E54F39"/>
    <w:rsid w:val="00E63A46"/>
    <w:rsid w:val="00E64228"/>
    <w:rsid w:val="00E6435B"/>
    <w:rsid w:val="00E65078"/>
    <w:rsid w:val="00E65FAD"/>
    <w:rsid w:val="00E662E4"/>
    <w:rsid w:val="00E672DB"/>
    <w:rsid w:val="00E7171D"/>
    <w:rsid w:val="00E7230C"/>
    <w:rsid w:val="00E7434C"/>
    <w:rsid w:val="00E76490"/>
    <w:rsid w:val="00E773C0"/>
    <w:rsid w:val="00E80865"/>
    <w:rsid w:val="00E80BBB"/>
    <w:rsid w:val="00E8216C"/>
    <w:rsid w:val="00E82DF8"/>
    <w:rsid w:val="00E83597"/>
    <w:rsid w:val="00E83D79"/>
    <w:rsid w:val="00E842F7"/>
    <w:rsid w:val="00E84C7F"/>
    <w:rsid w:val="00E84DE3"/>
    <w:rsid w:val="00E8548C"/>
    <w:rsid w:val="00E91133"/>
    <w:rsid w:val="00E9362A"/>
    <w:rsid w:val="00E95932"/>
    <w:rsid w:val="00E95BE7"/>
    <w:rsid w:val="00E961B3"/>
    <w:rsid w:val="00EA48E5"/>
    <w:rsid w:val="00EA4928"/>
    <w:rsid w:val="00EA4B67"/>
    <w:rsid w:val="00EA5FAF"/>
    <w:rsid w:val="00EB09A2"/>
    <w:rsid w:val="00EB1896"/>
    <w:rsid w:val="00EB6EA4"/>
    <w:rsid w:val="00EB7B15"/>
    <w:rsid w:val="00EC06BC"/>
    <w:rsid w:val="00EC180E"/>
    <w:rsid w:val="00EC4D75"/>
    <w:rsid w:val="00ED11E2"/>
    <w:rsid w:val="00ED35B9"/>
    <w:rsid w:val="00ED38B9"/>
    <w:rsid w:val="00ED3B10"/>
    <w:rsid w:val="00ED4278"/>
    <w:rsid w:val="00ED47CC"/>
    <w:rsid w:val="00ED75B7"/>
    <w:rsid w:val="00EE4278"/>
    <w:rsid w:val="00EE5A94"/>
    <w:rsid w:val="00EF13EE"/>
    <w:rsid w:val="00EF473F"/>
    <w:rsid w:val="00F00D85"/>
    <w:rsid w:val="00F01EAE"/>
    <w:rsid w:val="00F02A7B"/>
    <w:rsid w:val="00F033D8"/>
    <w:rsid w:val="00F10F17"/>
    <w:rsid w:val="00F11780"/>
    <w:rsid w:val="00F14CD9"/>
    <w:rsid w:val="00F16A5D"/>
    <w:rsid w:val="00F208E1"/>
    <w:rsid w:val="00F21160"/>
    <w:rsid w:val="00F23B85"/>
    <w:rsid w:val="00F27108"/>
    <w:rsid w:val="00F31394"/>
    <w:rsid w:val="00F31FD1"/>
    <w:rsid w:val="00F33860"/>
    <w:rsid w:val="00F353EA"/>
    <w:rsid w:val="00F358E0"/>
    <w:rsid w:val="00F366AD"/>
    <w:rsid w:val="00F40E0C"/>
    <w:rsid w:val="00F417C5"/>
    <w:rsid w:val="00F41849"/>
    <w:rsid w:val="00F45276"/>
    <w:rsid w:val="00F453CC"/>
    <w:rsid w:val="00F55943"/>
    <w:rsid w:val="00F55D84"/>
    <w:rsid w:val="00F62920"/>
    <w:rsid w:val="00F664CC"/>
    <w:rsid w:val="00F70599"/>
    <w:rsid w:val="00F71F50"/>
    <w:rsid w:val="00F72C5B"/>
    <w:rsid w:val="00F7799A"/>
    <w:rsid w:val="00F8077F"/>
    <w:rsid w:val="00F81F44"/>
    <w:rsid w:val="00F85373"/>
    <w:rsid w:val="00F87487"/>
    <w:rsid w:val="00F91805"/>
    <w:rsid w:val="00F92E6F"/>
    <w:rsid w:val="00F936B3"/>
    <w:rsid w:val="00F95334"/>
    <w:rsid w:val="00F95BCC"/>
    <w:rsid w:val="00FA1101"/>
    <w:rsid w:val="00FA1831"/>
    <w:rsid w:val="00FA4C41"/>
    <w:rsid w:val="00FA7440"/>
    <w:rsid w:val="00FB2788"/>
    <w:rsid w:val="00FB3239"/>
    <w:rsid w:val="00FB3280"/>
    <w:rsid w:val="00FB3FA6"/>
    <w:rsid w:val="00FB6C22"/>
    <w:rsid w:val="00FC2A01"/>
    <w:rsid w:val="00FC563C"/>
    <w:rsid w:val="00FC57F0"/>
    <w:rsid w:val="00FC60B9"/>
    <w:rsid w:val="00FC6B00"/>
    <w:rsid w:val="00FD00AB"/>
    <w:rsid w:val="00FD0C23"/>
    <w:rsid w:val="00FD0F42"/>
    <w:rsid w:val="00FD305A"/>
    <w:rsid w:val="00FD44E1"/>
    <w:rsid w:val="00FD65C1"/>
    <w:rsid w:val="00FE210E"/>
    <w:rsid w:val="00FE221D"/>
    <w:rsid w:val="00FE641C"/>
    <w:rsid w:val="00FE7362"/>
    <w:rsid w:val="00FE73DD"/>
    <w:rsid w:val="00FF1414"/>
    <w:rsid w:val="00FF2041"/>
    <w:rsid w:val="00FF795C"/>
    <w:rsid w:val="0796C018"/>
    <w:rsid w:val="676335FF"/>
    <w:rsid w:val="73B9FB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E0608DDA-B480-4813-817A-556882CE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paragraph" w:styleId="Testonotaapidipagina">
    <w:name w:val="footnote text"/>
    <w:basedOn w:val="Normale"/>
    <w:link w:val="TestonotaapidipaginaCarattere"/>
    <w:uiPriority w:val="99"/>
    <w:semiHidden/>
    <w:unhideWhenUsed/>
    <w:rsid w:val="00FA744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A7440"/>
    <w:rPr>
      <w:sz w:val="20"/>
      <w:szCs w:val="20"/>
    </w:rPr>
  </w:style>
  <w:style w:type="character" w:styleId="Rimandonotaapidipagina">
    <w:name w:val="footnote reference"/>
    <w:basedOn w:val="Carpredefinitoparagrafo"/>
    <w:uiPriority w:val="99"/>
    <w:semiHidden/>
    <w:unhideWhenUsed/>
    <w:rsid w:val="00FA7440"/>
    <w:rPr>
      <w:vertAlign w:val="superscript"/>
    </w:rPr>
  </w:style>
  <w:style w:type="table" w:styleId="Grigliatabella">
    <w:name w:val="Table Grid"/>
    <w:basedOn w:val="Tabellanormale"/>
    <w:uiPriority w:val="39"/>
    <w:rsid w:val="002D0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630D8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630D80"/>
    <w:pPr>
      <w:spacing w:before="100" w:beforeAutospacing="1" w:after="100" w:afterAutospacing="1" w:line="240" w:lineRule="auto"/>
    </w:pPr>
    <w:rPr>
      <w:rFonts w:ascii="Calibri"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307517140">
      <w:bodyDiv w:val="1"/>
      <w:marLeft w:val="0"/>
      <w:marRight w:val="0"/>
      <w:marTop w:val="0"/>
      <w:marBottom w:val="0"/>
      <w:divBdr>
        <w:top w:val="none" w:sz="0" w:space="0" w:color="auto"/>
        <w:left w:val="none" w:sz="0" w:space="0" w:color="auto"/>
        <w:bottom w:val="none" w:sz="0" w:space="0" w:color="auto"/>
        <w:right w:val="none" w:sz="0" w:space="0" w:color="auto"/>
      </w:divBdr>
    </w:div>
    <w:div w:id="371006509">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133644406">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426610264">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125538877">
      <w:bodyDiv w:val="1"/>
      <w:marLeft w:val="0"/>
      <w:marRight w:val="0"/>
      <w:marTop w:val="0"/>
      <w:marBottom w:val="0"/>
      <w:divBdr>
        <w:top w:val="none" w:sz="0" w:space="0" w:color="auto"/>
        <w:left w:val="none" w:sz="0" w:space="0" w:color="auto"/>
        <w:bottom w:val="none" w:sz="0" w:space="0" w:color="auto"/>
        <w:right w:val="none" w:sz="0" w:space="0" w:color="auto"/>
      </w:divBdr>
    </w:div>
    <w:div w:id="212889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5868</Words>
  <Characters>33451</Characters>
  <Application>Microsoft Office Word</Application>
  <DocSecurity>0</DocSecurity>
  <Lines>278</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7</cp:revision>
  <dcterms:created xsi:type="dcterms:W3CDTF">2024-03-06T13:29:00Z</dcterms:created>
  <dcterms:modified xsi:type="dcterms:W3CDTF">2024-10-17T14:52:00Z</dcterms:modified>
</cp:coreProperties>
</file>