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BF27C" w14:textId="462D442F" w:rsidR="00143B10" w:rsidRPr="00737DA4" w:rsidRDefault="00143B10">
      <w:pPr>
        <w:rPr>
          <w:rFonts w:ascii="Garamond" w:hAnsi="Garamond"/>
        </w:rPr>
      </w:pPr>
    </w:p>
    <w:p w14:paraId="1C01B31B" w14:textId="5E5C6F7C" w:rsidR="00143B10" w:rsidRDefault="00143B10">
      <w:pPr>
        <w:rPr>
          <w:rFonts w:ascii="Garamond" w:hAnsi="Garamond"/>
        </w:rPr>
      </w:pPr>
    </w:p>
    <w:p w14:paraId="55955596" w14:textId="77777777" w:rsidR="001865D2" w:rsidRDefault="001865D2">
      <w:pPr>
        <w:rPr>
          <w:rFonts w:ascii="Garamond" w:hAnsi="Garamond"/>
        </w:rPr>
      </w:pPr>
    </w:p>
    <w:p w14:paraId="14CC1402" w14:textId="77777777" w:rsidR="001865D2" w:rsidRDefault="001865D2">
      <w:pPr>
        <w:rPr>
          <w:rFonts w:ascii="Garamond" w:hAnsi="Garamond"/>
        </w:rPr>
      </w:pPr>
    </w:p>
    <w:p w14:paraId="486B6973" w14:textId="77777777" w:rsidR="001865D2" w:rsidRDefault="001865D2">
      <w:pPr>
        <w:rPr>
          <w:rFonts w:ascii="Garamond" w:hAnsi="Garamond"/>
        </w:rPr>
      </w:pPr>
    </w:p>
    <w:p w14:paraId="6C834BA3" w14:textId="77777777" w:rsidR="001865D2" w:rsidRDefault="001865D2">
      <w:pPr>
        <w:rPr>
          <w:rFonts w:ascii="Garamond" w:hAnsi="Garamond"/>
        </w:rPr>
      </w:pPr>
    </w:p>
    <w:p w14:paraId="1955F948" w14:textId="77777777" w:rsidR="001865D2" w:rsidRDefault="001865D2">
      <w:pPr>
        <w:rPr>
          <w:rFonts w:ascii="Garamond" w:hAnsi="Garamond"/>
        </w:rPr>
      </w:pPr>
    </w:p>
    <w:p w14:paraId="1354A53E" w14:textId="77777777" w:rsidR="001865D2" w:rsidRPr="00737DA4" w:rsidRDefault="001865D2">
      <w:pPr>
        <w:rPr>
          <w:rFonts w:ascii="Garamond" w:hAnsi="Garamond"/>
        </w:rPr>
      </w:pPr>
    </w:p>
    <w:sdt>
      <w:sdtPr>
        <w:rPr>
          <w:rFonts w:ascii="Garamond" w:hAnsi="Garamond"/>
        </w:rPr>
        <w:id w:val="-1403135452"/>
        <w:docPartObj>
          <w:docPartGallery w:val="Cover Pages"/>
          <w:docPartUnique/>
        </w:docPartObj>
      </w:sdtPr>
      <w:sdtEndPr>
        <w:rPr>
          <w:b/>
          <w:bCs/>
          <w:color w:val="4472C4" w:themeColor="accent1"/>
          <w:sz w:val="36"/>
          <w:szCs w:val="36"/>
        </w:rPr>
      </w:sdtEndPr>
      <w:sdtContent>
        <w:p w14:paraId="09F72C12" w14:textId="79F592B2" w:rsidR="00E06228" w:rsidRPr="00737DA4" w:rsidRDefault="008A4151">
          <w:pPr>
            <w:rPr>
              <w:rFonts w:ascii="Garamond" w:hAnsi="Garamond"/>
              <w:b/>
              <w:bCs/>
              <w:color w:val="4472C4" w:themeColor="accent1"/>
              <w:sz w:val="36"/>
              <w:szCs w:val="36"/>
            </w:rPr>
          </w:pPr>
          <w:r w:rsidRPr="00737DA4">
            <w:rPr>
              <w:rFonts w:ascii="Garamond" w:hAnsi="Garamond" w:cs="Arial"/>
              <w:noProof/>
            </w:rPr>
            <mc:AlternateContent>
              <mc:Choice Requires="wps">
                <w:drawing>
                  <wp:anchor distT="0" distB="0" distL="114300" distR="114300" simplePos="0" relativeHeight="251658243" behindDoc="0" locked="0" layoutInCell="1" allowOverlap="1" wp14:anchorId="0CD780A5" wp14:editId="57F4F8A4">
                    <wp:simplePos x="0" y="0"/>
                    <wp:positionH relativeFrom="column">
                      <wp:posOffset>427013</wp:posOffset>
                    </wp:positionH>
                    <wp:positionV relativeFrom="paragraph">
                      <wp:posOffset>42350</wp:posOffset>
                    </wp:positionV>
                    <wp:extent cx="5390515" cy="848360"/>
                    <wp:effectExtent l="38100" t="38100" r="38735" b="46990"/>
                    <wp:wrapSquare wrapText="bothSides"/>
                    <wp:docPr id="472181668" name="Rectangle 4"/>
                    <wp:cNvGraphicFramePr/>
                    <a:graphic xmlns:a="http://schemas.openxmlformats.org/drawingml/2006/main">
                      <a:graphicData uri="http://schemas.microsoft.com/office/word/2010/wordprocessingShape">
                        <wps:wsp>
                          <wps:cNvSpPr/>
                          <wps:spPr>
                            <a:xfrm>
                              <a:off x="0" y="0"/>
                              <a:ext cx="5390515" cy="848360"/>
                            </a:xfrm>
                            <a:prstGeom prst="rect">
                              <a:avLst/>
                            </a:prstGeom>
                            <a:noFill/>
                            <a:ln>
                              <a:noFill/>
                            </a:ln>
                            <a:effectLst>
                              <a:outerShdw blurRad="561776" dist="295473" dir="5400000" sx="88254" sy="88254" algn="t" rotWithShape="0">
                                <a:prstClr val="black">
                                  <a:alpha val="32168"/>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0213FB46" w14:textId="431954EC" w:rsidR="00566269" w:rsidRPr="001865D2" w:rsidRDefault="001865D2" w:rsidP="00566269">
                                <w:pPr>
                                  <w:jc w:val="center"/>
                                  <w:rPr>
                                    <w:rFonts w:ascii="Gill Sans MT" w:hAnsi="Gill Sans MT" w:cs="Arial"/>
                                    <w:color w:val="00B050"/>
                                    <w:sz w:val="36"/>
                                    <w:szCs w:val="36"/>
                                  </w:rPr>
                                </w:pPr>
                                <w:r w:rsidRPr="001865D2">
                                  <w:rPr>
                                    <w:rFonts w:ascii="Garamond" w:hAnsi="Garamond" w:cs="Arial"/>
                                    <w:b/>
                                    <w:bCs/>
                                    <w:color w:val="00B050"/>
                                    <w:sz w:val="40"/>
                                    <w:szCs w:val="40"/>
                                  </w:rPr>
                                  <w:t>Rendicontazione a costi semplificati del personale interno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780A5" id="_x0000_s1028" style="position:absolute;margin-left:33.6pt;margin-top:3.35pt;width:424.45pt;height:66.8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" filled="f" stroked="f" strokeweight="1pt">
                    <v:shadow on="t" type="perspective" color="black" opacity="21081f" origin=",-.5" offset="0,8.20758mm" matrix="57838f,,,57838f"/>
                    <v:textbox inset="0,0,0,0">
                      <w:txbxContent>
                        <w:p w14:paraId="0213FB46" w14:textId="431954EC" w:rsidR="00566269" w:rsidRPr="001865D2" w:rsidRDefault="001865D2" w:rsidP="00566269">
                          <w:pPr>
                            <w:jc w:val="center"/>
                            <w:rPr>
                              <w:rFonts w:ascii="Gill Sans MT" w:hAnsi="Gill Sans MT" w:cs="Arial"/>
                              <w:color w:val="00B050"/>
                              <w:sz w:val="36"/>
                              <w:szCs w:val="36"/>
                            </w:rPr>
                          </w:pPr>
                          <w:r w:rsidRPr="001865D2">
                            <w:rPr>
                              <w:rFonts w:ascii="Garamond" w:hAnsi="Garamond" w:cs="Arial"/>
                              <w:b/>
                              <w:bCs/>
                              <w:color w:val="00B050"/>
                              <w:sz w:val="40"/>
                              <w:szCs w:val="40"/>
                            </w:rPr>
                            <w:t>Rendicontazione a costi semplificati del personale interno</w:t>
                          </w:r>
                        </w:p>
                      </w:txbxContent>
                    </v:textbox>
                    <w10:wrap type="square"/>
                  </v:rect>
                </w:pict>
              </mc:Fallback>
            </mc:AlternateContent>
          </w:r>
        </w:p>
      </w:sdtContent>
    </w:sdt>
    <w:p w14:paraId="521DD246" w14:textId="743CBA8E" w:rsidR="004656A5" w:rsidRPr="00737DA4" w:rsidRDefault="004656A5">
      <w:pPr>
        <w:pStyle w:val="Titolosommario"/>
        <w:rPr>
          <w:rFonts w:ascii="Garamond" w:hAnsi="Garamond"/>
        </w:rPr>
      </w:pPr>
    </w:p>
    <w:p w14:paraId="12F1563C" w14:textId="58CDC661" w:rsidR="00C5411C" w:rsidRDefault="00906357">
      <w:pPr>
        <w:pStyle w:val="Titolosommario"/>
        <w:rPr>
          <w:rFonts w:ascii="Garamond" w:eastAsiaTheme="minorHAnsi" w:hAnsi="Garamond" w:cstheme="minorBidi"/>
          <w:bCs w:val="0"/>
          <w:color w:val="00B050"/>
          <w:sz w:val="24"/>
          <w:szCs w:val="24"/>
          <w:lang w:eastAsia="en-US"/>
        </w:rPr>
      </w:pPr>
      <w:r>
        <w:rPr>
          <w:rFonts w:ascii="Garamond" w:eastAsiaTheme="minorHAnsi" w:hAnsi="Garamond" w:cstheme="minorBidi"/>
          <w:bCs w:val="0"/>
          <w:noProof/>
          <w:color w:val="00B050"/>
          <w:sz w:val="24"/>
          <w:szCs w:val="24"/>
          <w:lang w:eastAsia="en-US"/>
        </w:rPr>
        <w:drawing>
          <wp:anchor distT="0" distB="0" distL="114300" distR="114300" simplePos="0" relativeHeight="251658245" behindDoc="0" locked="0" layoutInCell="1" allowOverlap="1" wp14:anchorId="2155F874" wp14:editId="1ED2FA48">
            <wp:simplePos x="0" y="0"/>
            <wp:positionH relativeFrom="margin">
              <wp:posOffset>636996</wp:posOffset>
            </wp:positionH>
            <wp:positionV relativeFrom="paragraph">
              <wp:posOffset>295910</wp:posOffset>
            </wp:positionV>
            <wp:extent cx="4811123" cy="2896745"/>
            <wp:effectExtent l="0" t="0" r="8890" b="0"/>
            <wp:wrapNone/>
            <wp:docPr id="917497025" name="Immagine 1" descr="Immagine che contiene disegno, illustrazione, Elementi grafici,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497025" name="Immagine 1" descr="Immagine che contiene disegno, illustrazione, Elementi grafici, cartone animato&#10;&#10;Descrizione generata automaticamente"/>
                    <pic:cNvPicPr/>
                  </pic:nvPicPr>
                  <pic:blipFill>
                    <a:blip r:embed="rId11">
                      <a:extLst>
                        <a:ext uri="{28A0092B-C50C-407E-A947-70E740481C1C}">
                          <a14:useLocalDpi xmlns:a14="http://schemas.microsoft.com/office/drawing/2010/main" val="0"/>
                        </a:ext>
                      </a:extLst>
                    </a:blip>
                    <a:stretch>
                      <a:fillRect/>
                    </a:stretch>
                  </pic:blipFill>
                  <pic:spPr>
                    <a:xfrm>
                      <a:off x="0" y="0"/>
                      <a:ext cx="4811123" cy="2896745"/>
                    </a:xfrm>
                    <a:prstGeom prst="rect">
                      <a:avLst/>
                    </a:prstGeom>
                  </pic:spPr>
                </pic:pic>
              </a:graphicData>
            </a:graphic>
            <wp14:sizeRelH relativeFrom="margin">
              <wp14:pctWidth>0</wp14:pctWidth>
            </wp14:sizeRelH>
            <wp14:sizeRelV relativeFrom="margin">
              <wp14:pctHeight>0</wp14:pctHeight>
            </wp14:sizeRelV>
          </wp:anchor>
        </w:drawing>
      </w:r>
    </w:p>
    <w:p w14:paraId="5F47ACF7" w14:textId="77777777" w:rsidR="00C5411C" w:rsidRDefault="00C5411C">
      <w:pPr>
        <w:pStyle w:val="Titolosommario"/>
        <w:rPr>
          <w:rFonts w:ascii="Garamond" w:eastAsiaTheme="minorHAnsi" w:hAnsi="Garamond" w:cstheme="minorBidi"/>
          <w:bCs w:val="0"/>
          <w:color w:val="00B050"/>
          <w:sz w:val="24"/>
          <w:szCs w:val="24"/>
          <w:lang w:eastAsia="en-US"/>
        </w:rPr>
      </w:pPr>
    </w:p>
    <w:p w14:paraId="7E17ECBD" w14:textId="54F20EB3" w:rsidR="00C5411C" w:rsidRDefault="00C5411C">
      <w:pPr>
        <w:pStyle w:val="Titolosommario"/>
        <w:rPr>
          <w:rFonts w:ascii="Garamond" w:eastAsiaTheme="minorHAnsi" w:hAnsi="Garamond" w:cstheme="minorBidi"/>
          <w:bCs w:val="0"/>
          <w:color w:val="00B050"/>
          <w:sz w:val="24"/>
          <w:szCs w:val="24"/>
          <w:lang w:eastAsia="en-US"/>
        </w:rPr>
      </w:pPr>
    </w:p>
    <w:p w14:paraId="56C87A25" w14:textId="77777777" w:rsidR="00906357" w:rsidRDefault="00906357">
      <w:pPr>
        <w:pStyle w:val="Titolosommario"/>
        <w:rPr>
          <w:rFonts w:ascii="Garamond" w:eastAsiaTheme="minorHAnsi" w:hAnsi="Garamond" w:cstheme="minorBidi"/>
          <w:bCs w:val="0"/>
          <w:color w:val="00B050"/>
          <w:sz w:val="24"/>
          <w:szCs w:val="24"/>
          <w:lang w:eastAsia="en-US"/>
        </w:rPr>
      </w:pPr>
    </w:p>
    <w:p w14:paraId="59352032" w14:textId="77777777" w:rsidR="00906357" w:rsidRDefault="00906357">
      <w:pPr>
        <w:pStyle w:val="Titolosommario"/>
        <w:rPr>
          <w:rFonts w:ascii="Garamond" w:eastAsiaTheme="minorHAnsi" w:hAnsi="Garamond" w:cstheme="minorBidi"/>
          <w:bCs w:val="0"/>
          <w:color w:val="00B050"/>
          <w:sz w:val="24"/>
          <w:szCs w:val="24"/>
          <w:lang w:eastAsia="en-US"/>
        </w:rPr>
      </w:pPr>
    </w:p>
    <w:p w14:paraId="1C923EE7" w14:textId="1C11E180" w:rsidR="001865D2" w:rsidRDefault="001865D2" w:rsidP="001865D2">
      <w:pPr>
        <w:pStyle w:val="Titolosommario"/>
        <w:rPr>
          <w:rFonts w:ascii="Garamond" w:hAnsi="Garamond"/>
          <w:b/>
          <w:color w:val="00B050"/>
          <w:sz w:val="32"/>
          <w:szCs w:val="32"/>
        </w:rPr>
      </w:pPr>
    </w:p>
    <w:p w14:paraId="50674B0E" w14:textId="77777777" w:rsidR="001865D2" w:rsidRDefault="001865D2" w:rsidP="001865D2">
      <w:pPr>
        <w:rPr>
          <w:lang w:eastAsia="it-IT"/>
        </w:rPr>
      </w:pPr>
    </w:p>
    <w:p w14:paraId="7EF047EC" w14:textId="3673A7D2" w:rsidR="000F0810" w:rsidRDefault="000F0810">
      <w:pPr>
        <w:rPr>
          <w:lang w:eastAsia="it-IT"/>
        </w:rPr>
      </w:pPr>
      <w:r>
        <w:rPr>
          <w:lang w:eastAsia="it-IT"/>
        </w:rPr>
        <w:br w:type="page"/>
      </w:r>
    </w:p>
    <w:p w14:paraId="37D5AA0E" w14:textId="77777777" w:rsidR="000F0810" w:rsidRPr="000F0810" w:rsidRDefault="000F0810" w:rsidP="00DE495E">
      <w:pPr>
        <w:spacing w:line="360" w:lineRule="auto"/>
        <w:rPr>
          <w:rFonts w:ascii="Garamond" w:eastAsia="Calibri" w:hAnsi="Garamond" w:cs="Arial"/>
          <w:b/>
          <w:bCs/>
          <w:color w:val="029741"/>
          <w:sz w:val="30"/>
          <w:szCs w:val="30"/>
          <w:lang w:val="es-ES"/>
        </w:rPr>
      </w:pPr>
    </w:p>
    <w:p w14:paraId="1AE9A3D8" w14:textId="77777777" w:rsidR="000F0810" w:rsidRPr="000F0810" w:rsidRDefault="000F0810" w:rsidP="00DE495E">
      <w:pPr>
        <w:spacing w:line="360" w:lineRule="auto"/>
        <w:rPr>
          <w:rFonts w:ascii="Garamond" w:eastAsia="Calibri" w:hAnsi="Garamond" w:cs="Arial"/>
          <w:b/>
          <w:bCs/>
          <w:color w:val="029741"/>
          <w:sz w:val="30"/>
          <w:szCs w:val="30"/>
          <w:lang w:val="es-ES"/>
        </w:rPr>
      </w:pPr>
      <w:r w:rsidRPr="000F0810">
        <w:rPr>
          <w:rFonts w:ascii="Garamond" w:eastAsia="Calibri" w:hAnsi="Garamond" w:cs="Arial"/>
          <w:b/>
          <w:bCs/>
          <w:color w:val="029741"/>
          <w:sz w:val="30"/>
          <w:szCs w:val="30"/>
          <w:lang w:val="es-ES"/>
        </w:rPr>
        <w:t>Premessa</w:t>
      </w:r>
    </w:p>
    <w:p w14:paraId="103F5742" w14:textId="68090911" w:rsidR="000F0810" w:rsidRPr="000F0810" w:rsidRDefault="000F0810" w:rsidP="00DE495E">
      <w:pPr>
        <w:spacing w:line="360" w:lineRule="auto"/>
        <w:jc w:val="both"/>
        <w:rPr>
          <w:rFonts w:ascii="Garamond" w:eastAsia="Calibri" w:hAnsi="Garamond" w:cs="Arial"/>
        </w:rPr>
      </w:pPr>
      <w:r w:rsidRPr="000F0810">
        <w:rPr>
          <w:rFonts w:ascii="Garamond" w:eastAsia="Calibri" w:hAnsi="Garamond" w:cs="Arial"/>
        </w:rPr>
        <w:t xml:space="preserve">Ferme restando le disposizioni specifiche riportate nei dispositivi attuativi di riferimento delle singole Misure (Avvisi/Bandi, atti di ammissione a finanziamento, etc.), il presente allegato ha lo scopo di fornire ai Soggetti Attuatori degli interventi </w:t>
      </w:r>
      <w:r w:rsidR="00F67D26">
        <w:rPr>
          <w:rFonts w:ascii="Garamond" w:eastAsia="Calibri" w:hAnsi="Garamond" w:cs="Arial"/>
        </w:rPr>
        <w:t xml:space="preserve">PNRR </w:t>
      </w:r>
      <w:r w:rsidRPr="000F0810">
        <w:rPr>
          <w:rFonts w:ascii="Garamond" w:eastAsia="Calibri" w:hAnsi="Garamond" w:cs="Arial"/>
        </w:rPr>
        <w:t xml:space="preserve">di competenza del MASE indicazioni utili in merito alla rendicontazione del personale interno attraverso il ricorso alle opzioni di semplificazione dei costi (OSC). </w:t>
      </w:r>
    </w:p>
    <w:p w14:paraId="690344E2" w14:textId="5F80F390" w:rsidR="000F0810" w:rsidRPr="000F0810" w:rsidRDefault="000F0810" w:rsidP="00DE495E">
      <w:pPr>
        <w:spacing w:line="360" w:lineRule="auto"/>
        <w:jc w:val="both"/>
        <w:rPr>
          <w:rFonts w:ascii="Garamond" w:eastAsia="Calibri" w:hAnsi="Garamond" w:cs="Arial"/>
        </w:rPr>
      </w:pPr>
      <w:r w:rsidRPr="000F0810">
        <w:rPr>
          <w:rFonts w:ascii="Garamond" w:eastAsia="Calibri" w:hAnsi="Garamond" w:cs="Arial"/>
        </w:rPr>
        <w:t xml:space="preserve">In particolare, nel rispetto delle disposizioni in materia di opzioni di costo semplificato, di cui al Regolamento (UE) 2021/1060 (art. 53 e ss.), il documento illustra l’applicazione di due ipotesi alternative di applicazione del costo unitario per la rendicontazione delle spese del personale dipendente, fornendo istruzioni operative in merito alle modalità di calcolo e agli strumenti operativi/documentazione da produrre in fase di trasmissione al MASE del Rendiconto di </w:t>
      </w:r>
      <w:r w:rsidR="002A087D">
        <w:rPr>
          <w:rFonts w:ascii="Garamond" w:eastAsia="Calibri" w:hAnsi="Garamond" w:cs="Arial"/>
        </w:rPr>
        <w:t>p</w:t>
      </w:r>
      <w:r w:rsidRPr="000F0810">
        <w:rPr>
          <w:rFonts w:ascii="Garamond" w:eastAsia="Calibri" w:hAnsi="Garamond" w:cs="Arial"/>
        </w:rPr>
        <w:t xml:space="preserve">rogetto per il tramite del Sistema Informativo </w:t>
      </w:r>
      <w:proofErr w:type="spellStart"/>
      <w:r w:rsidRPr="000F0810">
        <w:rPr>
          <w:rFonts w:ascii="Garamond" w:eastAsia="Calibri" w:hAnsi="Garamond" w:cs="Arial"/>
        </w:rPr>
        <w:t>ReGiS</w:t>
      </w:r>
      <w:proofErr w:type="spellEnd"/>
      <w:r w:rsidRPr="000F0810">
        <w:rPr>
          <w:rFonts w:ascii="Garamond" w:eastAsia="Calibri" w:hAnsi="Garamond" w:cs="Arial"/>
        </w:rPr>
        <w:t>.</w:t>
      </w:r>
    </w:p>
    <w:p w14:paraId="25DB1403" w14:textId="77777777" w:rsidR="000F0810" w:rsidRPr="000F0810" w:rsidRDefault="000F0810" w:rsidP="00DE495E">
      <w:pPr>
        <w:spacing w:line="360" w:lineRule="auto"/>
        <w:rPr>
          <w:rFonts w:ascii="Garamond" w:eastAsia="Calibri" w:hAnsi="Garamond" w:cs="Arial"/>
        </w:rPr>
      </w:pPr>
      <w:r w:rsidRPr="000F0810">
        <w:rPr>
          <w:rFonts w:ascii="Garamond" w:eastAsia="Calibri" w:hAnsi="Garamond" w:cs="Arial"/>
        </w:rPr>
        <w:br w:type="page"/>
      </w:r>
    </w:p>
    <w:p w14:paraId="609B73B5" w14:textId="77777777" w:rsidR="000F0810" w:rsidRPr="000F0810" w:rsidRDefault="000F0810" w:rsidP="00DE495E">
      <w:pPr>
        <w:spacing w:line="360" w:lineRule="auto"/>
        <w:jc w:val="both"/>
        <w:rPr>
          <w:rFonts w:ascii="Garamond" w:eastAsia="Calibri" w:hAnsi="Garamond" w:cs="Arial"/>
          <w:b/>
          <w:bCs/>
          <w:color w:val="029741"/>
          <w:sz w:val="30"/>
          <w:szCs w:val="30"/>
          <w:lang w:val="es-ES"/>
        </w:rPr>
      </w:pPr>
      <w:r w:rsidRPr="000F0810">
        <w:rPr>
          <w:rFonts w:ascii="Garamond" w:eastAsia="Calibri" w:hAnsi="Garamond" w:cs="Arial"/>
          <w:b/>
          <w:bCs/>
          <w:color w:val="029741"/>
          <w:sz w:val="30"/>
          <w:szCs w:val="30"/>
          <w:lang w:val="es-ES"/>
        </w:rPr>
        <w:lastRenderedPageBreak/>
        <w:t>OPZIONE A</w:t>
      </w:r>
    </w:p>
    <w:p w14:paraId="5A14E103" w14:textId="48B69ABF" w:rsidR="0095612E" w:rsidRDefault="009D0543" w:rsidP="00DE495E">
      <w:pPr>
        <w:spacing w:line="360" w:lineRule="auto"/>
        <w:jc w:val="both"/>
        <w:rPr>
          <w:rFonts w:ascii="Garamond" w:hAnsi="Garamond"/>
        </w:rPr>
      </w:pPr>
      <w:r>
        <w:rPr>
          <w:rFonts w:ascii="Garamond" w:hAnsi="Garamond"/>
        </w:rPr>
        <w:t>Nel rispetto del quadro regolatorio definito dall’UE in materia di ricorso alle opzioni di semplificazione dei costi e, nello specifico, i</w:t>
      </w:r>
      <w:r w:rsidR="009D6129">
        <w:rPr>
          <w:rFonts w:ascii="Garamond" w:hAnsi="Garamond"/>
        </w:rPr>
        <w:t xml:space="preserve">n applicazione di quanto disposto </w:t>
      </w:r>
      <w:r w:rsidR="009D6129" w:rsidRPr="00753BAD">
        <w:rPr>
          <w:rFonts w:ascii="Garamond" w:hAnsi="Garamond"/>
        </w:rPr>
        <w:t xml:space="preserve">dell’art.55 del Regolamento (UE) </w:t>
      </w:r>
      <w:r w:rsidR="009D6129">
        <w:rPr>
          <w:rFonts w:ascii="Garamond" w:hAnsi="Garamond"/>
        </w:rPr>
        <w:t>2021/1060</w:t>
      </w:r>
      <w:r>
        <w:rPr>
          <w:rStyle w:val="Rimandonotaapidipagina"/>
          <w:rFonts w:ascii="Garamond" w:hAnsi="Garamond"/>
        </w:rPr>
        <w:footnoteReference w:id="2"/>
      </w:r>
      <w:r>
        <w:rPr>
          <w:rFonts w:ascii="Garamond" w:hAnsi="Garamond"/>
        </w:rPr>
        <w:t>, l</w:t>
      </w:r>
      <w:r w:rsidR="0095612E" w:rsidRPr="002C0D49">
        <w:rPr>
          <w:rFonts w:ascii="Garamond" w:hAnsi="Garamond"/>
        </w:rPr>
        <w:t xml:space="preserve">a determinazione </w:t>
      </w:r>
      <w:r>
        <w:rPr>
          <w:rFonts w:ascii="Garamond" w:hAnsi="Garamond"/>
        </w:rPr>
        <w:t>dei costi</w:t>
      </w:r>
      <w:r w:rsidR="0095612E" w:rsidRPr="002C0D49">
        <w:rPr>
          <w:rFonts w:ascii="Garamond" w:hAnsi="Garamond"/>
        </w:rPr>
        <w:t xml:space="preserve"> del personale mediante l’applicazione di costi unitari</w:t>
      </w:r>
      <w:r>
        <w:rPr>
          <w:rFonts w:ascii="Garamond" w:hAnsi="Garamond"/>
        </w:rPr>
        <w:t xml:space="preserve"> </w:t>
      </w:r>
      <w:r w:rsidR="0095612E" w:rsidRPr="00753BAD">
        <w:rPr>
          <w:rFonts w:ascii="Garamond" w:hAnsi="Garamond"/>
        </w:rPr>
        <w:t>stabilisce</w:t>
      </w:r>
      <w:r w:rsidR="0095612E" w:rsidRPr="002C0D49">
        <w:rPr>
          <w:rFonts w:ascii="Garamond" w:hAnsi="Garamond"/>
        </w:rPr>
        <w:t xml:space="preserve"> che la tariffa oraria applicabile è calcolata dividendo i più recenti costi annui lordi per l’impiego documentati per un “tempo lavorativo standard”, individuato in 1</w:t>
      </w:r>
      <w:r w:rsidR="0095612E">
        <w:rPr>
          <w:rFonts w:ascii="Garamond" w:hAnsi="Garamond"/>
        </w:rPr>
        <w:t>.</w:t>
      </w:r>
      <w:r w:rsidR="0095612E" w:rsidRPr="002C0D49">
        <w:rPr>
          <w:rFonts w:ascii="Garamond" w:hAnsi="Garamond"/>
        </w:rPr>
        <w:t>720 ore per lavoratori a tempo pieno (full time) o per una quota proporzionale di 1</w:t>
      </w:r>
      <w:r w:rsidR="0095612E">
        <w:rPr>
          <w:rFonts w:ascii="Garamond" w:hAnsi="Garamond"/>
        </w:rPr>
        <w:t>.</w:t>
      </w:r>
      <w:r w:rsidR="0095612E" w:rsidRPr="002C0D49">
        <w:rPr>
          <w:rFonts w:ascii="Garamond" w:hAnsi="Garamond"/>
        </w:rPr>
        <w:t>720 ore nel caso di lavoratori a tempo parziale (part time).</w:t>
      </w:r>
    </w:p>
    <w:p w14:paraId="610AC752" w14:textId="77777777" w:rsidR="0095612E" w:rsidRPr="002C0D49" w:rsidRDefault="0095612E" w:rsidP="00DE495E">
      <w:pPr>
        <w:spacing w:line="360" w:lineRule="auto"/>
        <w:jc w:val="both"/>
        <w:rPr>
          <w:rFonts w:ascii="Garamond" w:hAnsi="Garamond"/>
        </w:rPr>
      </w:pPr>
    </w:p>
    <w:p w14:paraId="4C363E10" w14:textId="60699355" w:rsidR="0095612E" w:rsidRPr="0095612E" w:rsidRDefault="0095612E" w:rsidP="00DE495E">
      <w:pPr>
        <w:tabs>
          <w:tab w:val="left" w:pos="993"/>
        </w:tabs>
        <w:spacing w:line="360" w:lineRule="auto"/>
        <w:rPr>
          <w:rFonts w:ascii="Garamond" w:eastAsia="Calibri" w:hAnsi="Garamond" w:cs="Arial"/>
          <w:b/>
          <w:bCs/>
          <w:color w:val="029741"/>
          <w:sz w:val="26"/>
          <w:szCs w:val="26"/>
          <w:lang w:val="es-ES"/>
        </w:rPr>
      </w:pPr>
      <w:r w:rsidRPr="000F0810">
        <w:rPr>
          <w:rFonts w:ascii="Garamond" w:eastAsia="Calibri" w:hAnsi="Garamond" w:cs="Arial"/>
          <w:b/>
          <w:bCs/>
          <w:color w:val="029741"/>
          <w:sz w:val="26"/>
          <w:szCs w:val="26"/>
          <w:lang w:val="es-ES"/>
        </w:rPr>
        <w:t>Fase 1</w:t>
      </w:r>
      <w:r w:rsidRPr="000F0810">
        <w:rPr>
          <w:rFonts w:ascii="Garamond" w:eastAsia="Calibri" w:hAnsi="Garamond" w:cs="Arial"/>
          <w:b/>
          <w:bCs/>
          <w:color w:val="029741"/>
          <w:sz w:val="26"/>
          <w:szCs w:val="26"/>
          <w:lang w:val="es-ES"/>
        </w:rPr>
        <w:tab/>
      </w:r>
      <w:r w:rsidRPr="0095612E">
        <w:rPr>
          <w:rFonts w:ascii="Garamond" w:eastAsia="Calibri" w:hAnsi="Garamond" w:cs="Arial"/>
          <w:b/>
          <w:bCs/>
          <w:color w:val="029741"/>
          <w:sz w:val="26"/>
          <w:szCs w:val="26"/>
          <w:lang w:val="es-ES"/>
        </w:rPr>
        <w:t xml:space="preserve">Determinazione </w:t>
      </w:r>
      <w:r w:rsidR="009D6129">
        <w:rPr>
          <w:rFonts w:ascii="Garamond" w:eastAsia="Calibri" w:hAnsi="Garamond" w:cs="Arial"/>
          <w:b/>
          <w:bCs/>
          <w:color w:val="029741"/>
          <w:sz w:val="26"/>
          <w:szCs w:val="26"/>
          <w:lang w:val="es-ES"/>
        </w:rPr>
        <w:t>del costo orario</w:t>
      </w:r>
    </w:p>
    <w:p w14:paraId="3B878CF3" w14:textId="26812BEE" w:rsidR="00CE6A0E" w:rsidRDefault="0095612E" w:rsidP="00CE6A0E">
      <w:pPr>
        <w:spacing w:line="360" w:lineRule="auto"/>
        <w:jc w:val="both"/>
        <w:rPr>
          <w:rFonts w:ascii="Garamond" w:hAnsi="Garamond"/>
        </w:rPr>
      </w:pPr>
      <w:r w:rsidRPr="002C0D49">
        <w:rPr>
          <w:rFonts w:ascii="Garamond" w:hAnsi="Garamond"/>
        </w:rPr>
        <w:t xml:space="preserve">Al fine </w:t>
      </w:r>
      <w:r w:rsidR="00CE6A0E">
        <w:rPr>
          <w:rFonts w:ascii="Garamond" w:hAnsi="Garamond"/>
        </w:rPr>
        <w:t>della determinazione del</w:t>
      </w:r>
      <w:r w:rsidRPr="002C0D49">
        <w:rPr>
          <w:rFonts w:ascii="Garamond" w:hAnsi="Garamond"/>
        </w:rPr>
        <w:t xml:space="preserve"> costo </w:t>
      </w:r>
      <w:r w:rsidR="00CE6A0E">
        <w:rPr>
          <w:rFonts w:ascii="Garamond" w:hAnsi="Garamond"/>
        </w:rPr>
        <w:t xml:space="preserve">unitario </w:t>
      </w:r>
      <w:r w:rsidRPr="002C0D49">
        <w:rPr>
          <w:rFonts w:ascii="Garamond" w:hAnsi="Garamond"/>
        </w:rPr>
        <w:t xml:space="preserve">si rappresenta </w:t>
      </w:r>
      <w:r w:rsidR="00CE6A0E">
        <w:rPr>
          <w:rFonts w:ascii="Garamond" w:hAnsi="Garamond"/>
        </w:rPr>
        <w:t>che</w:t>
      </w:r>
      <w:r w:rsidR="00437B27">
        <w:rPr>
          <w:rFonts w:ascii="Garamond" w:hAnsi="Garamond"/>
        </w:rPr>
        <w:t xml:space="preserve"> </w:t>
      </w:r>
      <w:r w:rsidR="00437B27" w:rsidRPr="00CE6A0E">
        <w:rPr>
          <w:rFonts w:ascii="Garamond" w:eastAsia="Calibri" w:hAnsi="Garamond" w:cs="Arial"/>
        </w:rPr>
        <w:t xml:space="preserve">il numeratore </w:t>
      </w:r>
      <w:r w:rsidR="00437B27">
        <w:rPr>
          <w:rFonts w:ascii="Garamond" w:eastAsia="Calibri" w:hAnsi="Garamond" w:cs="Arial"/>
        </w:rPr>
        <w:t>relativo a</w:t>
      </w:r>
      <w:r w:rsidR="00437B27" w:rsidRPr="00CE6A0E">
        <w:rPr>
          <w:rFonts w:ascii="Garamond" w:eastAsia="Calibri" w:hAnsi="Garamond" w:cs="Arial"/>
        </w:rPr>
        <w:t xml:space="preserve">i </w:t>
      </w:r>
      <w:r w:rsidR="00437B27">
        <w:rPr>
          <w:rFonts w:ascii="Garamond" w:eastAsia="Calibri" w:hAnsi="Garamond" w:cs="Arial"/>
        </w:rPr>
        <w:t>“</w:t>
      </w:r>
      <w:r w:rsidR="00437B27" w:rsidRPr="00CE6A0E">
        <w:rPr>
          <w:rFonts w:ascii="Garamond" w:eastAsia="Calibri" w:hAnsi="Garamond" w:cs="Arial"/>
        </w:rPr>
        <w:t>più recenti costi annui del lavoro lordi documentati</w:t>
      </w:r>
      <w:r w:rsidR="00437B27">
        <w:rPr>
          <w:rFonts w:ascii="Garamond" w:eastAsia="Calibri" w:hAnsi="Garamond" w:cs="Arial"/>
        </w:rPr>
        <w:t>”</w:t>
      </w:r>
      <w:r w:rsidR="00CE6A0E">
        <w:rPr>
          <w:rFonts w:ascii="Garamond" w:hAnsi="Garamond"/>
        </w:rPr>
        <w:t>:</w:t>
      </w:r>
    </w:p>
    <w:p w14:paraId="35D199C1" w14:textId="67FF4265" w:rsidR="0038265B" w:rsidRPr="0038265B" w:rsidRDefault="00CE6A0E" w:rsidP="002D150A">
      <w:pPr>
        <w:numPr>
          <w:ilvl w:val="0"/>
          <w:numId w:val="9"/>
        </w:numPr>
        <w:suppressAutoHyphens/>
        <w:spacing w:line="360" w:lineRule="auto"/>
        <w:ind w:left="567"/>
        <w:jc w:val="both"/>
        <w:rPr>
          <w:rFonts w:ascii="Garamond" w:eastAsia="Calibri" w:hAnsi="Garamond" w:cs="Arial"/>
        </w:rPr>
      </w:pPr>
      <w:r>
        <w:rPr>
          <w:rFonts w:ascii="Garamond" w:eastAsia="Calibri" w:hAnsi="Garamond" w:cs="Arial"/>
        </w:rPr>
        <w:t xml:space="preserve">può essere quantificato sulla base </w:t>
      </w:r>
      <w:r w:rsidRPr="0038265B">
        <w:rPr>
          <w:rFonts w:ascii="Garamond" w:eastAsia="Calibri" w:hAnsi="Garamond" w:cs="Arial"/>
        </w:rPr>
        <w:t xml:space="preserve">del </w:t>
      </w:r>
      <w:r w:rsidR="0095612E" w:rsidRPr="0038265B">
        <w:rPr>
          <w:rFonts w:ascii="Garamond" w:eastAsia="Calibri" w:hAnsi="Garamond" w:cs="Arial"/>
          <w:b/>
          <w:bCs/>
        </w:rPr>
        <w:t xml:space="preserve">costo annuo lordo </w:t>
      </w:r>
      <w:r w:rsidRPr="0038265B">
        <w:rPr>
          <w:rFonts w:ascii="Garamond" w:eastAsia="Calibri" w:hAnsi="Garamond" w:cs="Arial"/>
          <w:b/>
          <w:bCs/>
        </w:rPr>
        <w:t>del singolo dipendente</w:t>
      </w:r>
      <w:r w:rsidRPr="0038265B">
        <w:rPr>
          <w:rFonts w:ascii="Garamond" w:eastAsia="Calibri" w:hAnsi="Garamond" w:cs="Arial"/>
        </w:rPr>
        <w:t xml:space="preserve"> impiegato nelle attività progettuali, o, in alternativa, </w:t>
      </w:r>
      <w:r w:rsidR="00437B27" w:rsidRPr="0038265B">
        <w:rPr>
          <w:rFonts w:ascii="Garamond" w:eastAsia="Calibri" w:hAnsi="Garamond" w:cs="Arial"/>
        </w:rPr>
        <w:t xml:space="preserve">come </w:t>
      </w:r>
      <w:r w:rsidR="00437B27" w:rsidRPr="0038265B">
        <w:rPr>
          <w:rFonts w:ascii="Garamond" w:eastAsia="Calibri" w:hAnsi="Garamond" w:cs="Arial"/>
          <w:b/>
          <w:bCs/>
        </w:rPr>
        <w:t xml:space="preserve">media </w:t>
      </w:r>
      <w:r w:rsidR="0038265B" w:rsidRPr="0038265B">
        <w:rPr>
          <w:rFonts w:ascii="Garamond" w:hAnsi="Garamond"/>
          <w:b/>
          <w:bCs/>
        </w:rPr>
        <w:t>dei costi d'impiego di un gruppo più vasto di dipendenti</w:t>
      </w:r>
      <w:r w:rsidR="0038265B" w:rsidRPr="0038265B">
        <w:rPr>
          <w:rFonts w:ascii="Garamond" w:hAnsi="Garamond"/>
        </w:rPr>
        <w:t xml:space="preserve"> (ad esempio, </w:t>
      </w:r>
      <w:r w:rsidR="0038265B" w:rsidRPr="0038265B">
        <w:rPr>
          <w:rFonts w:ascii="Garamond" w:hAnsi="Garamond"/>
        </w:rPr>
        <w:t>assumendo a riferimento il</w:t>
      </w:r>
      <w:r w:rsidR="0038265B" w:rsidRPr="0038265B">
        <w:rPr>
          <w:rFonts w:ascii="Garamond" w:hAnsi="Garamond"/>
        </w:rPr>
        <w:t xml:space="preserve"> livello di inquadramento contrattuale/qualifica</w:t>
      </w:r>
      <w:r w:rsidR="0038265B" w:rsidRPr="0038265B">
        <w:rPr>
          <w:rFonts w:ascii="Garamond" w:eastAsia="Calibri" w:hAnsi="Garamond" w:cs="Arial"/>
        </w:rPr>
        <w:t xml:space="preserve"> di appartenenza dei singoli dipendenti coinvolti nella realizzazione del progetto</w:t>
      </w:r>
      <w:r w:rsidR="0038265B" w:rsidRPr="0038265B">
        <w:rPr>
          <w:rFonts w:ascii="Garamond" w:hAnsi="Garamond"/>
        </w:rPr>
        <w:t>)</w:t>
      </w:r>
    </w:p>
    <w:p w14:paraId="148021DE" w14:textId="398D2687" w:rsidR="00437B27" w:rsidRDefault="00437B27" w:rsidP="002D150A">
      <w:pPr>
        <w:numPr>
          <w:ilvl w:val="0"/>
          <w:numId w:val="9"/>
        </w:numPr>
        <w:suppressAutoHyphens/>
        <w:spacing w:line="360" w:lineRule="auto"/>
        <w:ind w:left="567"/>
        <w:jc w:val="both"/>
        <w:rPr>
          <w:rFonts w:ascii="Garamond" w:eastAsia="Calibri" w:hAnsi="Garamond" w:cs="Arial"/>
        </w:rPr>
      </w:pPr>
      <w:r w:rsidRPr="00437B27">
        <w:rPr>
          <w:rFonts w:ascii="Garamond" w:eastAsia="Calibri" w:hAnsi="Garamond" w:cs="Arial"/>
        </w:rPr>
        <w:t xml:space="preserve">comprende la </w:t>
      </w:r>
      <w:r w:rsidRPr="00437B27">
        <w:rPr>
          <w:rFonts w:ascii="Garamond" w:eastAsia="Calibri" w:hAnsi="Garamond" w:cs="Arial"/>
          <w:b/>
          <w:bCs/>
        </w:rPr>
        <w:t xml:space="preserve">retribuzione lorda mensile </w:t>
      </w:r>
      <w:r w:rsidR="0038265B">
        <w:rPr>
          <w:rFonts w:ascii="Garamond" w:eastAsia="Calibri" w:hAnsi="Garamond" w:cs="Arial"/>
          <w:b/>
          <w:bCs/>
        </w:rPr>
        <w:t xml:space="preserve">moltiplicata per </w:t>
      </w:r>
      <w:r w:rsidRPr="00437B27">
        <w:rPr>
          <w:rFonts w:ascii="Garamond" w:eastAsia="Calibri" w:hAnsi="Garamond" w:cs="Arial"/>
          <w:b/>
          <w:bCs/>
        </w:rPr>
        <w:t>12</w:t>
      </w:r>
      <w:r w:rsidR="0038265B">
        <w:rPr>
          <w:rFonts w:ascii="Garamond" w:eastAsia="Calibri" w:hAnsi="Garamond" w:cs="Arial"/>
          <w:b/>
          <w:bCs/>
        </w:rPr>
        <w:t xml:space="preserve"> mesi</w:t>
      </w:r>
      <w:r w:rsidRPr="00437B27">
        <w:rPr>
          <w:rFonts w:ascii="Garamond" w:eastAsia="Calibri" w:hAnsi="Garamond" w:cs="Arial"/>
        </w:rPr>
        <w:t xml:space="preserve"> (oppure </w:t>
      </w:r>
      <w:r>
        <w:rPr>
          <w:rFonts w:ascii="Garamond" w:eastAsia="Calibri" w:hAnsi="Garamond" w:cs="Arial"/>
        </w:rPr>
        <w:t xml:space="preserve">per </w:t>
      </w:r>
      <w:r w:rsidRPr="00437B27">
        <w:rPr>
          <w:rFonts w:ascii="Garamond" w:eastAsia="Calibri" w:hAnsi="Garamond" w:cs="Arial"/>
        </w:rPr>
        <w:t xml:space="preserve">13 o 14 mensilità se previste da contratto), </w:t>
      </w:r>
      <w:r w:rsidRPr="00437B27">
        <w:rPr>
          <w:rFonts w:ascii="Garamond" w:eastAsia="Calibri" w:hAnsi="Garamond" w:cs="Arial"/>
          <w:b/>
          <w:bCs/>
        </w:rPr>
        <w:t>più ulteriori costi previsti dai contratti collettivi con esclusione di ogni emolumento ad personam</w:t>
      </w:r>
      <w:r w:rsidRPr="00437B27">
        <w:rPr>
          <w:rFonts w:ascii="Garamond" w:eastAsia="Calibri" w:hAnsi="Garamond" w:cs="Arial"/>
        </w:rPr>
        <w:t xml:space="preserve"> (indennità di trasferta, lavoro straordinario, assegni familiari, premi di varia natura, e</w:t>
      </w:r>
      <w:r>
        <w:rPr>
          <w:rFonts w:ascii="Garamond" w:eastAsia="Calibri" w:hAnsi="Garamond" w:cs="Arial"/>
        </w:rPr>
        <w:t>t</w:t>
      </w:r>
      <w:r w:rsidRPr="00437B27">
        <w:rPr>
          <w:rFonts w:ascii="Garamond" w:eastAsia="Calibri" w:hAnsi="Garamond" w:cs="Arial"/>
        </w:rPr>
        <w:t>c</w:t>
      </w:r>
      <w:r>
        <w:rPr>
          <w:rFonts w:ascii="Garamond" w:eastAsia="Calibri" w:hAnsi="Garamond" w:cs="Arial"/>
        </w:rPr>
        <w:t>.</w:t>
      </w:r>
      <w:r w:rsidRPr="00437B27">
        <w:rPr>
          <w:rFonts w:ascii="Garamond" w:eastAsia="Calibri" w:hAnsi="Garamond" w:cs="Arial"/>
        </w:rPr>
        <w:t>). Nel calcolo non devono essere conteggiati i ratei ferie, le ferie non godute (comprese le ex-festività non godute), gli straordinari, le diarie, i premi (compresi quelli per i quali è stato stipulato un accordo sindacale) e ogni altro importo riferito ad elementi mobili della retribuzione</w:t>
      </w:r>
      <w:r w:rsidR="00015428">
        <w:rPr>
          <w:rFonts w:ascii="Garamond" w:eastAsia="Calibri" w:hAnsi="Garamond" w:cs="Arial"/>
        </w:rPr>
        <w:t>;</w:t>
      </w:r>
    </w:p>
    <w:p w14:paraId="4C885C97" w14:textId="4FC3E7A5" w:rsidR="00015428" w:rsidRPr="00015428" w:rsidRDefault="00015428" w:rsidP="002D150A">
      <w:pPr>
        <w:numPr>
          <w:ilvl w:val="0"/>
          <w:numId w:val="9"/>
        </w:numPr>
        <w:suppressAutoHyphens/>
        <w:spacing w:line="360" w:lineRule="auto"/>
        <w:ind w:left="567"/>
        <w:jc w:val="both"/>
        <w:rPr>
          <w:rFonts w:ascii="Garamond" w:eastAsia="Calibri" w:hAnsi="Garamond" w:cs="Arial"/>
        </w:rPr>
      </w:pPr>
      <w:r w:rsidRPr="00015428">
        <w:rPr>
          <w:rFonts w:ascii="Garamond" w:eastAsia="Calibri" w:hAnsi="Garamond" w:cs="Arial"/>
        </w:rPr>
        <w:t>il più recente costo annuo lordo per l'impiego deve essere documentato tramite informazioni verificabili</w:t>
      </w:r>
      <w:r w:rsidR="0038265B">
        <w:rPr>
          <w:rFonts w:ascii="Garamond" w:eastAsia="Calibri" w:hAnsi="Garamond" w:cs="Arial"/>
        </w:rPr>
        <w:t>;</w:t>
      </w:r>
    </w:p>
    <w:p w14:paraId="6F5E666C" w14:textId="44B92BF4" w:rsidR="00437B27" w:rsidRPr="00437B27" w:rsidRDefault="00437B27" w:rsidP="002D150A">
      <w:pPr>
        <w:numPr>
          <w:ilvl w:val="0"/>
          <w:numId w:val="9"/>
        </w:numPr>
        <w:suppressAutoHyphens/>
        <w:spacing w:line="360" w:lineRule="auto"/>
        <w:ind w:left="567"/>
        <w:jc w:val="both"/>
        <w:rPr>
          <w:rFonts w:ascii="Garamond" w:eastAsia="Calibri" w:hAnsi="Garamond" w:cs="Arial"/>
        </w:rPr>
      </w:pPr>
      <w:r w:rsidRPr="00437B27">
        <w:rPr>
          <w:rFonts w:ascii="Garamond" w:eastAsia="Calibri" w:hAnsi="Garamond" w:cs="Arial"/>
        </w:rPr>
        <w:t>le 1</w:t>
      </w:r>
      <w:r>
        <w:rPr>
          <w:rFonts w:ascii="Garamond" w:eastAsia="Calibri" w:hAnsi="Garamond" w:cs="Arial"/>
        </w:rPr>
        <w:t>.</w:t>
      </w:r>
      <w:r w:rsidRPr="00437B27">
        <w:rPr>
          <w:rFonts w:ascii="Garamond" w:eastAsia="Calibri" w:hAnsi="Garamond" w:cs="Arial"/>
        </w:rPr>
        <w:t>720 ore indicate al denominatore rappresentano un “tempo lavorativo standard” per i lavoratori a tempo pieno (full-time)</w:t>
      </w:r>
      <w:r w:rsidR="0038265B">
        <w:rPr>
          <w:rFonts w:ascii="Garamond" w:eastAsia="Calibri" w:hAnsi="Garamond" w:cs="Arial"/>
        </w:rPr>
        <w:t xml:space="preserve">, che può essere utilizzato direttamente senza l’obbligo di adottare una specifica metodologia di calcolo. Come già evidenziato, nel </w:t>
      </w:r>
      <w:r w:rsidRPr="00437B27">
        <w:rPr>
          <w:rFonts w:ascii="Garamond" w:eastAsia="Calibri" w:hAnsi="Garamond" w:cs="Arial"/>
        </w:rPr>
        <w:t xml:space="preserve">caso di lavoratori a tempo parziale </w:t>
      </w:r>
      <w:r w:rsidRPr="00437B27">
        <w:rPr>
          <w:rFonts w:ascii="Garamond" w:eastAsia="Calibri" w:hAnsi="Garamond" w:cs="Arial"/>
        </w:rPr>
        <w:lastRenderedPageBreak/>
        <w:t xml:space="preserve">(part-time) </w:t>
      </w:r>
      <w:r w:rsidR="0038265B">
        <w:rPr>
          <w:rFonts w:ascii="Garamond" w:eastAsia="Calibri" w:hAnsi="Garamond" w:cs="Arial"/>
        </w:rPr>
        <w:t xml:space="preserve">le 1.720 ore </w:t>
      </w:r>
      <w:r w:rsidRPr="00437B27">
        <w:rPr>
          <w:rFonts w:ascii="Garamond" w:eastAsia="Calibri" w:hAnsi="Garamond" w:cs="Arial"/>
        </w:rPr>
        <w:t xml:space="preserve">possono essere riparametrate </w:t>
      </w:r>
      <w:r w:rsidR="0038265B">
        <w:rPr>
          <w:rFonts w:ascii="Garamond" w:eastAsia="Calibri" w:hAnsi="Garamond" w:cs="Arial"/>
        </w:rPr>
        <w:t>per una</w:t>
      </w:r>
      <w:r w:rsidRPr="00437B27">
        <w:rPr>
          <w:rFonts w:ascii="Garamond" w:eastAsia="Calibri" w:hAnsi="Garamond" w:cs="Arial"/>
        </w:rPr>
        <w:t xml:space="preserve"> quota proporzionale </w:t>
      </w:r>
      <w:r w:rsidR="0038265B">
        <w:rPr>
          <w:rFonts w:ascii="Garamond" w:eastAsia="Calibri" w:hAnsi="Garamond" w:cs="Arial"/>
        </w:rPr>
        <w:t>al tempo di impiego.</w:t>
      </w:r>
    </w:p>
    <w:p w14:paraId="5DC36AB1" w14:textId="77777777" w:rsidR="00015428" w:rsidRDefault="00015428" w:rsidP="001D48A3">
      <w:pPr>
        <w:spacing w:line="360" w:lineRule="auto"/>
        <w:jc w:val="both"/>
        <w:rPr>
          <w:rFonts w:ascii="Garamond" w:hAnsi="Garamond"/>
        </w:rPr>
      </w:pPr>
    </w:p>
    <w:p w14:paraId="402C2313" w14:textId="660518FD" w:rsidR="001D48A3" w:rsidRDefault="001D48A3" w:rsidP="001D48A3">
      <w:pPr>
        <w:spacing w:line="360" w:lineRule="auto"/>
        <w:jc w:val="both"/>
        <w:rPr>
          <w:rFonts w:ascii="Garamond" w:hAnsi="Garamond"/>
        </w:rPr>
      </w:pPr>
      <w:r w:rsidRPr="002C0D49">
        <w:rPr>
          <w:rFonts w:ascii="Garamond" w:hAnsi="Garamond"/>
        </w:rPr>
        <w:t>Una volta determin</w:t>
      </w:r>
      <w:r>
        <w:rPr>
          <w:rFonts w:ascii="Garamond" w:hAnsi="Garamond"/>
        </w:rPr>
        <w:t>ato</w:t>
      </w:r>
      <w:r w:rsidRPr="002C0D49">
        <w:rPr>
          <w:rFonts w:ascii="Garamond" w:hAnsi="Garamond"/>
        </w:rPr>
        <w:t xml:space="preserve"> il </w:t>
      </w:r>
      <w:r>
        <w:rPr>
          <w:rFonts w:ascii="Garamond" w:hAnsi="Garamond"/>
        </w:rPr>
        <w:t>numeratore</w:t>
      </w:r>
      <w:r w:rsidRPr="002C0D49">
        <w:rPr>
          <w:rFonts w:ascii="Garamond" w:hAnsi="Garamond"/>
        </w:rPr>
        <w:t xml:space="preserve">, </w:t>
      </w:r>
      <w:r w:rsidR="0038265B">
        <w:rPr>
          <w:rFonts w:ascii="Garamond" w:hAnsi="Garamond"/>
        </w:rPr>
        <w:t>pertanto, è possibile</w:t>
      </w:r>
      <w:r w:rsidRPr="002C0D49">
        <w:rPr>
          <w:rFonts w:ascii="Garamond" w:hAnsi="Garamond"/>
        </w:rPr>
        <w:t xml:space="preserve"> procedere al calcolo del costo orario applicando la </w:t>
      </w:r>
      <w:r w:rsidR="0038265B">
        <w:rPr>
          <w:rFonts w:ascii="Garamond" w:hAnsi="Garamond"/>
        </w:rPr>
        <w:t xml:space="preserve">seguente semplice </w:t>
      </w:r>
      <w:r w:rsidRPr="002C0D49">
        <w:rPr>
          <w:rFonts w:ascii="Garamond" w:hAnsi="Garamond"/>
        </w:rPr>
        <w:t>formula</w:t>
      </w:r>
      <w:r>
        <w:rPr>
          <w:rFonts w:ascii="Garamond" w:hAnsi="Garamond"/>
        </w:rPr>
        <w:t>:</w:t>
      </w:r>
    </w:p>
    <w:p w14:paraId="784A586E" w14:textId="77777777" w:rsidR="001D48A3" w:rsidRPr="00F67D26" w:rsidRDefault="00000000" w:rsidP="001D48A3">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Garamond" w:eastAsiaTheme="minorEastAsia" w:hAnsi="Garamond"/>
          <w:sz w:val="20"/>
          <w:szCs w:val="20"/>
        </w:rPr>
      </w:pPr>
      <m:oMathPara>
        <m:oMath>
          <m:f>
            <m:fPr>
              <m:ctrlPr>
                <w:rPr>
                  <w:rFonts w:ascii="Cambria Math" w:hAnsi="Cambria Math"/>
                  <w:i/>
                  <w:sz w:val="20"/>
                  <w:szCs w:val="20"/>
                </w:rPr>
              </m:ctrlPr>
            </m:fPr>
            <m:num>
              <m:r>
                <w:rPr>
                  <w:rFonts w:ascii="Cambria Math" w:hAnsi="Cambria Math"/>
                  <w:sz w:val="20"/>
                  <w:szCs w:val="20"/>
                </w:rPr>
                <m:t xml:space="preserve">i più recenti costi annui lordi per </m:t>
              </m:r>
              <m:sSup>
                <m:sSupPr>
                  <m:ctrlPr>
                    <w:rPr>
                      <w:rFonts w:ascii="Cambria Math" w:hAnsi="Cambria Math"/>
                      <w:i/>
                      <w:sz w:val="20"/>
                      <w:szCs w:val="20"/>
                    </w:rPr>
                  </m:ctrlPr>
                </m:sSupPr>
                <m:e>
                  <m:r>
                    <w:rPr>
                      <w:rFonts w:ascii="Cambria Math" w:hAnsi="Cambria Math"/>
                      <w:sz w:val="20"/>
                      <w:szCs w:val="20"/>
                    </w:rPr>
                    <m:t>l</m:t>
                  </m:r>
                </m:e>
                <m:sup>
                  <m:r>
                    <w:rPr>
                      <w:rFonts w:ascii="Cambria Math" w:hAnsi="Cambria Math"/>
                      <w:sz w:val="20"/>
                      <w:szCs w:val="20"/>
                    </w:rPr>
                    <m:t>'</m:t>
                  </m:r>
                </m:sup>
              </m:sSup>
              <m:r>
                <w:rPr>
                  <w:rFonts w:ascii="Cambria Math" w:hAnsi="Cambria Math"/>
                  <w:sz w:val="20"/>
                  <w:szCs w:val="20"/>
                </w:rPr>
                <m:t>impiego documentati</m:t>
              </m:r>
            </m:num>
            <m:den>
              <m:r>
                <w:rPr>
                  <w:rFonts w:ascii="Cambria Math" w:hAnsi="Cambria Math"/>
                  <w:sz w:val="20"/>
                  <w:szCs w:val="20"/>
                </w:rPr>
                <m:t>1.720</m:t>
              </m:r>
            </m:den>
          </m:f>
        </m:oMath>
      </m:oMathPara>
    </w:p>
    <w:p w14:paraId="78ED9B3B" w14:textId="77777777" w:rsidR="001D48A3" w:rsidRDefault="001D48A3" w:rsidP="001D48A3">
      <w:pPr>
        <w:jc w:val="both"/>
        <w:rPr>
          <w:rFonts w:ascii="Garamond" w:hAnsi="Garamond"/>
        </w:rPr>
      </w:pPr>
    </w:p>
    <w:p w14:paraId="2C51DBDF" w14:textId="09222250" w:rsidR="0050654E" w:rsidRDefault="001D48A3" w:rsidP="0038265B">
      <w:pPr>
        <w:jc w:val="both"/>
        <w:rPr>
          <w:rFonts w:ascii="Garamond" w:hAnsi="Garamond"/>
        </w:rPr>
      </w:pPr>
      <w:r w:rsidRPr="002C0D49">
        <w:rPr>
          <w:rFonts w:ascii="Garamond" w:hAnsi="Garamond"/>
        </w:rPr>
        <w:t xml:space="preserve">Nel caso di personale a tempo </w:t>
      </w:r>
      <w:r>
        <w:rPr>
          <w:rFonts w:ascii="Garamond" w:hAnsi="Garamond"/>
        </w:rPr>
        <w:t>parziale</w:t>
      </w:r>
      <w:r w:rsidRPr="002C0D49">
        <w:rPr>
          <w:rFonts w:ascii="Garamond" w:hAnsi="Garamond"/>
        </w:rPr>
        <w:t xml:space="preserve">, </w:t>
      </w:r>
      <w:r w:rsidR="0050654E">
        <w:rPr>
          <w:rFonts w:ascii="Garamond" w:hAnsi="Garamond"/>
        </w:rPr>
        <w:t xml:space="preserve">la formula tiene conto, invece, della </w:t>
      </w:r>
      <w:r w:rsidR="0050654E">
        <w:rPr>
          <w:rFonts w:ascii="Garamond" w:hAnsi="Garamond"/>
        </w:rPr>
        <w:t>percentuale di impiego contrattuale della risorsa</w:t>
      </w:r>
      <w:r w:rsidR="0050654E" w:rsidRPr="002C0D49">
        <w:rPr>
          <w:rFonts w:ascii="Garamond" w:hAnsi="Garamond"/>
        </w:rPr>
        <w:t>:</w:t>
      </w:r>
    </w:p>
    <w:p w14:paraId="18850E0D" w14:textId="77777777" w:rsidR="0038265B" w:rsidRPr="0038265B" w:rsidRDefault="0038265B" w:rsidP="0038265B">
      <w:pPr>
        <w:jc w:val="both"/>
        <w:rPr>
          <w:rFonts w:ascii="Garamond" w:hAnsi="Garamond"/>
          <w:sz w:val="10"/>
          <w:szCs w:val="10"/>
        </w:rPr>
      </w:pPr>
    </w:p>
    <w:p w14:paraId="67FE3D57" w14:textId="77777777" w:rsidR="001D48A3" w:rsidRPr="00F67D26" w:rsidRDefault="00000000" w:rsidP="001D48A3">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eastAsiaTheme="minorEastAsia"/>
          <w:sz w:val="20"/>
          <w:szCs w:val="20"/>
        </w:rPr>
      </w:pPr>
      <m:oMathPara>
        <m:oMath>
          <m:f>
            <m:fPr>
              <m:ctrlPr>
                <w:rPr>
                  <w:rFonts w:ascii="Cambria Math" w:hAnsi="Cambria Math"/>
                  <w:i/>
                  <w:sz w:val="20"/>
                  <w:szCs w:val="20"/>
                </w:rPr>
              </m:ctrlPr>
            </m:fPr>
            <m:num>
              <m:r>
                <w:rPr>
                  <w:rFonts w:ascii="Cambria Math" w:hAnsi="Cambria Math"/>
                  <w:sz w:val="20"/>
                  <w:szCs w:val="20"/>
                </w:rPr>
                <m:t xml:space="preserve">i più recenti costi annui lordi per </m:t>
              </m:r>
              <m:sSup>
                <m:sSupPr>
                  <m:ctrlPr>
                    <w:rPr>
                      <w:rFonts w:ascii="Cambria Math" w:hAnsi="Cambria Math"/>
                      <w:i/>
                      <w:sz w:val="20"/>
                      <w:szCs w:val="20"/>
                    </w:rPr>
                  </m:ctrlPr>
                </m:sSupPr>
                <m:e>
                  <m:r>
                    <w:rPr>
                      <w:rFonts w:ascii="Cambria Math" w:hAnsi="Cambria Math"/>
                      <w:sz w:val="20"/>
                      <w:szCs w:val="20"/>
                    </w:rPr>
                    <m:t>l</m:t>
                  </m:r>
                </m:e>
                <m:sup>
                  <m:r>
                    <w:rPr>
                      <w:rFonts w:ascii="Cambria Math" w:hAnsi="Cambria Math"/>
                      <w:sz w:val="20"/>
                      <w:szCs w:val="20"/>
                    </w:rPr>
                    <m:t>'</m:t>
                  </m:r>
                </m:sup>
              </m:sSup>
              <m:r>
                <w:rPr>
                  <w:rFonts w:ascii="Cambria Math" w:hAnsi="Cambria Math"/>
                  <w:sz w:val="20"/>
                  <w:szCs w:val="20"/>
                </w:rPr>
                <m:t>impiego documentati</m:t>
              </m:r>
            </m:num>
            <m:den>
              <m:r>
                <w:rPr>
                  <w:rFonts w:ascii="Cambria Math" w:hAnsi="Cambria Math"/>
                  <w:sz w:val="20"/>
                  <w:szCs w:val="20"/>
                </w:rPr>
                <m:t>1.720 x % di impiego contrattuale</m:t>
              </m:r>
            </m:den>
          </m:f>
        </m:oMath>
      </m:oMathPara>
    </w:p>
    <w:p w14:paraId="0ED99C6B" w14:textId="77777777" w:rsidR="00437B27" w:rsidRDefault="00437B27" w:rsidP="00437B27">
      <w:pPr>
        <w:suppressAutoHyphens/>
        <w:spacing w:line="360" w:lineRule="auto"/>
        <w:ind w:left="207" w:right="142"/>
        <w:jc w:val="both"/>
        <w:rPr>
          <w:rFonts w:ascii="Garamond" w:eastAsia="Calibri" w:hAnsi="Garamond" w:cs="Arial"/>
        </w:rPr>
      </w:pPr>
    </w:p>
    <w:p w14:paraId="4B2FBB77" w14:textId="3AB33077" w:rsidR="00437B27" w:rsidRPr="00834D69" w:rsidRDefault="00437B27" w:rsidP="002D150A">
      <w:pPr>
        <w:suppressAutoHyphens/>
        <w:spacing w:line="360" w:lineRule="auto"/>
        <w:ind w:left="207"/>
        <w:jc w:val="both"/>
        <w:rPr>
          <w:rFonts w:ascii="Garamond" w:eastAsia="Calibri" w:hAnsi="Garamond" w:cs="Arial"/>
        </w:rPr>
      </w:pPr>
      <w:r w:rsidRPr="00437B27">
        <w:rPr>
          <w:rFonts w:ascii="Garamond" w:hAnsi="Garamond" w:cs="Arial"/>
        </w:rPr>
        <w:t xml:space="preserve">Ai fini della rendicontazione delle spese, il Soggetto </w:t>
      </w:r>
      <w:r w:rsidR="003A210B">
        <w:rPr>
          <w:rFonts w:ascii="Garamond" w:hAnsi="Garamond" w:cs="Arial"/>
        </w:rPr>
        <w:t>a</w:t>
      </w:r>
      <w:r w:rsidRPr="00437B27">
        <w:rPr>
          <w:rFonts w:ascii="Garamond" w:hAnsi="Garamond" w:cs="Arial"/>
        </w:rPr>
        <w:t xml:space="preserve">ttuatore dovrà predisporre e caricare nell’apposita </w:t>
      </w:r>
      <w:r w:rsidRPr="00834D69">
        <w:rPr>
          <w:rFonts w:ascii="Garamond" w:hAnsi="Garamond" w:cs="Arial"/>
        </w:rPr>
        <w:t xml:space="preserve">sezione del Sistema Informativo </w:t>
      </w:r>
      <w:proofErr w:type="spellStart"/>
      <w:r w:rsidRPr="00834D69">
        <w:rPr>
          <w:rFonts w:ascii="Garamond" w:hAnsi="Garamond" w:cs="Arial"/>
        </w:rPr>
        <w:t>ReGiS</w:t>
      </w:r>
      <w:proofErr w:type="spellEnd"/>
      <w:r w:rsidR="001D48A3" w:rsidRPr="00834D69">
        <w:rPr>
          <w:rFonts w:ascii="Garamond" w:eastAsia="Calibri" w:hAnsi="Garamond" w:cs="Arial"/>
          <w:vertAlign w:val="superscript"/>
        </w:rPr>
        <w:footnoteReference w:id="3"/>
      </w:r>
      <w:r w:rsidRPr="00834D69">
        <w:rPr>
          <w:rFonts w:ascii="Garamond" w:hAnsi="Garamond" w:cs="Arial"/>
        </w:rPr>
        <w:t xml:space="preserve"> la seguente documentazione:</w:t>
      </w:r>
    </w:p>
    <w:p w14:paraId="695B869E" w14:textId="1D84F90A" w:rsidR="00AA4E0D" w:rsidRPr="00834D69" w:rsidRDefault="00A60C28" w:rsidP="002D150A">
      <w:pPr>
        <w:numPr>
          <w:ilvl w:val="0"/>
          <w:numId w:val="8"/>
        </w:numPr>
        <w:tabs>
          <w:tab w:val="left" w:pos="709"/>
        </w:tabs>
        <w:suppressAutoHyphens/>
        <w:spacing w:line="360" w:lineRule="auto"/>
        <w:ind w:left="284" w:firstLine="0"/>
        <w:jc w:val="both"/>
        <w:rPr>
          <w:rFonts w:ascii="Garamond" w:eastAsia="Calibri" w:hAnsi="Garamond" w:cs="Arial"/>
        </w:rPr>
      </w:pPr>
      <w:bookmarkStart w:id="0" w:name="_Hlk168852283"/>
      <w:r w:rsidRPr="00834D69">
        <w:rPr>
          <w:rFonts w:ascii="Garamond" w:eastAsia="Songti SC" w:hAnsi="Garamond" w:cs="Arial Unicode MS"/>
          <w:b/>
          <w:bCs/>
          <w:kern w:val="2"/>
          <w:lang w:eastAsia="zh-CN" w:bidi="hi-IN"/>
        </w:rPr>
        <w:t xml:space="preserve">Report di dettaglio del calcolo del costo </w:t>
      </w:r>
      <w:r w:rsidR="00AA4E0D" w:rsidRPr="00834D69">
        <w:rPr>
          <w:rFonts w:ascii="Garamond" w:eastAsia="Songti SC" w:hAnsi="Garamond" w:cs="Arial Unicode MS"/>
          <w:b/>
          <w:bCs/>
          <w:kern w:val="2"/>
          <w:lang w:eastAsia="zh-CN" w:bidi="hi-IN"/>
        </w:rPr>
        <w:t>orario</w:t>
      </w:r>
      <w:r w:rsidRPr="00834D69">
        <w:rPr>
          <w:rFonts w:ascii="Garamond" w:eastAsia="Songti SC" w:hAnsi="Garamond" w:cs="Arial Unicode MS"/>
          <w:kern w:val="2"/>
          <w:lang w:eastAsia="zh-CN" w:bidi="hi-IN"/>
        </w:rPr>
        <w:t>,</w:t>
      </w:r>
      <w:r w:rsidR="00AA4E0D" w:rsidRPr="00834D69">
        <w:rPr>
          <w:rFonts w:ascii="Garamond" w:eastAsia="Songti SC" w:hAnsi="Garamond" w:cs="Arial Unicode MS"/>
          <w:kern w:val="2"/>
          <w:lang w:eastAsia="zh-CN" w:bidi="hi-IN"/>
        </w:rPr>
        <w:t xml:space="preserve"> che fornisce </w:t>
      </w:r>
      <w:r w:rsidRPr="00834D69">
        <w:rPr>
          <w:rFonts w:ascii="Garamond" w:eastAsia="Songti SC" w:hAnsi="Garamond" w:cs="Arial Unicode MS"/>
          <w:kern w:val="2"/>
          <w:lang w:eastAsia="zh-CN" w:bidi="hi-IN"/>
        </w:rPr>
        <w:t xml:space="preserve">un elenco </w:t>
      </w:r>
      <w:r w:rsidR="0050654E">
        <w:rPr>
          <w:rFonts w:ascii="Garamond" w:eastAsia="Songti SC" w:hAnsi="Garamond" w:cs="Arial Unicode MS"/>
          <w:kern w:val="2"/>
          <w:lang w:eastAsia="zh-CN" w:bidi="hi-IN"/>
        </w:rPr>
        <w:t>analitico</w:t>
      </w:r>
      <w:r w:rsidRPr="00834D69">
        <w:rPr>
          <w:rFonts w:ascii="Garamond" w:eastAsia="Songti SC" w:hAnsi="Garamond" w:cs="Arial Unicode MS"/>
          <w:kern w:val="2"/>
          <w:lang w:eastAsia="zh-CN" w:bidi="hi-IN"/>
        </w:rPr>
        <w:t xml:space="preserve"> delle voci/componenti assunte a riferimento ai fini della determinazione </w:t>
      </w:r>
      <w:r w:rsidR="00AA4E0D" w:rsidRPr="00834D69">
        <w:rPr>
          <w:rFonts w:ascii="Garamond" w:eastAsia="Songti SC" w:hAnsi="Garamond" w:cs="Arial Unicode MS"/>
          <w:kern w:val="2"/>
          <w:lang w:eastAsia="zh-CN" w:bidi="hi-IN"/>
        </w:rPr>
        <w:t>dei più recenti costi annui lordi</w:t>
      </w:r>
      <w:r w:rsidRPr="00834D69">
        <w:rPr>
          <w:rFonts w:ascii="Garamond" w:eastAsia="Songti SC" w:hAnsi="Garamond" w:cs="Arial Unicode MS"/>
          <w:kern w:val="2"/>
          <w:lang w:eastAsia="zh-CN" w:bidi="hi-IN"/>
        </w:rPr>
        <w:t xml:space="preserve"> per ciascun dipendente</w:t>
      </w:r>
      <w:bookmarkEnd w:id="0"/>
      <w:r w:rsidR="00AA4E0D" w:rsidRPr="00834D69">
        <w:rPr>
          <w:rFonts w:ascii="Garamond" w:eastAsia="Songti SC" w:hAnsi="Garamond" w:cs="Arial Unicode MS"/>
          <w:kern w:val="2"/>
          <w:lang w:eastAsia="zh-CN" w:bidi="hi-IN"/>
        </w:rPr>
        <w:t xml:space="preserve"> e che, in funzione della percentuale di impiego (full time o part time)</w:t>
      </w:r>
      <w:r w:rsidR="0050654E">
        <w:rPr>
          <w:rFonts w:ascii="Garamond" w:eastAsia="Songti SC" w:hAnsi="Garamond" w:cs="Arial Unicode MS"/>
          <w:kern w:val="2"/>
          <w:lang w:eastAsia="zh-CN" w:bidi="hi-IN"/>
        </w:rPr>
        <w:t>,</w:t>
      </w:r>
      <w:r w:rsidR="00AA4E0D" w:rsidRPr="00834D69">
        <w:rPr>
          <w:rFonts w:ascii="Garamond" w:eastAsia="Songti SC" w:hAnsi="Garamond" w:cs="Arial Unicode MS"/>
          <w:kern w:val="2"/>
          <w:lang w:eastAsia="zh-CN" w:bidi="hi-IN"/>
        </w:rPr>
        <w:t xml:space="preserve"> quantifica la tariffa oraria</w:t>
      </w:r>
      <w:r w:rsidRPr="00834D69">
        <w:rPr>
          <w:rFonts w:ascii="Garamond" w:eastAsia="Songti SC" w:hAnsi="Garamond" w:cs="Arial Unicode MS"/>
          <w:kern w:val="2"/>
          <w:lang w:eastAsia="zh-CN" w:bidi="hi-IN"/>
        </w:rPr>
        <w:t>.</w:t>
      </w:r>
      <w:r w:rsidR="00AA4E0D" w:rsidRPr="00834D69">
        <w:rPr>
          <w:rFonts w:ascii="Garamond" w:eastAsia="Songti SC" w:hAnsi="Garamond" w:cs="Arial Unicode MS"/>
          <w:kern w:val="2"/>
          <w:lang w:eastAsia="zh-CN" w:bidi="hi-IN"/>
        </w:rPr>
        <w:t xml:space="preserve"> </w:t>
      </w:r>
    </w:p>
    <w:p w14:paraId="7805388C" w14:textId="690601C8" w:rsidR="00AA4E0D" w:rsidRPr="00602395" w:rsidRDefault="00AA4E0D" w:rsidP="0050654E">
      <w:pPr>
        <w:suppressAutoHyphens/>
        <w:spacing w:line="360" w:lineRule="auto"/>
        <w:ind w:left="284"/>
        <w:jc w:val="both"/>
        <w:rPr>
          <w:rFonts w:ascii="Garamond" w:hAnsi="Garamond" w:cs="Arial"/>
        </w:rPr>
      </w:pPr>
      <w:r w:rsidRPr="00834D69">
        <w:rPr>
          <w:rFonts w:ascii="Garamond" w:eastAsia="Calibri" w:hAnsi="Garamond" w:cs="Arial"/>
        </w:rPr>
        <w:t xml:space="preserve">Si allega, a mero titolo esemplificativo, un modello </w:t>
      </w:r>
      <w:r w:rsidRPr="00834D69">
        <w:rPr>
          <w:rFonts w:ascii="Garamond" w:hAnsi="Garamond" w:cs="Arial"/>
        </w:rPr>
        <w:t xml:space="preserve">di report </w:t>
      </w:r>
      <w:r w:rsidRPr="00834D69">
        <w:rPr>
          <w:rFonts w:ascii="Garamond" w:eastAsia="Calibri" w:hAnsi="Garamond" w:cs="Arial"/>
        </w:rPr>
        <w:t xml:space="preserve">che potrà essere adattato da ciascun Soggetto attuatore </w:t>
      </w:r>
      <w:r w:rsidR="0050654E">
        <w:rPr>
          <w:rFonts w:ascii="Garamond" w:eastAsia="Calibri" w:hAnsi="Garamond" w:cs="Arial"/>
        </w:rPr>
        <w:t>in funzione</w:t>
      </w:r>
      <w:r w:rsidRPr="0050654E">
        <w:rPr>
          <w:rFonts w:ascii="Garamond" w:eastAsia="Calibri" w:hAnsi="Garamond" w:cs="Arial"/>
        </w:rPr>
        <w:t xml:space="preserve"> delle specificità del CCNL di riferimento</w:t>
      </w:r>
      <w:r w:rsidR="00A60C79" w:rsidRPr="0050654E">
        <w:rPr>
          <w:rFonts w:ascii="Garamond" w:eastAsia="Calibri" w:hAnsi="Garamond" w:cs="Arial"/>
        </w:rPr>
        <w:t xml:space="preserve"> e che è proposto in una duplice versione a seconda </w:t>
      </w:r>
      <w:r w:rsidR="00A60C79" w:rsidRPr="0050654E">
        <w:rPr>
          <w:rFonts w:ascii="Garamond" w:hAnsi="Garamond" w:cs="Arial"/>
        </w:rPr>
        <w:t xml:space="preserve">che </w:t>
      </w:r>
      <w:r w:rsidRPr="0050654E">
        <w:rPr>
          <w:rFonts w:ascii="Garamond" w:eastAsia="Calibri" w:hAnsi="Garamond" w:cs="Arial"/>
        </w:rPr>
        <w:t xml:space="preserve">si </w:t>
      </w:r>
      <w:r w:rsidR="00A60C79" w:rsidRPr="0050654E">
        <w:rPr>
          <w:rFonts w:ascii="Garamond" w:eastAsia="Calibri" w:hAnsi="Garamond" w:cs="Arial"/>
        </w:rPr>
        <w:t>intenda assumere</w:t>
      </w:r>
      <w:r w:rsidRPr="0050654E">
        <w:rPr>
          <w:rFonts w:ascii="Garamond" w:eastAsia="Calibri" w:hAnsi="Garamond" w:cs="Arial"/>
        </w:rPr>
        <w:t xml:space="preserve"> il costo annuo lordo del singolo dipendente impiegato nelle attività progettuali (</w:t>
      </w:r>
      <w:bookmarkStart w:id="1" w:name="_Hlk168886717"/>
      <w:r w:rsidRPr="0050654E">
        <w:rPr>
          <w:rFonts w:ascii="Garamond" w:eastAsia="Calibri" w:hAnsi="Garamond" w:cs="Arial"/>
          <w:b/>
          <w:bCs/>
        </w:rPr>
        <w:t>Allegato 1A “</w:t>
      </w:r>
      <w:r w:rsidRPr="0050654E">
        <w:rPr>
          <w:rFonts w:ascii="Garamond" w:eastAsia="Calibri" w:hAnsi="Garamond" w:cs="Arial"/>
          <w:b/>
          <w:bCs/>
          <w:i/>
          <w:iCs/>
        </w:rPr>
        <w:t>FORMAT</w:t>
      </w:r>
      <w:r w:rsidR="00A60C79" w:rsidRPr="0050654E">
        <w:rPr>
          <w:rFonts w:ascii="Garamond" w:eastAsia="Calibri" w:hAnsi="Garamond" w:cs="Arial"/>
          <w:b/>
          <w:bCs/>
          <w:i/>
          <w:iCs/>
        </w:rPr>
        <w:t xml:space="preserve"> </w:t>
      </w:r>
      <w:r w:rsidRPr="0050654E">
        <w:rPr>
          <w:rFonts w:ascii="Garamond" w:eastAsia="Calibri" w:hAnsi="Garamond" w:cs="Arial"/>
          <w:b/>
          <w:bCs/>
          <w:i/>
          <w:iCs/>
        </w:rPr>
        <w:t xml:space="preserve">Report Calcolo orario </w:t>
      </w:r>
      <w:r w:rsidR="00A60C79" w:rsidRPr="0050654E">
        <w:rPr>
          <w:rFonts w:ascii="Garamond" w:eastAsia="Calibri" w:hAnsi="Garamond" w:cs="Arial"/>
          <w:b/>
          <w:bCs/>
          <w:i/>
          <w:iCs/>
        </w:rPr>
        <w:t xml:space="preserve">per </w:t>
      </w:r>
      <w:r w:rsidRPr="0050654E">
        <w:rPr>
          <w:rFonts w:ascii="Garamond" w:eastAsia="Calibri" w:hAnsi="Garamond" w:cs="Arial"/>
          <w:b/>
          <w:bCs/>
          <w:i/>
          <w:iCs/>
        </w:rPr>
        <w:t>Dipendente</w:t>
      </w:r>
      <w:r w:rsidR="0050654E">
        <w:rPr>
          <w:rFonts w:ascii="Garamond" w:eastAsia="Calibri" w:hAnsi="Garamond" w:cs="Arial"/>
          <w:b/>
          <w:bCs/>
        </w:rPr>
        <w:t>”</w:t>
      </w:r>
      <w:r w:rsidRPr="0050654E">
        <w:rPr>
          <w:rFonts w:ascii="Garamond" w:eastAsia="Calibri" w:hAnsi="Garamond" w:cs="Arial"/>
        </w:rPr>
        <w:t xml:space="preserve">) </w:t>
      </w:r>
      <w:r w:rsidR="00A60C79" w:rsidRPr="0050654E">
        <w:rPr>
          <w:rFonts w:ascii="Garamond" w:eastAsia="Calibri" w:hAnsi="Garamond" w:cs="Arial"/>
        </w:rPr>
        <w:t>o</w:t>
      </w:r>
      <w:r w:rsidR="0050654E" w:rsidRPr="0050654E">
        <w:rPr>
          <w:rFonts w:ascii="Garamond" w:eastAsia="Calibri" w:hAnsi="Garamond" w:cs="Arial"/>
        </w:rPr>
        <w:t xml:space="preserve"> che, </w:t>
      </w:r>
      <w:r w:rsidR="00A60C79" w:rsidRPr="0050654E">
        <w:rPr>
          <w:rFonts w:ascii="Garamond" w:eastAsia="Calibri" w:hAnsi="Garamond" w:cs="Arial"/>
        </w:rPr>
        <w:t xml:space="preserve">invece, si faccia riferimento </w:t>
      </w:r>
      <w:bookmarkEnd w:id="1"/>
      <w:r w:rsidR="00A60C79" w:rsidRPr="0050654E">
        <w:rPr>
          <w:rFonts w:ascii="Garamond" w:eastAsia="Calibri" w:hAnsi="Garamond" w:cs="Arial"/>
        </w:rPr>
        <w:t xml:space="preserve">alla media </w:t>
      </w:r>
      <w:r w:rsidR="0050654E">
        <w:rPr>
          <w:rFonts w:ascii="Garamond" w:eastAsia="Calibri" w:hAnsi="Garamond" w:cs="Arial"/>
        </w:rPr>
        <w:t>dei costi d’impiego</w:t>
      </w:r>
      <w:r w:rsidR="00A60C79" w:rsidRPr="0050654E">
        <w:rPr>
          <w:rFonts w:ascii="Garamond" w:eastAsia="Calibri" w:hAnsi="Garamond" w:cs="Arial"/>
        </w:rPr>
        <w:t xml:space="preserve"> definit</w:t>
      </w:r>
      <w:r w:rsidR="0050654E">
        <w:rPr>
          <w:rFonts w:ascii="Garamond" w:eastAsia="Calibri" w:hAnsi="Garamond" w:cs="Arial"/>
        </w:rPr>
        <w:t>i</w:t>
      </w:r>
      <w:r w:rsidR="00A60C79" w:rsidRPr="0050654E">
        <w:rPr>
          <w:rFonts w:ascii="Garamond" w:eastAsia="Calibri" w:hAnsi="Garamond" w:cs="Arial"/>
        </w:rPr>
        <w:t xml:space="preserve"> per livello</w:t>
      </w:r>
      <w:r w:rsidR="0050654E">
        <w:rPr>
          <w:rFonts w:ascii="Garamond" w:eastAsia="Calibri" w:hAnsi="Garamond" w:cs="Arial"/>
        </w:rPr>
        <w:t>/categoria</w:t>
      </w:r>
      <w:r w:rsidR="00A60C79" w:rsidRPr="0050654E">
        <w:rPr>
          <w:rFonts w:ascii="Garamond" w:eastAsia="Calibri" w:hAnsi="Garamond" w:cs="Arial"/>
        </w:rPr>
        <w:t xml:space="preserve"> di inquadramento contrattuale (</w:t>
      </w:r>
      <w:r w:rsidR="00A60C79" w:rsidRPr="0050654E">
        <w:rPr>
          <w:rFonts w:ascii="Garamond" w:eastAsia="Calibri" w:hAnsi="Garamond" w:cs="Arial"/>
          <w:b/>
          <w:bCs/>
        </w:rPr>
        <w:t>Allegato 2A “</w:t>
      </w:r>
      <w:r w:rsidR="00015428" w:rsidRPr="0050654E">
        <w:rPr>
          <w:rFonts w:ascii="Garamond" w:eastAsia="Calibri" w:hAnsi="Garamond" w:cs="Arial"/>
          <w:b/>
          <w:bCs/>
          <w:i/>
          <w:iCs/>
        </w:rPr>
        <w:t xml:space="preserve">FORMAT </w:t>
      </w:r>
      <w:r w:rsidR="00A60C79" w:rsidRPr="0050654E">
        <w:rPr>
          <w:rFonts w:ascii="Garamond" w:eastAsia="Calibri" w:hAnsi="Garamond" w:cs="Arial"/>
          <w:b/>
          <w:bCs/>
          <w:i/>
          <w:iCs/>
        </w:rPr>
        <w:t xml:space="preserve">Report calcolo costo orario per </w:t>
      </w:r>
      <w:r w:rsidR="00A60C79" w:rsidRPr="00602395">
        <w:rPr>
          <w:rFonts w:ascii="Garamond" w:eastAsia="Calibri" w:hAnsi="Garamond" w:cs="Arial"/>
          <w:b/>
          <w:bCs/>
          <w:i/>
          <w:iCs/>
        </w:rPr>
        <w:t>Livello contrattuale</w:t>
      </w:r>
      <w:r w:rsidR="0050654E" w:rsidRPr="00602395">
        <w:rPr>
          <w:rFonts w:ascii="Garamond" w:eastAsia="Calibri" w:hAnsi="Garamond" w:cs="Arial"/>
          <w:b/>
          <w:bCs/>
          <w:i/>
          <w:iCs/>
        </w:rPr>
        <w:t>”</w:t>
      </w:r>
      <w:r w:rsidR="00A60C79" w:rsidRPr="00602395">
        <w:rPr>
          <w:rFonts w:ascii="Garamond" w:eastAsia="Calibri" w:hAnsi="Garamond" w:cs="Arial"/>
        </w:rPr>
        <w:t>). I</w:t>
      </w:r>
      <w:r w:rsidRPr="00602395">
        <w:rPr>
          <w:rFonts w:ascii="Garamond" w:eastAsia="Calibri" w:hAnsi="Garamond" w:cs="Arial"/>
        </w:rPr>
        <w:t xml:space="preserve">l Report in formato Excel </w:t>
      </w:r>
      <w:r w:rsidRPr="00602395">
        <w:rPr>
          <w:rFonts w:ascii="Garamond" w:eastAsia="Songti SC" w:hAnsi="Garamond" w:cs="Arial Unicode MS"/>
          <w:kern w:val="2"/>
          <w:lang w:eastAsia="zh-CN" w:bidi="hi-IN"/>
        </w:rPr>
        <w:t xml:space="preserve">deve essere </w:t>
      </w:r>
      <w:r w:rsidRPr="00602395">
        <w:rPr>
          <w:rFonts w:ascii="Garamond" w:eastAsia="Songti SC" w:hAnsi="Garamond" w:cs="Arial Unicode MS"/>
          <w:kern w:val="2"/>
          <w:u w:val="single"/>
          <w:lang w:eastAsia="zh-CN" w:bidi="hi-IN"/>
        </w:rPr>
        <w:t>sottoscritto digitalmente</w:t>
      </w:r>
      <w:r w:rsidRPr="00602395">
        <w:rPr>
          <w:rFonts w:ascii="Garamond" w:hAnsi="Garamond"/>
          <w:u w:val="single"/>
        </w:rPr>
        <w:t xml:space="preserve"> in formato editabile</w:t>
      </w:r>
      <w:r w:rsidRPr="00602395">
        <w:rPr>
          <w:rFonts w:ascii="Garamond" w:eastAsia="Songti SC" w:hAnsi="Garamond" w:cs="Arial Unicode MS"/>
          <w:kern w:val="2"/>
          <w:u w:val="single"/>
          <w:lang w:eastAsia="zh-CN" w:bidi="hi-IN"/>
        </w:rPr>
        <w:t xml:space="preserve"> (in modalità </w:t>
      </w:r>
      <w:proofErr w:type="spellStart"/>
      <w:r w:rsidRPr="00602395">
        <w:rPr>
          <w:rFonts w:ascii="Garamond" w:eastAsia="Songti SC" w:hAnsi="Garamond" w:cs="Arial Unicode MS"/>
          <w:kern w:val="2"/>
          <w:u w:val="single"/>
          <w:lang w:eastAsia="zh-CN" w:bidi="hi-IN"/>
        </w:rPr>
        <w:t>CAdES</w:t>
      </w:r>
      <w:proofErr w:type="spellEnd"/>
      <w:r w:rsidRPr="00602395">
        <w:rPr>
          <w:rFonts w:ascii="Garamond" w:eastAsia="Songti SC" w:hAnsi="Garamond" w:cs="Arial Unicode MS"/>
          <w:kern w:val="2"/>
          <w:u w:val="single"/>
          <w:lang w:eastAsia="zh-CN" w:bidi="hi-IN"/>
        </w:rPr>
        <w:t xml:space="preserve">, </w:t>
      </w:r>
      <w:proofErr w:type="gramStart"/>
      <w:r w:rsidRPr="00602395">
        <w:rPr>
          <w:rFonts w:ascii="Garamond" w:eastAsia="Songti SC" w:hAnsi="Garamond" w:cs="Arial Unicode MS"/>
          <w:kern w:val="2"/>
          <w:u w:val="single"/>
          <w:lang w:eastAsia="zh-CN" w:bidi="hi-IN"/>
        </w:rPr>
        <w:t>formato .p</w:t>
      </w:r>
      <w:proofErr w:type="gramEnd"/>
      <w:r w:rsidRPr="00602395">
        <w:rPr>
          <w:rFonts w:ascii="Garamond" w:eastAsia="Songti SC" w:hAnsi="Garamond" w:cs="Arial Unicode MS"/>
          <w:kern w:val="2"/>
          <w:u w:val="single"/>
          <w:lang w:eastAsia="zh-CN" w:bidi="hi-IN"/>
        </w:rPr>
        <w:t>7m)</w:t>
      </w:r>
      <w:r w:rsidRPr="00602395">
        <w:rPr>
          <w:rFonts w:ascii="Garamond" w:eastAsia="Songti SC" w:hAnsi="Garamond" w:cs="Arial Unicode MS"/>
          <w:kern w:val="2"/>
          <w:lang w:eastAsia="zh-CN" w:bidi="hi-IN"/>
        </w:rPr>
        <w:t xml:space="preserve"> dal responsabile di progetto al fine di consentire le attività di verifica da parte dei competenti Uffici del MASE</w:t>
      </w:r>
      <w:r w:rsidR="00015428" w:rsidRPr="00602395">
        <w:rPr>
          <w:rFonts w:ascii="Garamond" w:eastAsia="Songti SC" w:hAnsi="Garamond" w:cs="Arial Unicode MS"/>
          <w:kern w:val="2"/>
          <w:lang w:eastAsia="zh-CN" w:bidi="hi-IN"/>
        </w:rPr>
        <w:t>;</w:t>
      </w:r>
    </w:p>
    <w:p w14:paraId="7AE428A3" w14:textId="0B5AECDC" w:rsidR="001D48A3" w:rsidRPr="00602395" w:rsidRDefault="00602395" w:rsidP="002D150A">
      <w:pPr>
        <w:numPr>
          <w:ilvl w:val="0"/>
          <w:numId w:val="8"/>
        </w:numPr>
        <w:tabs>
          <w:tab w:val="left" w:pos="709"/>
        </w:tabs>
        <w:suppressAutoHyphens/>
        <w:spacing w:line="360" w:lineRule="auto"/>
        <w:ind w:left="284" w:firstLine="0"/>
        <w:jc w:val="both"/>
        <w:rPr>
          <w:rFonts w:ascii="Garamond" w:eastAsia="Songti SC" w:hAnsi="Garamond" w:cs="Arial Unicode MS"/>
          <w:kern w:val="2"/>
          <w:lang w:eastAsia="zh-CN" w:bidi="hi-IN"/>
        </w:rPr>
      </w:pPr>
      <w:r w:rsidRPr="00602395">
        <w:rPr>
          <w:rFonts w:ascii="Garamond" w:eastAsia="Songti SC" w:hAnsi="Garamond" w:cs="Arial Unicode MS"/>
          <w:b/>
          <w:bCs/>
          <w:kern w:val="2"/>
          <w:lang w:eastAsia="zh-CN" w:bidi="hi-IN"/>
        </w:rPr>
        <w:t>c</w:t>
      </w:r>
      <w:r w:rsidR="001D48A3" w:rsidRPr="00602395">
        <w:rPr>
          <w:rFonts w:ascii="Garamond" w:eastAsia="Songti SC" w:hAnsi="Garamond" w:cs="Arial Unicode MS"/>
          <w:b/>
          <w:bCs/>
          <w:kern w:val="2"/>
          <w:lang w:eastAsia="zh-CN" w:bidi="hi-IN"/>
        </w:rPr>
        <w:t xml:space="preserve">edolini </w:t>
      </w:r>
      <w:proofErr w:type="gramStart"/>
      <w:r w:rsidR="001D48A3" w:rsidRPr="00602395">
        <w:rPr>
          <w:rFonts w:ascii="Garamond" w:eastAsia="Songti SC" w:hAnsi="Garamond" w:cs="Arial Unicode MS"/>
          <w:b/>
          <w:bCs/>
          <w:kern w:val="2"/>
          <w:lang w:eastAsia="zh-CN" w:bidi="hi-IN"/>
        </w:rPr>
        <w:t>paga</w:t>
      </w:r>
      <w:r w:rsidRPr="00602395">
        <w:rPr>
          <w:rFonts w:ascii="Garamond" w:eastAsia="Songti SC" w:hAnsi="Garamond" w:cs="Arial Unicode MS"/>
          <w:kern w:val="2"/>
          <w:lang w:eastAsia="zh-CN" w:bidi="hi-IN"/>
        </w:rPr>
        <w:t xml:space="preserve"> </w:t>
      </w:r>
      <w:r w:rsidR="001D48A3" w:rsidRPr="00602395">
        <w:rPr>
          <w:rFonts w:ascii="Garamond" w:eastAsia="Songti SC" w:hAnsi="Garamond" w:cs="Arial Unicode MS"/>
          <w:kern w:val="2"/>
          <w:lang w:eastAsia="zh-CN" w:bidi="hi-IN"/>
        </w:rPr>
        <w:t>associati</w:t>
      </w:r>
      <w:proofErr w:type="gramEnd"/>
      <w:r w:rsidR="001D48A3" w:rsidRPr="00602395">
        <w:rPr>
          <w:rFonts w:ascii="Garamond" w:eastAsia="Songti SC" w:hAnsi="Garamond" w:cs="Arial Unicode MS"/>
          <w:kern w:val="2"/>
          <w:lang w:eastAsia="zh-CN" w:bidi="hi-IN"/>
        </w:rPr>
        <w:t xml:space="preserve"> al </w:t>
      </w:r>
      <w:r w:rsidR="002A087D">
        <w:rPr>
          <w:rFonts w:ascii="Garamond" w:eastAsia="Songti SC" w:hAnsi="Garamond" w:cs="Arial Unicode MS"/>
          <w:kern w:val="2"/>
          <w:lang w:eastAsia="zh-CN" w:bidi="hi-IN"/>
        </w:rPr>
        <w:t>p</w:t>
      </w:r>
      <w:r w:rsidR="001D48A3" w:rsidRPr="00602395">
        <w:rPr>
          <w:rFonts w:ascii="Garamond" w:eastAsia="Songti SC" w:hAnsi="Garamond" w:cs="Arial Unicode MS"/>
          <w:kern w:val="2"/>
          <w:lang w:eastAsia="zh-CN" w:bidi="hi-IN"/>
        </w:rPr>
        <w:t xml:space="preserve">rogetto e con indicazione dell’importo esposto </w:t>
      </w:r>
      <w:r>
        <w:rPr>
          <w:rFonts w:ascii="Garamond" w:eastAsia="Songti SC" w:hAnsi="Garamond" w:cs="Arial Unicode MS"/>
          <w:kern w:val="2"/>
          <w:lang w:eastAsia="zh-CN" w:bidi="hi-IN"/>
        </w:rPr>
        <w:t>a</w:t>
      </w:r>
      <w:r w:rsidR="001D48A3" w:rsidRPr="00602395">
        <w:rPr>
          <w:rFonts w:ascii="Garamond" w:eastAsia="Songti SC" w:hAnsi="Garamond" w:cs="Arial Unicode MS"/>
          <w:kern w:val="2"/>
          <w:lang w:eastAsia="zh-CN" w:bidi="hi-IN"/>
        </w:rPr>
        <w:t xml:space="preserve"> base di calcolo;</w:t>
      </w:r>
    </w:p>
    <w:p w14:paraId="01440640" w14:textId="73EA3191" w:rsidR="00834D69" w:rsidRPr="00602395" w:rsidRDefault="00602395" w:rsidP="002D150A">
      <w:pPr>
        <w:numPr>
          <w:ilvl w:val="0"/>
          <w:numId w:val="8"/>
        </w:numPr>
        <w:tabs>
          <w:tab w:val="left" w:pos="709"/>
        </w:tabs>
        <w:suppressAutoHyphens/>
        <w:spacing w:line="360" w:lineRule="auto"/>
        <w:ind w:left="284" w:firstLine="0"/>
        <w:jc w:val="both"/>
        <w:rPr>
          <w:rFonts w:ascii="Garamond" w:eastAsia="Calibri" w:hAnsi="Garamond" w:cs="Arial"/>
        </w:rPr>
      </w:pPr>
      <w:r w:rsidRPr="00602395">
        <w:rPr>
          <w:rFonts w:ascii="Garamond" w:eastAsia="Calibri" w:hAnsi="Garamond" w:cs="Arial"/>
          <w:b/>
          <w:bCs/>
        </w:rPr>
        <w:t>c</w:t>
      </w:r>
      <w:r w:rsidR="00A60C28" w:rsidRPr="00602395">
        <w:rPr>
          <w:rFonts w:ascii="Garamond" w:eastAsia="Calibri" w:hAnsi="Garamond" w:cs="Arial"/>
          <w:b/>
          <w:bCs/>
        </w:rPr>
        <w:t xml:space="preserve">opia della documentazione (CCNL di riferimento, contrattazione di secondo livello, </w:t>
      </w:r>
      <w:r w:rsidR="00834D69" w:rsidRPr="00602395">
        <w:rPr>
          <w:rFonts w:ascii="Garamond" w:eastAsia="Calibri" w:hAnsi="Garamond" w:cs="Arial"/>
          <w:b/>
          <w:bCs/>
        </w:rPr>
        <w:t>documenti contabili</w:t>
      </w:r>
      <w:r w:rsidRPr="00602395">
        <w:rPr>
          <w:rFonts w:ascii="Garamond" w:eastAsia="Calibri" w:hAnsi="Garamond" w:cs="Arial"/>
          <w:b/>
          <w:bCs/>
        </w:rPr>
        <w:t xml:space="preserve"> analitici</w:t>
      </w:r>
      <w:r w:rsidR="00834D69" w:rsidRPr="00602395">
        <w:rPr>
          <w:rFonts w:ascii="Garamond" w:eastAsia="Calibri" w:hAnsi="Garamond" w:cs="Arial"/>
          <w:b/>
          <w:bCs/>
        </w:rPr>
        <w:t>, riepiloghi delle buste paga</w:t>
      </w:r>
      <w:r w:rsidR="00A60C28" w:rsidRPr="00602395">
        <w:rPr>
          <w:rFonts w:ascii="Garamond" w:eastAsia="Calibri" w:hAnsi="Garamond" w:cs="Arial"/>
          <w:b/>
          <w:bCs/>
        </w:rPr>
        <w:t>, etc.)</w:t>
      </w:r>
      <w:r w:rsidR="00A60C28" w:rsidRPr="00602395">
        <w:rPr>
          <w:rFonts w:ascii="Garamond" w:eastAsia="Calibri" w:hAnsi="Garamond" w:cs="Arial"/>
        </w:rPr>
        <w:t xml:space="preserve"> </w:t>
      </w:r>
      <w:r w:rsidR="00A60C28" w:rsidRPr="00602395">
        <w:rPr>
          <w:rFonts w:ascii="Garamond" w:eastAsia="Songti SC" w:hAnsi="Garamond" w:cs="Arial Unicode MS"/>
          <w:kern w:val="2"/>
          <w:lang w:eastAsia="zh-CN" w:bidi="hi-IN"/>
        </w:rPr>
        <w:t xml:space="preserve">che consenta di effettuare un </w:t>
      </w:r>
      <w:r w:rsidR="00A60C28" w:rsidRPr="00602395">
        <w:rPr>
          <w:rFonts w:ascii="Garamond" w:eastAsia="Songti SC" w:hAnsi="Garamond" w:cs="Arial Unicode MS"/>
          <w:kern w:val="2"/>
          <w:u w:val="single"/>
          <w:lang w:eastAsia="zh-CN" w:bidi="hi-IN"/>
        </w:rPr>
        <w:lastRenderedPageBreak/>
        <w:t xml:space="preserve">puntuale riscontro di tutte le singole componenti di costo riportate nel </w:t>
      </w:r>
      <w:r w:rsidR="00A60C28" w:rsidRPr="00602395">
        <w:rPr>
          <w:rFonts w:ascii="Garamond" w:eastAsia="Calibri" w:hAnsi="Garamond" w:cs="Arial"/>
          <w:u w:val="single"/>
        </w:rPr>
        <w:t xml:space="preserve">Report di dettaglio </w:t>
      </w:r>
      <w:r w:rsidRPr="00602395">
        <w:rPr>
          <w:rFonts w:ascii="Garamond" w:eastAsia="Calibri" w:hAnsi="Garamond" w:cs="Arial"/>
          <w:u w:val="single"/>
        </w:rPr>
        <w:t>del calcolo del costo orario</w:t>
      </w:r>
      <w:r w:rsidRPr="00602395">
        <w:rPr>
          <w:rFonts w:ascii="Garamond" w:eastAsia="Calibri" w:hAnsi="Garamond" w:cs="Arial"/>
        </w:rPr>
        <w:t xml:space="preserve"> </w:t>
      </w:r>
      <w:r w:rsidR="00A60C79" w:rsidRPr="00602395">
        <w:rPr>
          <w:rFonts w:ascii="Garamond" w:eastAsia="Calibri" w:hAnsi="Garamond" w:cs="Arial"/>
        </w:rPr>
        <w:t xml:space="preserve">basato sulla media </w:t>
      </w:r>
      <w:r w:rsidR="00834D69" w:rsidRPr="00602395">
        <w:rPr>
          <w:rFonts w:ascii="Garamond" w:eastAsia="Calibri" w:hAnsi="Garamond" w:cs="Arial"/>
        </w:rPr>
        <w:t>dei costi per l’impiego di un aggregato più ampio di dipendenti (livello</w:t>
      </w:r>
      <w:r w:rsidRPr="00602395">
        <w:rPr>
          <w:rFonts w:ascii="Garamond" w:eastAsia="Calibri" w:hAnsi="Garamond" w:cs="Arial"/>
        </w:rPr>
        <w:t xml:space="preserve">, qualifica </w:t>
      </w:r>
      <w:r w:rsidR="00A60C79" w:rsidRPr="00602395">
        <w:rPr>
          <w:rFonts w:ascii="Garamond" w:eastAsia="Calibri" w:hAnsi="Garamond" w:cs="Arial"/>
        </w:rPr>
        <w:t>contrattuale</w:t>
      </w:r>
      <w:r w:rsidR="00834D69" w:rsidRPr="00602395">
        <w:rPr>
          <w:rFonts w:ascii="Garamond" w:eastAsia="Calibri" w:hAnsi="Garamond" w:cs="Arial"/>
        </w:rPr>
        <w:t>, etc.)</w:t>
      </w:r>
      <w:r w:rsidRPr="00602395">
        <w:rPr>
          <w:rFonts w:ascii="Garamond" w:eastAsia="Calibri" w:hAnsi="Garamond" w:cs="Arial"/>
        </w:rPr>
        <w:t>.</w:t>
      </w:r>
    </w:p>
    <w:p w14:paraId="49C656F5" w14:textId="77777777" w:rsidR="00015428" w:rsidRDefault="00015428" w:rsidP="00DE495E">
      <w:pPr>
        <w:tabs>
          <w:tab w:val="left" w:pos="993"/>
        </w:tabs>
        <w:spacing w:line="360" w:lineRule="auto"/>
        <w:rPr>
          <w:rFonts w:ascii="Garamond" w:eastAsia="Calibri" w:hAnsi="Garamond" w:cs="Arial"/>
          <w:b/>
          <w:bCs/>
          <w:color w:val="029741"/>
          <w:sz w:val="26"/>
          <w:szCs w:val="26"/>
          <w:lang w:val="es-ES"/>
        </w:rPr>
      </w:pPr>
    </w:p>
    <w:p w14:paraId="45E82FA1" w14:textId="2CE0DE8B" w:rsidR="0095612E" w:rsidRPr="0095612E" w:rsidRDefault="0095612E" w:rsidP="00DE495E">
      <w:pPr>
        <w:tabs>
          <w:tab w:val="left" w:pos="993"/>
        </w:tabs>
        <w:spacing w:line="360" w:lineRule="auto"/>
        <w:rPr>
          <w:rFonts w:ascii="Garamond" w:eastAsia="Calibri" w:hAnsi="Garamond" w:cs="Arial"/>
          <w:b/>
          <w:bCs/>
          <w:color w:val="029741"/>
          <w:sz w:val="26"/>
          <w:szCs w:val="26"/>
          <w:lang w:val="es-ES"/>
        </w:rPr>
      </w:pPr>
      <w:r w:rsidRPr="000F0810">
        <w:rPr>
          <w:rFonts w:ascii="Garamond" w:eastAsia="Calibri" w:hAnsi="Garamond" w:cs="Arial"/>
          <w:b/>
          <w:bCs/>
          <w:color w:val="029741"/>
          <w:sz w:val="26"/>
          <w:szCs w:val="26"/>
          <w:lang w:val="es-ES"/>
        </w:rPr>
        <w:t xml:space="preserve">Fase </w:t>
      </w:r>
      <w:r>
        <w:rPr>
          <w:rFonts w:ascii="Garamond" w:eastAsia="Calibri" w:hAnsi="Garamond" w:cs="Arial"/>
          <w:b/>
          <w:bCs/>
          <w:color w:val="029741"/>
          <w:sz w:val="26"/>
          <w:szCs w:val="26"/>
          <w:lang w:val="es-ES"/>
        </w:rPr>
        <w:t>2</w:t>
      </w:r>
      <w:r w:rsidRPr="000F0810">
        <w:rPr>
          <w:rFonts w:ascii="Garamond" w:eastAsia="Calibri" w:hAnsi="Garamond" w:cs="Arial"/>
          <w:b/>
          <w:bCs/>
          <w:color w:val="029741"/>
          <w:sz w:val="26"/>
          <w:szCs w:val="26"/>
          <w:lang w:val="es-ES"/>
        </w:rPr>
        <w:tab/>
      </w:r>
      <w:r w:rsidRPr="0095612E">
        <w:rPr>
          <w:rFonts w:ascii="Garamond" w:eastAsia="Calibri" w:hAnsi="Garamond" w:cs="Arial"/>
          <w:b/>
          <w:bCs/>
          <w:color w:val="029741"/>
          <w:sz w:val="26"/>
          <w:szCs w:val="26"/>
          <w:lang w:val="es-ES"/>
        </w:rPr>
        <w:t xml:space="preserve">Determinazione </w:t>
      </w:r>
      <w:r w:rsidR="009D6129">
        <w:rPr>
          <w:rFonts w:ascii="Garamond" w:eastAsia="Calibri" w:hAnsi="Garamond" w:cs="Arial"/>
          <w:b/>
          <w:bCs/>
          <w:color w:val="029741"/>
          <w:sz w:val="26"/>
          <w:szCs w:val="26"/>
          <w:lang w:val="es-ES"/>
        </w:rPr>
        <w:t>d</w:t>
      </w:r>
      <w:r w:rsidRPr="0095612E">
        <w:rPr>
          <w:rFonts w:ascii="Garamond" w:eastAsia="Calibri" w:hAnsi="Garamond" w:cs="Arial"/>
          <w:b/>
          <w:bCs/>
          <w:color w:val="029741"/>
          <w:sz w:val="26"/>
          <w:szCs w:val="26"/>
          <w:lang w:val="es-ES"/>
        </w:rPr>
        <w:t xml:space="preserve">ell’importo </w:t>
      </w:r>
      <w:r w:rsidR="009D6129">
        <w:rPr>
          <w:rFonts w:ascii="Garamond" w:eastAsia="Calibri" w:hAnsi="Garamond" w:cs="Arial"/>
          <w:b/>
          <w:bCs/>
          <w:color w:val="029741"/>
          <w:sz w:val="26"/>
          <w:szCs w:val="26"/>
          <w:lang w:val="es-ES"/>
        </w:rPr>
        <w:t>oggetto di rendicontazione</w:t>
      </w:r>
    </w:p>
    <w:p w14:paraId="3D66421C" w14:textId="12546AE6" w:rsidR="00834D69" w:rsidRDefault="0095612E" w:rsidP="00DE495E">
      <w:pPr>
        <w:spacing w:line="360" w:lineRule="auto"/>
        <w:jc w:val="both"/>
        <w:rPr>
          <w:rFonts w:ascii="Garamond" w:hAnsi="Garamond"/>
        </w:rPr>
      </w:pPr>
      <w:r w:rsidRPr="002C0D49">
        <w:rPr>
          <w:rFonts w:ascii="Garamond" w:hAnsi="Garamond"/>
        </w:rPr>
        <w:t>Una volta determin</w:t>
      </w:r>
      <w:r>
        <w:rPr>
          <w:rFonts w:ascii="Garamond" w:hAnsi="Garamond"/>
        </w:rPr>
        <w:t>ato</w:t>
      </w:r>
      <w:r w:rsidRPr="002C0D49">
        <w:rPr>
          <w:rFonts w:ascii="Garamond" w:hAnsi="Garamond"/>
        </w:rPr>
        <w:t xml:space="preserve"> il costo </w:t>
      </w:r>
      <w:r>
        <w:rPr>
          <w:rFonts w:ascii="Garamond" w:hAnsi="Garamond"/>
        </w:rPr>
        <w:t>unitario</w:t>
      </w:r>
      <w:r w:rsidRPr="002C0D49">
        <w:rPr>
          <w:rFonts w:ascii="Garamond" w:hAnsi="Garamond"/>
        </w:rPr>
        <w:t xml:space="preserve">, </w:t>
      </w:r>
      <w:r w:rsidR="002A087D">
        <w:rPr>
          <w:rFonts w:ascii="Garamond" w:hAnsi="Garamond"/>
        </w:rPr>
        <w:t>sarà possibile</w:t>
      </w:r>
      <w:r w:rsidRPr="002C0D49">
        <w:rPr>
          <w:rFonts w:ascii="Garamond" w:hAnsi="Garamond"/>
        </w:rPr>
        <w:t xml:space="preserve"> procedere al</w:t>
      </w:r>
      <w:r w:rsidR="00834D69">
        <w:rPr>
          <w:rFonts w:ascii="Garamond" w:hAnsi="Garamond"/>
        </w:rPr>
        <w:t>la quantificazione dell’importo da rendicontare per singolo dipendente, applicando alla “tariffa oraria”</w:t>
      </w:r>
      <w:r w:rsidR="002A087D">
        <w:rPr>
          <w:rFonts w:ascii="Garamond" w:hAnsi="Garamond"/>
        </w:rPr>
        <w:t>,</w:t>
      </w:r>
      <w:r w:rsidR="00834D69">
        <w:rPr>
          <w:rFonts w:ascii="Garamond" w:hAnsi="Garamond"/>
        </w:rPr>
        <w:t xml:space="preserve"> individuata</w:t>
      </w:r>
      <w:r w:rsidRPr="002C0D49">
        <w:rPr>
          <w:rFonts w:ascii="Garamond" w:hAnsi="Garamond"/>
        </w:rPr>
        <w:t xml:space="preserve"> </w:t>
      </w:r>
      <w:r w:rsidR="002A087D">
        <w:rPr>
          <w:rFonts w:ascii="Garamond" w:hAnsi="Garamond"/>
        </w:rPr>
        <w:t xml:space="preserve">nella Fase 1, </w:t>
      </w:r>
      <w:r w:rsidR="00834D69">
        <w:rPr>
          <w:rFonts w:ascii="Garamond" w:hAnsi="Garamond"/>
        </w:rPr>
        <w:t xml:space="preserve">il numero di ore lavorate sul progetto nel periodo di riferimento, come dichiarate nei </w:t>
      </w:r>
      <w:proofErr w:type="spellStart"/>
      <w:r w:rsidR="002A087D" w:rsidRPr="002A087D">
        <w:rPr>
          <w:rFonts w:ascii="Garamond" w:hAnsi="Garamond"/>
          <w:i/>
          <w:iCs/>
        </w:rPr>
        <w:t>t</w:t>
      </w:r>
      <w:r w:rsidR="00834D69" w:rsidRPr="002A087D">
        <w:rPr>
          <w:rFonts w:ascii="Garamond" w:hAnsi="Garamond"/>
          <w:i/>
          <w:iCs/>
        </w:rPr>
        <w:t>imesheet</w:t>
      </w:r>
      <w:proofErr w:type="spellEnd"/>
      <w:r w:rsidR="00834D69">
        <w:rPr>
          <w:rFonts w:ascii="Garamond" w:hAnsi="Garamond"/>
        </w:rPr>
        <w:t>.</w:t>
      </w:r>
    </w:p>
    <w:p w14:paraId="1E973DF8" w14:textId="324D3E5D" w:rsidR="0095612E" w:rsidRPr="002C0D49" w:rsidRDefault="0095612E" w:rsidP="00DE495E">
      <w:pPr>
        <w:spacing w:line="360" w:lineRule="auto"/>
        <w:jc w:val="both"/>
        <w:rPr>
          <w:rFonts w:ascii="Garamond" w:hAnsi="Garamond"/>
        </w:rPr>
      </w:pPr>
      <w:r w:rsidRPr="002C0D49">
        <w:rPr>
          <w:rFonts w:ascii="Garamond" w:hAnsi="Garamond"/>
        </w:rPr>
        <w:t xml:space="preserve">Ai fini della rendicontazione delle spese, il Soggetto </w:t>
      </w:r>
      <w:r w:rsidR="003A210B">
        <w:rPr>
          <w:rFonts w:ascii="Garamond" w:hAnsi="Garamond"/>
        </w:rPr>
        <w:t>a</w:t>
      </w:r>
      <w:r w:rsidRPr="002C0D49">
        <w:rPr>
          <w:rFonts w:ascii="Garamond" w:hAnsi="Garamond"/>
        </w:rPr>
        <w:t xml:space="preserve">ttuatore dovrà elaborare e caricare nell’apposita sezione del Sistema Informativo </w:t>
      </w:r>
      <w:proofErr w:type="spellStart"/>
      <w:r w:rsidRPr="002C0D49">
        <w:rPr>
          <w:rFonts w:ascii="Garamond" w:hAnsi="Garamond"/>
        </w:rPr>
        <w:t>ReGiS</w:t>
      </w:r>
      <w:proofErr w:type="spellEnd"/>
      <w:r w:rsidRPr="002C0D49">
        <w:rPr>
          <w:rFonts w:ascii="Garamond" w:hAnsi="Garamond"/>
        </w:rPr>
        <w:t xml:space="preserve"> la seguente documentazione:</w:t>
      </w:r>
    </w:p>
    <w:p w14:paraId="1072E7D5" w14:textId="629F9738" w:rsidR="00834D69" w:rsidRPr="00834D69" w:rsidRDefault="00834D69" w:rsidP="00834D69">
      <w:pPr>
        <w:numPr>
          <w:ilvl w:val="0"/>
          <w:numId w:val="8"/>
        </w:numPr>
        <w:tabs>
          <w:tab w:val="left" w:pos="709"/>
        </w:tabs>
        <w:suppressAutoHyphens/>
        <w:spacing w:line="360" w:lineRule="auto"/>
        <w:ind w:left="284" w:right="142" w:firstLine="0"/>
        <w:jc w:val="both"/>
        <w:rPr>
          <w:rFonts w:ascii="Garamond" w:eastAsia="Calibri" w:hAnsi="Garamond" w:cs="Arial"/>
        </w:rPr>
      </w:pPr>
      <w:proofErr w:type="spellStart"/>
      <w:r w:rsidRPr="000F0810">
        <w:rPr>
          <w:rFonts w:ascii="Garamond" w:eastAsia="Calibri" w:hAnsi="Garamond" w:cs="Arial"/>
          <w:b/>
          <w:bCs/>
          <w:i/>
          <w:iCs/>
        </w:rPr>
        <w:t>Timesheet</w:t>
      </w:r>
      <w:proofErr w:type="spellEnd"/>
      <w:r w:rsidRPr="000F0810">
        <w:rPr>
          <w:rFonts w:ascii="Garamond" w:eastAsia="Calibri" w:hAnsi="Garamond" w:cs="Arial"/>
          <w:b/>
          <w:bCs/>
        </w:rPr>
        <w:t xml:space="preserve"> a </w:t>
      </w:r>
      <w:r w:rsidRPr="000F0810">
        <w:rPr>
          <w:rFonts w:ascii="Garamond" w:eastAsia="Songti SC" w:hAnsi="Garamond" w:cs="Arial Unicode MS"/>
          <w:b/>
          <w:bCs/>
          <w:kern w:val="2"/>
          <w:lang w:eastAsia="zh-CN" w:bidi="hi-IN"/>
        </w:rPr>
        <w:t>cadenza</w:t>
      </w:r>
      <w:r w:rsidRPr="000F0810">
        <w:rPr>
          <w:rFonts w:ascii="Garamond" w:eastAsia="Calibri" w:hAnsi="Garamond" w:cs="Arial"/>
          <w:b/>
          <w:bCs/>
        </w:rPr>
        <w:t xml:space="preserve"> mensile</w:t>
      </w:r>
      <w:r w:rsidRPr="002A087D">
        <w:rPr>
          <w:rFonts w:ascii="Garamond" w:eastAsia="Calibri" w:hAnsi="Garamond" w:cs="Arial"/>
        </w:rPr>
        <w:t xml:space="preserve">, </w:t>
      </w:r>
      <w:r w:rsidRPr="002A087D">
        <w:rPr>
          <w:rFonts w:ascii="Garamond" w:eastAsia="Songti SC" w:hAnsi="Garamond" w:cs="Arial Unicode MS"/>
          <w:kern w:val="2"/>
          <w:lang w:eastAsia="zh-CN" w:bidi="hi-IN"/>
        </w:rPr>
        <w:t>sottoscritto</w:t>
      </w:r>
      <w:r w:rsidRPr="002A087D">
        <w:rPr>
          <w:rFonts w:ascii="Garamond" w:eastAsia="Calibri" w:hAnsi="Garamond" w:cs="Arial"/>
        </w:rPr>
        <w:t xml:space="preserve"> dal </w:t>
      </w:r>
      <w:r w:rsidRPr="000F0810">
        <w:rPr>
          <w:rFonts w:ascii="Garamond" w:eastAsia="Calibri" w:hAnsi="Garamond" w:cs="Arial"/>
        </w:rPr>
        <w:t xml:space="preserve">dipendente e dal responsabile del progetto, da cui risulti il </w:t>
      </w:r>
      <w:r w:rsidRPr="000F0810">
        <w:rPr>
          <w:rFonts w:ascii="Garamond" w:eastAsia="Songti SC" w:hAnsi="Garamond" w:cs="Arial Unicode MS"/>
          <w:kern w:val="2"/>
          <w:lang w:eastAsia="zh-CN" w:bidi="hi-IN"/>
        </w:rPr>
        <w:t xml:space="preserve">monte ore di lavoro </w:t>
      </w:r>
      <w:r w:rsidRPr="00834D69">
        <w:rPr>
          <w:rFonts w:ascii="Garamond" w:eastAsia="Calibri" w:hAnsi="Garamond" w:cs="Arial"/>
        </w:rPr>
        <w:t>complessivamente</w:t>
      </w:r>
      <w:r w:rsidRPr="000F0810">
        <w:rPr>
          <w:rFonts w:ascii="Garamond" w:eastAsia="Songti SC" w:hAnsi="Garamond" w:cs="Arial Unicode MS"/>
          <w:kern w:val="2"/>
          <w:lang w:eastAsia="zh-CN" w:bidi="hi-IN"/>
        </w:rPr>
        <w:t xml:space="preserve"> prestato con distinta evidenza di:</w:t>
      </w:r>
    </w:p>
    <w:p w14:paraId="034042D7" w14:textId="77777777" w:rsidR="00834D69" w:rsidRPr="000F0810" w:rsidRDefault="00834D69" w:rsidP="002A087D">
      <w:pPr>
        <w:numPr>
          <w:ilvl w:val="0"/>
          <w:numId w:val="9"/>
        </w:numPr>
        <w:suppressAutoHyphens/>
        <w:spacing w:line="360" w:lineRule="auto"/>
        <w:ind w:left="993" w:right="142"/>
        <w:jc w:val="both"/>
        <w:rPr>
          <w:rFonts w:ascii="Garamond" w:eastAsia="Calibri" w:hAnsi="Garamond" w:cs="Arial"/>
        </w:rPr>
      </w:pPr>
      <w:r w:rsidRPr="000F0810">
        <w:rPr>
          <w:rFonts w:ascii="Garamond" w:eastAsia="Songti SC" w:hAnsi="Garamond" w:cs="Arial Unicode MS"/>
          <w:kern w:val="2"/>
          <w:lang w:eastAsia="zh-CN" w:bidi="hi-IN"/>
        </w:rPr>
        <w:t xml:space="preserve">ore impegnate nel </w:t>
      </w:r>
      <w:r w:rsidRPr="000F0810">
        <w:rPr>
          <w:rFonts w:ascii="Garamond" w:eastAsia="Calibri" w:hAnsi="Garamond" w:cs="Arial"/>
        </w:rPr>
        <w:t>progetto;</w:t>
      </w:r>
    </w:p>
    <w:p w14:paraId="5350F398" w14:textId="77777777" w:rsidR="00834D69" w:rsidRDefault="00834D69" w:rsidP="002A087D">
      <w:pPr>
        <w:numPr>
          <w:ilvl w:val="0"/>
          <w:numId w:val="9"/>
        </w:numPr>
        <w:suppressAutoHyphens/>
        <w:spacing w:line="360" w:lineRule="auto"/>
        <w:ind w:left="993" w:right="142"/>
        <w:jc w:val="both"/>
        <w:rPr>
          <w:rFonts w:ascii="Garamond" w:eastAsia="Calibri" w:hAnsi="Garamond" w:cs="Arial"/>
        </w:rPr>
      </w:pPr>
      <w:r w:rsidRPr="000F0810">
        <w:rPr>
          <w:rFonts w:ascii="Garamond" w:eastAsia="Calibri" w:hAnsi="Garamond" w:cs="Arial"/>
        </w:rPr>
        <w:t>ore impegnate su eventuali altri progetti finanziati con fondi UE (ad. es. Fondi Strutturali Europei);</w:t>
      </w:r>
    </w:p>
    <w:p w14:paraId="1BBA09BD" w14:textId="1584FDE9" w:rsidR="003A210B" w:rsidRDefault="003A210B" w:rsidP="003A210B">
      <w:pPr>
        <w:numPr>
          <w:ilvl w:val="0"/>
          <w:numId w:val="9"/>
        </w:numPr>
        <w:suppressAutoHyphens/>
        <w:spacing w:line="360" w:lineRule="auto"/>
        <w:ind w:left="993" w:right="142"/>
        <w:jc w:val="both"/>
        <w:rPr>
          <w:rFonts w:ascii="Garamond" w:eastAsia="Calibri" w:hAnsi="Garamond" w:cs="Arial"/>
        </w:rPr>
      </w:pPr>
      <w:r w:rsidRPr="000F0810">
        <w:rPr>
          <w:rFonts w:ascii="Garamond" w:eastAsia="Calibri" w:hAnsi="Garamond" w:cs="Arial"/>
        </w:rPr>
        <w:t>ore impegnate su eventuali altri progetti</w:t>
      </w:r>
      <w:r>
        <w:rPr>
          <w:rFonts w:ascii="Garamond" w:eastAsia="Calibri" w:hAnsi="Garamond" w:cs="Arial"/>
        </w:rPr>
        <w:t xml:space="preserve"> non</w:t>
      </w:r>
      <w:r w:rsidRPr="000F0810">
        <w:rPr>
          <w:rFonts w:ascii="Garamond" w:eastAsia="Calibri" w:hAnsi="Garamond" w:cs="Arial"/>
        </w:rPr>
        <w:t xml:space="preserve"> finanziati con fondi UE (ad. es. </w:t>
      </w:r>
      <w:r>
        <w:rPr>
          <w:rFonts w:ascii="Garamond" w:eastAsia="Calibri" w:hAnsi="Garamond" w:cs="Arial"/>
        </w:rPr>
        <w:t>Fondo Sviluppo e Coesione</w:t>
      </w:r>
      <w:r w:rsidRPr="000F0810">
        <w:rPr>
          <w:rFonts w:ascii="Garamond" w:eastAsia="Calibri" w:hAnsi="Garamond" w:cs="Arial"/>
        </w:rPr>
        <w:t>);</w:t>
      </w:r>
    </w:p>
    <w:p w14:paraId="639DDE9E" w14:textId="77777777" w:rsidR="00834D69" w:rsidRPr="003A210B" w:rsidRDefault="00834D69" w:rsidP="002A087D">
      <w:pPr>
        <w:numPr>
          <w:ilvl w:val="0"/>
          <w:numId w:val="9"/>
        </w:numPr>
        <w:suppressAutoHyphens/>
        <w:spacing w:line="360" w:lineRule="auto"/>
        <w:ind w:left="993" w:right="142"/>
        <w:jc w:val="both"/>
        <w:rPr>
          <w:rFonts w:ascii="Garamond" w:eastAsia="Calibri" w:hAnsi="Garamond" w:cs="Arial"/>
        </w:rPr>
      </w:pPr>
      <w:r w:rsidRPr="000F0810">
        <w:rPr>
          <w:rFonts w:ascii="Garamond" w:eastAsia="Calibri" w:hAnsi="Garamond" w:cs="Arial"/>
        </w:rPr>
        <w:t xml:space="preserve">ore di </w:t>
      </w:r>
      <w:r w:rsidRPr="003A210B">
        <w:rPr>
          <w:rFonts w:ascii="Garamond" w:eastAsia="Calibri" w:hAnsi="Garamond" w:cs="Arial"/>
        </w:rPr>
        <w:t xml:space="preserve">attività ordinaria. </w:t>
      </w:r>
    </w:p>
    <w:p w14:paraId="4C1E2DB9" w14:textId="215721CD" w:rsidR="00834D69" w:rsidRPr="000F0810" w:rsidRDefault="00834D69" w:rsidP="002A087D">
      <w:pPr>
        <w:spacing w:line="360" w:lineRule="auto"/>
        <w:jc w:val="both"/>
        <w:rPr>
          <w:rFonts w:ascii="Garamond" w:eastAsia="Songti SC" w:hAnsi="Garamond" w:cs="Arial Unicode MS"/>
          <w:kern w:val="2"/>
          <w:lang w:eastAsia="zh-CN" w:bidi="hi-IN"/>
        </w:rPr>
      </w:pPr>
      <w:r w:rsidRPr="003A210B">
        <w:rPr>
          <w:rFonts w:ascii="Garamond" w:eastAsia="Calibri" w:hAnsi="Garamond" w:cs="Arial"/>
        </w:rPr>
        <w:t xml:space="preserve">Nel </w:t>
      </w:r>
      <w:proofErr w:type="spellStart"/>
      <w:r w:rsidRPr="003A210B">
        <w:rPr>
          <w:rFonts w:ascii="Garamond" w:eastAsia="Calibri" w:hAnsi="Garamond" w:cs="Arial"/>
          <w:i/>
          <w:iCs/>
        </w:rPr>
        <w:t>timesheet</w:t>
      </w:r>
      <w:proofErr w:type="spellEnd"/>
      <w:r w:rsidRPr="003A210B">
        <w:rPr>
          <w:rFonts w:ascii="Garamond" w:eastAsia="Calibri" w:hAnsi="Garamond" w:cs="Arial"/>
        </w:rPr>
        <w:t xml:space="preserve"> è inoltre necessario registrare anche le ore riferite ad altre componenti (</w:t>
      </w:r>
      <w:r w:rsidRPr="003A210B">
        <w:rPr>
          <w:rFonts w:ascii="Garamond" w:eastAsia="Songti SC" w:hAnsi="Garamond" w:cs="Arial Unicode MS"/>
          <w:kern w:val="2"/>
          <w:lang w:eastAsia="zh-CN" w:bidi="hi-IN"/>
        </w:rPr>
        <w:t>malattia, permessi, ferie fruite, etc.) quantificandole a livello aggregato</w:t>
      </w:r>
      <w:r w:rsidRPr="003A210B">
        <w:rPr>
          <w:rFonts w:ascii="Garamond" w:eastAsia="Calibri" w:hAnsi="Garamond" w:cs="Arial"/>
        </w:rPr>
        <w:t xml:space="preserve">. </w:t>
      </w:r>
      <w:r w:rsidRPr="003A210B">
        <w:rPr>
          <w:rFonts w:ascii="Garamond" w:eastAsia="Songti SC" w:hAnsi="Garamond" w:cs="Arial Unicode MS"/>
          <w:kern w:val="2"/>
          <w:lang w:eastAsia="zh-CN" w:bidi="hi-IN"/>
        </w:rPr>
        <w:t>Nella rendicontazione del totale ore/mese per ciascun dipendente non saranno</w:t>
      </w:r>
      <w:r w:rsidRPr="000F0810">
        <w:rPr>
          <w:rFonts w:ascii="Garamond" w:eastAsia="Songti SC" w:hAnsi="Garamond" w:cs="Arial Unicode MS"/>
          <w:kern w:val="2"/>
          <w:lang w:eastAsia="zh-CN" w:bidi="hi-IN"/>
        </w:rPr>
        <w:t xml:space="preserve"> considerate ammissibili, inoltre, le frazioni di ora, ma sarà </w:t>
      </w:r>
      <w:r w:rsidRPr="002A087D">
        <w:rPr>
          <w:rFonts w:ascii="Garamond" w:hAnsi="Garamond"/>
        </w:rPr>
        <w:t>necessario</w:t>
      </w:r>
      <w:r w:rsidRPr="000F0810">
        <w:rPr>
          <w:rFonts w:ascii="Garamond" w:eastAsia="Songti SC" w:hAnsi="Garamond" w:cs="Arial Unicode MS"/>
          <w:kern w:val="2"/>
          <w:lang w:eastAsia="zh-CN" w:bidi="hi-IN"/>
        </w:rPr>
        <w:t xml:space="preserve"> procedere ad un loro arrotondamento per difetto, riportando il totale delle ore all'unità, priva di decimali.</w:t>
      </w:r>
    </w:p>
    <w:p w14:paraId="3CCCFEC7" w14:textId="630920D4" w:rsidR="00834D69" w:rsidRDefault="00834D69" w:rsidP="002A087D">
      <w:pPr>
        <w:suppressAutoHyphens/>
        <w:spacing w:line="360" w:lineRule="auto"/>
        <w:ind w:right="142"/>
        <w:jc w:val="both"/>
        <w:rPr>
          <w:rFonts w:ascii="Garamond" w:eastAsia="Songti SC" w:hAnsi="Garamond" w:cs="Arial Unicode MS"/>
          <w:kern w:val="2"/>
          <w:lang w:eastAsia="zh-CN" w:bidi="hi-IN"/>
        </w:rPr>
      </w:pPr>
      <w:r w:rsidRPr="000F0810">
        <w:rPr>
          <w:rFonts w:ascii="Garamond" w:eastAsia="Songti SC" w:hAnsi="Garamond" w:cs="Arial Unicode MS"/>
          <w:kern w:val="2"/>
          <w:lang w:eastAsia="zh-CN" w:bidi="hi-IN"/>
        </w:rPr>
        <w:t xml:space="preserve">Si allega, a </w:t>
      </w:r>
      <w:r w:rsidRPr="000F0810">
        <w:rPr>
          <w:rFonts w:ascii="Garamond" w:eastAsia="Calibri" w:hAnsi="Garamond" w:cs="Arial"/>
        </w:rPr>
        <w:t>titolo</w:t>
      </w:r>
      <w:r w:rsidRPr="000F0810">
        <w:rPr>
          <w:rFonts w:ascii="Garamond" w:eastAsia="Songti SC" w:hAnsi="Garamond" w:cs="Arial Unicode MS"/>
          <w:kern w:val="2"/>
          <w:lang w:eastAsia="zh-CN" w:bidi="hi-IN"/>
        </w:rPr>
        <w:t xml:space="preserve"> esemplificativo, un format di </w:t>
      </w:r>
      <w:proofErr w:type="spellStart"/>
      <w:r w:rsidRPr="000F0810">
        <w:rPr>
          <w:rFonts w:ascii="Garamond" w:eastAsia="Songti SC" w:hAnsi="Garamond" w:cs="Arial Unicode MS"/>
          <w:i/>
          <w:iCs/>
          <w:kern w:val="2"/>
          <w:lang w:eastAsia="zh-CN" w:bidi="hi-IN"/>
        </w:rPr>
        <w:t>timesheet</w:t>
      </w:r>
      <w:proofErr w:type="spellEnd"/>
      <w:r w:rsidRPr="000F0810">
        <w:rPr>
          <w:rFonts w:ascii="Garamond" w:eastAsia="Songti SC" w:hAnsi="Garamond" w:cs="Arial Unicode MS"/>
          <w:kern w:val="2"/>
          <w:lang w:eastAsia="zh-CN" w:bidi="hi-IN"/>
        </w:rPr>
        <w:t xml:space="preserve"> (</w:t>
      </w:r>
      <w:r w:rsidRPr="000F0810">
        <w:rPr>
          <w:rFonts w:ascii="Garamond" w:eastAsia="Songti SC" w:hAnsi="Garamond" w:cs="Arial Unicode MS"/>
          <w:b/>
          <w:bCs/>
          <w:kern w:val="2"/>
          <w:lang w:eastAsia="zh-CN" w:bidi="hi-IN"/>
        </w:rPr>
        <w:t xml:space="preserve">Allegato </w:t>
      </w:r>
      <w:r>
        <w:rPr>
          <w:rFonts w:ascii="Garamond" w:eastAsia="Songti SC" w:hAnsi="Garamond" w:cs="Arial Unicode MS"/>
          <w:b/>
          <w:bCs/>
          <w:kern w:val="2"/>
          <w:lang w:eastAsia="zh-CN" w:bidi="hi-IN"/>
        </w:rPr>
        <w:t>3</w:t>
      </w:r>
      <w:r w:rsidR="00015428">
        <w:rPr>
          <w:rFonts w:ascii="Garamond" w:eastAsia="Songti SC" w:hAnsi="Garamond" w:cs="Arial Unicode MS"/>
          <w:b/>
          <w:bCs/>
          <w:kern w:val="2"/>
          <w:lang w:eastAsia="zh-CN" w:bidi="hi-IN"/>
        </w:rPr>
        <w:t>A “</w:t>
      </w:r>
      <w:proofErr w:type="spellStart"/>
      <w:r w:rsidR="00015428" w:rsidRPr="00015428">
        <w:rPr>
          <w:rFonts w:ascii="Garamond" w:eastAsia="Songti SC" w:hAnsi="Garamond" w:cs="Arial Unicode MS"/>
          <w:b/>
          <w:bCs/>
          <w:i/>
          <w:iCs/>
          <w:kern w:val="2"/>
          <w:lang w:eastAsia="zh-CN" w:bidi="hi-IN"/>
        </w:rPr>
        <w:t>FORMAT_Timesheet</w:t>
      </w:r>
      <w:proofErr w:type="spellEnd"/>
      <w:r w:rsidR="00015428" w:rsidRPr="00015428">
        <w:rPr>
          <w:rFonts w:ascii="Garamond" w:eastAsia="Songti SC" w:hAnsi="Garamond" w:cs="Arial Unicode MS"/>
          <w:b/>
          <w:bCs/>
          <w:i/>
          <w:iCs/>
          <w:kern w:val="2"/>
          <w:lang w:eastAsia="zh-CN" w:bidi="hi-IN"/>
        </w:rPr>
        <w:t xml:space="preserve"> mensile dipendente</w:t>
      </w:r>
      <w:r w:rsidR="00015428">
        <w:rPr>
          <w:rFonts w:ascii="Garamond" w:eastAsia="Songti SC" w:hAnsi="Garamond" w:cs="Arial Unicode MS"/>
          <w:b/>
          <w:bCs/>
          <w:kern w:val="2"/>
          <w:lang w:eastAsia="zh-CN" w:bidi="hi-IN"/>
        </w:rPr>
        <w:t>”</w:t>
      </w:r>
      <w:r w:rsidRPr="000F0810">
        <w:rPr>
          <w:rFonts w:ascii="Garamond" w:eastAsia="Songti SC" w:hAnsi="Garamond" w:cs="Arial Unicode MS"/>
          <w:kern w:val="2"/>
          <w:lang w:eastAsia="zh-CN" w:bidi="hi-IN"/>
        </w:rPr>
        <w:t xml:space="preserve">), che potrà essere adattato o sostituito in funzione di altri modelli eventualmente già in uso da parte del </w:t>
      </w:r>
      <w:r>
        <w:rPr>
          <w:rFonts w:ascii="Garamond" w:eastAsia="Songti SC" w:hAnsi="Garamond" w:cs="Arial Unicode MS"/>
          <w:kern w:val="2"/>
          <w:lang w:eastAsia="zh-CN" w:bidi="hi-IN"/>
        </w:rPr>
        <w:t>Soggetto attuatore</w:t>
      </w:r>
      <w:r w:rsidRPr="000F0810">
        <w:rPr>
          <w:rFonts w:ascii="Garamond" w:eastAsia="Songti SC" w:hAnsi="Garamond" w:cs="Arial Unicode MS"/>
          <w:kern w:val="2"/>
          <w:lang w:eastAsia="zh-CN" w:bidi="hi-IN"/>
        </w:rPr>
        <w:t>, a condizione che i modelli presentati in sostituzione del format indicato contengano tutte le informazioni sopra richieste.</w:t>
      </w:r>
    </w:p>
    <w:p w14:paraId="356B25B3" w14:textId="505A1524" w:rsidR="00834D69" w:rsidRPr="000F0810" w:rsidRDefault="00834D69" w:rsidP="00834D69">
      <w:pPr>
        <w:numPr>
          <w:ilvl w:val="0"/>
          <w:numId w:val="8"/>
        </w:numPr>
        <w:tabs>
          <w:tab w:val="left" w:pos="709"/>
        </w:tabs>
        <w:suppressAutoHyphens/>
        <w:spacing w:line="360" w:lineRule="auto"/>
        <w:ind w:left="284" w:right="142" w:firstLine="0"/>
        <w:jc w:val="both"/>
        <w:rPr>
          <w:rFonts w:ascii="Garamond" w:eastAsia="Songti SC" w:hAnsi="Garamond" w:cs="Arial Unicode MS"/>
          <w:kern w:val="2"/>
          <w:lang w:eastAsia="zh-CN" w:bidi="hi-IN"/>
        </w:rPr>
      </w:pPr>
      <w:r w:rsidRPr="000F0810">
        <w:rPr>
          <w:rFonts w:ascii="Garamond" w:eastAsia="Calibri" w:hAnsi="Garamond" w:cs="Arial"/>
          <w:b/>
          <w:bCs/>
        </w:rPr>
        <w:t xml:space="preserve">Report riepilogativo </w:t>
      </w:r>
      <w:r w:rsidR="003A210B">
        <w:rPr>
          <w:rFonts w:ascii="Garamond" w:eastAsia="Calibri" w:hAnsi="Garamond" w:cs="Arial"/>
          <w:b/>
          <w:bCs/>
        </w:rPr>
        <w:t>della</w:t>
      </w:r>
      <w:r w:rsidRPr="000F0810">
        <w:rPr>
          <w:rFonts w:ascii="Garamond" w:eastAsia="Calibri" w:hAnsi="Garamond" w:cs="Arial"/>
          <w:b/>
          <w:bCs/>
        </w:rPr>
        <w:t xml:space="preserve"> </w:t>
      </w:r>
      <w:r w:rsidRPr="000F0810">
        <w:rPr>
          <w:rFonts w:ascii="Garamond" w:eastAsia="Songti SC" w:hAnsi="Garamond" w:cs="Arial Unicode MS"/>
          <w:b/>
          <w:bCs/>
          <w:kern w:val="2"/>
          <w:lang w:eastAsia="zh-CN" w:bidi="hi-IN"/>
        </w:rPr>
        <w:t>rendicontazione</w:t>
      </w:r>
      <w:r w:rsidRPr="000F0810">
        <w:rPr>
          <w:rFonts w:ascii="Garamond" w:eastAsia="Calibri" w:hAnsi="Garamond" w:cs="Arial"/>
          <w:b/>
          <w:bCs/>
        </w:rPr>
        <w:t xml:space="preserve"> del costo del personale</w:t>
      </w:r>
      <w:r w:rsidRPr="000F0810">
        <w:rPr>
          <w:rFonts w:ascii="Garamond" w:eastAsia="Calibri" w:hAnsi="Garamond" w:cs="Arial"/>
        </w:rPr>
        <w:t xml:space="preserve"> che, in corrispondenza del singolo dipendente e anno/mese di riferimento:</w:t>
      </w:r>
    </w:p>
    <w:p w14:paraId="6A921699" w14:textId="27521F63" w:rsidR="00834D69" w:rsidRPr="003C3E3C" w:rsidRDefault="00834D69" w:rsidP="003C3E3C">
      <w:pPr>
        <w:numPr>
          <w:ilvl w:val="0"/>
          <w:numId w:val="9"/>
        </w:numPr>
        <w:suppressAutoHyphens/>
        <w:spacing w:line="360" w:lineRule="auto"/>
        <w:ind w:left="993" w:right="142"/>
        <w:jc w:val="both"/>
        <w:rPr>
          <w:rFonts w:ascii="Garamond" w:eastAsia="Calibri" w:hAnsi="Garamond" w:cs="Arial"/>
        </w:rPr>
      </w:pPr>
      <w:r w:rsidRPr="000F0810">
        <w:rPr>
          <w:rFonts w:ascii="Garamond" w:eastAsia="Calibri" w:hAnsi="Garamond" w:cs="Arial"/>
        </w:rPr>
        <w:t xml:space="preserve">recupera i dati riferiti </w:t>
      </w:r>
      <w:r>
        <w:rPr>
          <w:rFonts w:ascii="Garamond" w:eastAsia="Calibri" w:hAnsi="Garamond" w:cs="Arial"/>
        </w:rPr>
        <w:t xml:space="preserve">al </w:t>
      </w:r>
      <w:r w:rsidRPr="000F0810">
        <w:rPr>
          <w:rFonts w:ascii="Garamond" w:eastAsia="Calibri" w:hAnsi="Garamond" w:cs="Arial"/>
        </w:rPr>
        <w:t>costo orario</w:t>
      </w:r>
      <w:r>
        <w:rPr>
          <w:rFonts w:ascii="Garamond" w:eastAsia="Calibri" w:hAnsi="Garamond" w:cs="Arial"/>
        </w:rPr>
        <w:t xml:space="preserve">, </w:t>
      </w:r>
      <w:r w:rsidRPr="000F0810">
        <w:rPr>
          <w:rFonts w:ascii="Garamond" w:eastAsia="Calibri" w:hAnsi="Garamond" w:cs="Arial"/>
        </w:rPr>
        <w:t>arrotondato per difetto al secondo valore decimale;</w:t>
      </w:r>
    </w:p>
    <w:p w14:paraId="0179CBDE" w14:textId="6C18050E" w:rsidR="00834D69" w:rsidRPr="003C3E3C" w:rsidRDefault="00834D69" w:rsidP="003C3E3C">
      <w:pPr>
        <w:numPr>
          <w:ilvl w:val="0"/>
          <w:numId w:val="9"/>
        </w:numPr>
        <w:suppressAutoHyphens/>
        <w:spacing w:line="360" w:lineRule="auto"/>
        <w:ind w:left="993" w:right="142"/>
        <w:jc w:val="both"/>
        <w:rPr>
          <w:rFonts w:ascii="Garamond" w:eastAsia="Calibri" w:hAnsi="Garamond" w:cs="Arial"/>
        </w:rPr>
      </w:pPr>
      <w:r w:rsidRPr="003C3E3C">
        <w:rPr>
          <w:rFonts w:ascii="Garamond" w:eastAsia="Calibri" w:hAnsi="Garamond" w:cs="Arial"/>
        </w:rPr>
        <w:t>riporta le ore impiegate nel progetto dal singolo dipende</w:t>
      </w:r>
      <w:r w:rsidR="003C3E3C">
        <w:rPr>
          <w:rFonts w:ascii="Garamond" w:eastAsia="Calibri" w:hAnsi="Garamond" w:cs="Arial"/>
        </w:rPr>
        <w:t>n</w:t>
      </w:r>
      <w:r w:rsidRPr="003C3E3C">
        <w:rPr>
          <w:rFonts w:ascii="Garamond" w:eastAsia="Calibri" w:hAnsi="Garamond" w:cs="Arial"/>
        </w:rPr>
        <w:t>te nell’anno/mese di riferimento, come risultanti da</w:t>
      </w:r>
      <w:r w:rsidR="00113443">
        <w:rPr>
          <w:rFonts w:ascii="Garamond" w:eastAsia="Calibri" w:hAnsi="Garamond" w:cs="Arial"/>
        </w:rPr>
        <w:t>i</w:t>
      </w:r>
      <w:r w:rsidRPr="003C3E3C">
        <w:rPr>
          <w:rFonts w:ascii="Garamond" w:eastAsia="Calibri" w:hAnsi="Garamond" w:cs="Arial"/>
        </w:rPr>
        <w:t xml:space="preserve"> </w:t>
      </w:r>
      <w:proofErr w:type="spellStart"/>
      <w:r w:rsidR="003C3E3C">
        <w:rPr>
          <w:rFonts w:ascii="Garamond" w:eastAsia="Calibri" w:hAnsi="Garamond" w:cs="Arial"/>
          <w:i/>
          <w:iCs/>
        </w:rPr>
        <w:t>t</w:t>
      </w:r>
      <w:r w:rsidRPr="003C3E3C">
        <w:rPr>
          <w:rFonts w:ascii="Garamond" w:eastAsia="Calibri" w:hAnsi="Garamond" w:cs="Arial"/>
          <w:i/>
          <w:iCs/>
        </w:rPr>
        <w:t>imesheet</w:t>
      </w:r>
      <w:proofErr w:type="spellEnd"/>
      <w:r w:rsidRPr="003C3E3C">
        <w:rPr>
          <w:rFonts w:ascii="Garamond" w:eastAsia="Calibri" w:hAnsi="Garamond" w:cs="Arial"/>
        </w:rPr>
        <w:t xml:space="preserve"> richiamat</w:t>
      </w:r>
      <w:r w:rsidR="00113443">
        <w:rPr>
          <w:rFonts w:ascii="Garamond" w:eastAsia="Calibri" w:hAnsi="Garamond" w:cs="Arial"/>
        </w:rPr>
        <w:t>i</w:t>
      </w:r>
      <w:r w:rsidRPr="003C3E3C">
        <w:rPr>
          <w:rFonts w:ascii="Garamond" w:eastAsia="Calibri" w:hAnsi="Garamond" w:cs="Arial"/>
        </w:rPr>
        <w:t xml:space="preserve"> al punto precedente;</w:t>
      </w:r>
    </w:p>
    <w:p w14:paraId="388EC6C9" w14:textId="77777777" w:rsidR="00834D69" w:rsidRPr="000F0810" w:rsidRDefault="00834D69" w:rsidP="003C3E3C">
      <w:pPr>
        <w:numPr>
          <w:ilvl w:val="0"/>
          <w:numId w:val="9"/>
        </w:numPr>
        <w:suppressAutoHyphens/>
        <w:spacing w:line="360" w:lineRule="auto"/>
        <w:ind w:left="993" w:right="142"/>
        <w:jc w:val="both"/>
        <w:rPr>
          <w:rFonts w:ascii="Garamond" w:eastAsia="Songti SC" w:hAnsi="Garamond" w:cs="Arial Unicode MS"/>
          <w:kern w:val="2"/>
          <w:lang w:eastAsia="zh-CN" w:bidi="hi-IN"/>
        </w:rPr>
      </w:pPr>
      <w:r w:rsidRPr="003C3E3C">
        <w:rPr>
          <w:rFonts w:ascii="Garamond" w:eastAsia="Calibri" w:hAnsi="Garamond" w:cs="Arial"/>
        </w:rPr>
        <w:lastRenderedPageBreak/>
        <w:t xml:space="preserve">valorizza il costo da esporre </w:t>
      </w:r>
      <w:r w:rsidRPr="000F0810">
        <w:rPr>
          <w:rFonts w:ascii="Garamond" w:eastAsia="Calibri" w:hAnsi="Garamond" w:cs="Arial"/>
        </w:rPr>
        <w:t>nel Rendiconto di progetto per singolo dipendente e anno/mese di riferimento, moltiplicando il dato del costo orario alle ore lavorate nell’ambito del progetto.</w:t>
      </w:r>
    </w:p>
    <w:p w14:paraId="586CDD45" w14:textId="77777777" w:rsidR="00834D69" w:rsidRPr="000F0810" w:rsidRDefault="00834D69" w:rsidP="00834D69">
      <w:pPr>
        <w:suppressAutoHyphens/>
        <w:spacing w:line="360" w:lineRule="auto"/>
        <w:ind w:left="284" w:right="142"/>
        <w:jc w:val="both"/>
        <w:rPr>
          <w:rFonts w:ascii="Garamond" w:eastAsia="Songti SC" w:hAnsi="Garamond" w:cs="Arial Unicode MS"/>
          <w:kern w:val="2"/>
          <w:lang w:eastAsia="zh-CN" w:bidi="hi-IN"/>
        </w:rPr>
      </w:pPr>
      <w:r w:rsidRPr="000F0810">
        <w:rPr>
          <w:rFonts w:ascii="Garamond" w:eastAsia="Songti SC" w:hAnsi="Garamond" w:cs="Arial Unicode MS"/>
          <w:kern w:val="2"/>
          <w:lang w:eastAsia="zh-CN" w:bidi="hi-IN"/>
        </w:rPr>
        <w:t xml:space="preserve">Nel Report deve essere indicato anche se, con riferimento al progetto </w:t>
      </w:r>
      <w:r w:rsidRPr="0096408C">
        <w:rPr>
          <w:rFonts w:ascii="Garamond" w:eastAsia="Songti SC" w:hAnsi="Garamond" w:cs="Arial Unicode MS"/>
          <w:kern w:val="2"/>
          <w:lang w:eastAsia="zh-CN" w:bidi="hi-IN"/>
        </w:rPr>
        <w:t>in esame</w:t>
      </w:r>
      <w:r w:rsidRPr="000F0810">
        <w:rPr>
          <w:rFonts w:ascii="Garamond" w:eastAsia="Songti SC" w:hAnsi="Garamond" w:cs="Arial Unicode MS"/>
          <w:kern w:val="2"/>
          <w:lang w:eastAsia="zh-CN" w:bidi="hi-IN"/>
        </w:rPr>
        <w:t xml:space="preserve">, il dipendente è oggetto di prima rendicontazione o se, al contrario, è stato già inserito in precedenti Rendiconti trasmessi al MASE per il tramite di </w:t>
      </w:r>
      <w:proofErr w:type="spellStart"/>
      <w:r w:rsidRPr="000F0810">
        <w:rPr>
          <w:rFonts w:ascii="Garamond" w:eastAsia="Songti SC" w:hAnsi="Garamond" w:cs="Arial Unicode MS"/>
          <w:kern w:val="2"/>
          <w:lang w:eastAsia="zh-CN" w:bidi="hi-IN"/>
        </w:rPr>
        <w:t>ReGiS</w:t>
      </w:r>
      <w:proofErr w:type="spellEnd"/>
      <w:r w:rsidRPr="000F0810">
        <w:rPr>
          <w:rFonts w:ascii="Garamond" w:eastAsia="Songti SC" w:hAnsi="Garamond" w:cs="Arial Unicode MS"/>
          <w:kern w:val="2"/>
          <w:lang w:eastAsia="zh-CN" w:bidi="hi-IN"/>
        </w:rPr>
        <w:t xml:space="preserve"> nell’ambito del </w:t>
      </w:r>
      <w:r w:rsidRPr="0096408C">
        <w:rPr>
          <w:rFonts w:ascii="Garamond" w:eastAsia="Songti SC" w:hAnsi="Garamond" w:cs="Arial Unicode MS"/>
          <w:kern w:val="2"/>
          <w:lang w:eastAsia="zh-CN" w:bidi="hi-IN"/>
        </w:rPr>
        <w:t xml:space="preserve">medesimo </w:t>
      </w:r>
      <w:r w:rsidRPr="000F0810">
        <w:rPr>
          <w:rFonts w:ascii="Garamond" w:eastAsia="Songti SC" w:hAnsi="Garamond" w:cs="Arial Unicode MS"/>
          <w:kern w:val="2"/>
          <w:lang w:eastAsia="zh-CN" w:bidi="hi-IN"/>
        </w:rPr>
        <w:t xml:space="preserve">progetto. </w:t>
      </w:r>
    </w:p>
    <w:p w14:paraId="2281CCF6" w14:textId="5E9B731C" w:rsidR="00D217B1" w:rsidRPr="00015428" w:rsidRDefault="00834D69" w:rsidP="00015428">
      <w:pPr>
        <w:suppressAutoHyphens/>
        <w:spacing w:line="360" w:lineRule="auto"/>
        <w:ind w:left="284" w:right="142"/>
        <w:jc w:val="both"/>
        <w:rPr>
          <w:rFonts w:ascii="Garamond" w:eastAsia="Songti SC" w:hAnsi="Garamond" w:cs="Arial Unicode MS"/>
          <w:kern w:val="2"/>
          <w:lang w:eastAsia="zh-CN" w:bidi="hi-IN"/>
        </w:rPr>
      </w:pPr>
      <w:r w:rsidRPr="000F0810">
        <w:rPr>
          <w:rFonts w:ascii="Garamond" w:eastAsia="Calibri" w:hAnsi="Garamond" w:cs="Arial"/>
        </w:rPr>
        <w:t xml:space="preserve">Il Report in formato Excel </w:t>
      </w:r>
      <w:r w:rsidRPr="000F0810">
        <w:rPr>
          <w:rFonts w:ascii="Garamond" w:eastAsia="Songti SC" w:hAnsi="Garamond" w:cs="Arial Unicode MS"/>
          <w:kern w:val="2"/>
          <w:lang w:eastAsia="zh-CN" w:bidi="hi-IN"/>
        </w:rPr>
        <w:t xml:space="preserve">deve essere </w:t>
      </w:r>
      <w:r w:rsidRPr="000F0810">
        <w:rPr>
          <w:rFonts w:ascii="Garamond" w:eastAsia="Songti SC" w:hAnsi="Garamond" w:cs="Arial Unicode MS"/>
          <w:kern w:val="2"/>
          <w:u w:val="single"/>
          <w:lang w:eastAsia="zh-CN" w:bidi="hi-IN"/>
        </w:rPr>
        <w:t>sottoscritto digitalmente</w:t>
      </w:r>
      <w:r w:rsidRPr="0096408C">
        <w:rPr>
          <w:rFonts w:ascii="Garamond" w:hAnsi="Garamond"/>
          <w:u w:val="single"/>
        </w:rPr>
        <w:t xml:space="preserve"> in formato editabile</w:t>
      </w:r>
      <w:r w:rsidRPr="000F0810">
        <w:rPr>
          <w:rFonts w:ascii="Garamond" w:eastAsia="Songti SC" w:hAnsi="Garamond" w:cs="Arial Unicode MS"/>
          <w:kern w:val="2"/>
          <w:u w:val="single"/>
          <w:lang w:eastAsia="zh-CN" w:bidi="hi-IN"/>
        </w:rPr>
        <w:t xml:space="preserve"> (in modalità </w:t>
      </w:r>
      <w:proofErr w:type="spellStart"/>
      <w:r w:rsidRPr="000F0810">
        <w:rPr>
          <w:rFonts w:ascii="Garamond" w:eastAsia="Songti SC" w:hAnsi="Garamond" w:cs="Arial Unicode MS"/>
          <w:kern w:val="2"/>
          <w:u w:val="single"/>
          <w:lang w:eastAsia="zh-CN" w:bidi="hi-IN"/>
        </w:rPr>
        <w:t>CAdES</w:t>
      </w:r>
      <w:proofErr w:type="spellEnd"/>
      <w:r w:rsidRPr="000F0810">
        <w:rPr>
          <w:rFonts w:ascii="Garamond" w:eastAsia="Songti SC" w:hAnsi="Garamond" w:cs="Arial Unicode MS"/>
          <w:kern w:val="2"/>
          <w:u w:val="single"/>
          <w:lang w:eastAsia="zh-CN" w:bidi="hi-IN"/>
        </w:rPr>
        <w:t xml:space="preserve">, </w:t>
      </w:r>
      <w:proofErr w:type="gramStart"/>
      <w:r w:rsidRPr="000F0810">
        <w:rPr>
          <w:rFonts w:ascii="Garamond" w:eastAsia="Songti SC" w:hAnsi="Garamond" w:cs="Arial Unicode MS"/>
          <w:kern w:val="2"/>
          <w:u w:val="single"/>
          <w:lang w:eastAsia="zh-CN" w:bidi="hi-IN"/>
        </w:rPr>
        <w:t>formato .p</w:t>
      </w:r>
      <w:proofErr w:type="gramEnd"/>
      <w:r w:rsidRPr="000F0810">
        <w:rPr>
          <w:rFonts w:ascii="Garamond" w:eastAsia="Songti SC" w:hAnsi="Garamond" w:cs="Arial Unicode MS"/>
          <w:kern w:val="2"/>
          <w:u w:val="single"/>
          <w:lang w:eastAsia="zh-CN" w:bidi="hi-IN"/>
        </w:rPr>
        <w:t>7m)</w:t>
      </w:r>
      <w:r w:rsidRPr="000F0810">
        <w:rPr>
          <w:rFonts w:ascii="Garamond" w:eastAsia="Songti SC" w:hAnsi="Garamond" w:cs="Arial Unicode MS"/>
          <w:kern w:val="2"/>
          <w:lang w:eastAsia="zh-CN" w:bidi="hi-IN"/>
        </w:rPr>
        <w:t xml:space="preserve"> dal responsabile di progetto al fine di consentire le attività di verifica da parte dei competenti Uffici del MASE.</w:t>
      </w:r>
      <w:r w:rsidRPr="0096408C">
        <w:rPr>
          <w:rFonts w:ascii="Garamond" w:eastAsia="Songti SC" w:hAnsi="Garamond" w:cs="Arial Unicode MS"/>
          <w:kern w:val="2"/>
          <w:lang w:eastAsia="zh-CN" w:bidi="hi-IN"/>
        </w:rPr>
        <w:t xml:space="preserve"> </w:t>
      </w:r>
      <w:r w:rsidRPr="000F0810">
        <w:rPr>
          <w:rFonts w:ascii="Garamond" w:eastAsia="Songti SC" w:hAnsi="Garamond" w:cs="Arial Unicode MS"/>
          <w:kern w:val="2"/>
          <w:lang w:eastAsia="zh-CN" w:bidi="hi-IN"/>
        </w:rPr>
        <w:t>In allegato è riportato il format di Report da utilizzare (</w:t>
      </w:r>
      <w:r w:rsidRPr="000F0810">
        <w:rPr>
          <w:rFonts w:ascii="Garamond" w:eastAsia="Songti SC" w:hAnsi="Garamond" w:cs="Arial Unicode MS"/>
          <w:b/>
          <w:bCs/>
          <w:kern w:val="2"/>
          <w:lang w:eastAsia="zh-CN" w:bidi="hi-IN"/>
        </w:rPr>
        <w:t xml:space="preserve">Allegato </w:t>
      </w:r>
      <w:r w:rsidR="00015428">
        <w:rPr>
          <w:rFonts w:ascii="Garamond" w:eastAsia="Songti SC" w:hAnsi="Garamond" w:cs="Arial Unicode MS"/>
          <w:b/>
          <w:bCs/>
          <w:kern w:val="2"/>
          <w:lang w:eastAsia="zh-CN" w:bidi="hi-IN"/>
        </w:rPr>
        <w:t>4A</w:t>
      </w:r>
      <w:r>
        <w:rPr>
          <w:rFonts w:ascii="Garamond" w:eastAsia="Songti SC" w:hAnsi="Garamond" w:cs="Arial Unicode MS"/>
          <w:b/>
          <w:bCs/>
          <w:kern w:val="2"/>
          <w:lang w:eastAsia="zh-CN" w:bidi="hi-IN"/>
        </w:rPr>
        <w:t xml:space="preserve"> “</w:t>
      </w:r>
      <w:proofErr w:type="spellStart"/>
      <w:r w:rsidR="00015428" w:rsidRPr="00015428">
        <w:rPr>
          <w:rFonts w:ascii="Garamond" w:eastAsia="Songti SC" w:hAnsi="Garamond" w:cs="Arial Unicode MS"/>
          <w:b/>
          <w:bCs/>
          <w:i/>
          <w:iCs/>
          <w:kern w:val="2"/>
          <w:lang w:eastAsia="zh-CN" w:bidi="hi-IN"/>
        </w:rPr>
        <w:t>FORMAT_Report</w:t>
      </w:r>
      <w:proofErr w:type="spellEnd"/>
      <w:r w:rsidR="00015428" w:rsidRPr="00015428">
        <w:rPr>
          <w:rFonts w:ascii="Garamond" w:eastAsia="Songti SC" w:hAnsi="Garamond" w:cs="Arial Unicode MS"/>
          <w:b/>
          <w:bCs/>
          <w:i/>
          <w:iCs/>
          <w:kern w:val="2"/>
          <w:lang w:eastAsia="zh-CN" w:bidi="hi-IN"/>
        </w:rPr>
        <w:t xml:space="preserve"> riepilogo rendicontazione costi personale </w:t>
      </w:r>
      <w:r w:rsidR="00113443">
        <w:rPr>
          <w:rFonts w:ascii="Garamond" w:eastAsia="Songti SC" w:hAnsi="Garamond" w:cs="Arial Unicode MS"/>
          <w:b/>
          <w:bCs/>
          <w:i/>
          <w:iCs/>
          <w:kern w:val="2"/>
          <w:lang w:eastAsia="zh-CN" w:bidi="hi-IN"/>
        </w:rPr>
        <w:t>dipendente</w:t>
      </w:r>
      <w:r>
        <w:rPr>
          <w:rFonts w:ascii="Garamond" w:eastAsia="Songti SC" w:hAnsi="Garamond" w:cs="Arial Unicode MS"/>
          <w:b/>
          <w:bCs/>
          <w:kern w:val="2"/>
          <w:lang w:eastAsia="zh-CN" w:bidi="hi-IN"/>
        </w:rPr>
        <w:t>”</w:t>
      </w:r>
      <w:r w:rsidRPr="000F0810">
        <w:rPr>
          <w:rFonts w:ascii="Garamond" w:eastAsia="Songti SC" w:hAnsi="Garamond" w:cs="Arial Unicode MS"/>
          <w:kern w:val="2"/>
          <w:lang w:eastAsia="zh-CN" w:bidi="hi-IN"/>
        </w:rPr>
        <w:t>)</w:t>
      </w:r>
      <w:r w:rsidR="00015428">
        <w:rPr>
          <w:rFonts w:ascii="Garamond" w:eastAsia="Songti SC" w:hAnsi="Garamond" w:cs="Arial Unicode MS"/>
          <w:kern w:val="2"/>
          <w:lang w:eastAsia="zh-CN" w:bidi="hi-IN"/>
        </w:rPr>
        <w:t>.</w:t>
      </w:r>
    </w:p>
    <w:p w14:paraId="3A3424FA" w14:textId="77777777" w:rsidR="00015428" w:rsidRPr="00015428" w:rsidRDefault="00015428" w:rsidP="00DE495E">
      <w:pPr>
        <w:spacing w:line="360" w:lineRule="auto"/>
        <w:rPr>
          <w:rFonts w:ascii="Garamond" w:eastAsia="Calibri" w:hAnsi="Garamond" w:cs="Arial"/>
          <w:b/>
          <w:bCs/>
          <w:sz w:val="26"/>
          <w:szCs w:val="26"/>
        </w:rPr>
      </w:pPr>
    </w:p>
    <w:p w14:paraId="1C6D0B91" w14:textId="49DB242E" w:rsidR="0095612E" w:rsidRPr="0095612E" w:rsidRDefault="0095612E" w:rsidP="00DE495E">
      <w:pPr>
        <w:tabs>
          <w:tab w:val="left" w:pos="993"/>
        </w:tabs>
        <w:spacing w:line="360" w:lineRule="auto"/>
        <w:rPr>
          <w:rFonts w:ascii="Garamond" w:eastAsia="Calibri" w:hAnsi="Garamond" w:cs="Arial"/>
          <w:b/>
          <w:bCs/>
          <w:color w:val="029741"/>
          <w:sz w:val="26"/>
          <w:szCs w:val="26"/>
          <w:lang w:val="es-ES"/>
        </w:rPr>
      </w:pPr>
      <w:r w:rsidRPr="0095612E">
        <w:rPr>
          <w:rFonts w:ascii="Garamond" w:eastAsia="Calibri" w:hAnsi="Garamond" w:cs="Arial"/>
          <w:b/>
          <w:bCs/>
          <w:color w:val="029741"/>
          <w:sz w:val="26"/>
          <w:szCs w:val="26"/>
          <w:lang w:val="es-ES"/>
        </w:rPr>
        <w:t>Ulteriori precisazioni per la rendicontazione</w:t>
      </w:r>
    </w:p>
    <w:p w14:paraId="1E618D26" w14:textId="28B59658" w:rsidR="0095612E" w:rsidRPr="002C0D49" w:rsidRDefault="0095612E" w:rsidP="002D150A">
      <w:pPr>
        <w:spacing w:line="360" w:lineRule="auto"/>
        <w:jc w:val="both"/>
        <w:rPr>
          <w:rFonts w:ascii="Garamond" w:hAnsi="Garamond"/>
        </w:rPr>
      </w:pPr>
      <w:r w:rsidRPr="002C0D49">
        <w:rPr>
          <w:rFonts w:ascii="Garamond" w:hAnsi="Garamond"/>
        </w:rPr>
        <w:t>Si precisa</w:t>
      </w:r>
      <w:r>
        <w:rPr>
          <w:rFonts w:ascii="Garamond" w:hAnsi="Garamond"/>
        </w:rPr>
        <w:t xml:space="preserve"> </w:t>
      </w:r>
      <w:r w:rsidRPr="002C0D49">
        <w:rPr>
          <w:rFonts w:ascii="Garamond" w:hAnsi="Garamond"/>
        </w:rPr>
        <w:t>che i</w:t>
      </w:r>
      <w:r>
        <w:rPr>
          <w:rFonts w:ascii="Garamond" w:hAnsi="Garamond"/>
        </w:rPr>
        <w:t>l</w:t>
      </w:r>
      <w:r w:rsidRPr="002C0D49">
        <w:rPr>
          <w:rFonts w:ascii="Garamond" w:hAnsi="Garamond"/>
        </w:rPr>
        <w:t xml:space="preserve"> Report di dettaglio di cui a</w:t>
      </w:r>
      <w:r>
        <w:rPr>
          <w:rFonts w:ascii="Garamond" w:hAnsi="Garamond"/>
        </w:rPr>
        <w:t>ll’Allegato 1</w:t>
      </w:r>
      <w:r w:rsidR="002D150A">
        <w:rPr>
          <w:rFonts w:ascii="Garamond" w:hAnsi="Garamond"/>
        </w:rPr>
        <w:t>A</w:t>
      </w:r>
      <w:r>
        <w:rPr>
          <w:rFonts w:ascii="Garamond" w:hAnsi="Garamond"/>
        </w:rPr>
        <w:t xml:space="preserve"> </w:t>
      </w:r>
      <w:r w:rsidRPr="002C0D49">
        <w:rPr>
          <w:rFonts w:ascii="Garamond" w:hAnsi="Garamond"/>
        </w:rPr>
        <w:t xml:space="preserve">e </w:t>
      </w:r>
      <w:r>
        <w:rPr>
          <w:rFonts w:ascii="Garamond" w:hAnsi="Garamond"/>
        </w:rPr>
        <w:t xml:space="preserve">i cedolini paga del personale impiegato nel progetto </w:t>
      </w:r>
      <w:r w:rsidRPr="002C0D49">
        <w:rPr>
          <w:rFonts w:ascii="Garamond" w:hAnsi="Garamond"/>
        </w:rPr>
        <w:t xml:space="preserve">andranno prodotti a sistema </w:t>
      </w:r>
      <w:r w:rsidRPr="00015428">
        <w:rPr>
          <w:rFonts w:ascii="Garamond" w:hAnsi="Garamond"/>
          <w:u w:val="single"/>
        </w:rPr>
        <w:t>solo in fase di prima rendicontazione</w:t>
      </w:r>
      <w:r w:rsidRPr="002C0D49">
        <w:rPr>
          <w:rFonts w:ascii="Garamond" w:hAnsi="Garamond"/>
        </w:rPr>
        <w:t xml:space="preserve"> dell’attività svolta dal singolo dipendente (ossia in sede di presentazione del primo Rendiconto di progetto in cui sono esposti costi riferiti allo specifico dipendente). Non è richiesto l’inserimento a sistema della stessa documentazione per i successivi Rendiconti di progetto, </w:t>
      </w:r>
      <w:r w:rsidRPr="00015428">
        <w:rPr>
          <w:rFonts w:ascii="Garamond" w:hAnsi="Garamond"/>
          <w:u w:val="single"/>
        </w:rPr>
        <w:t>salvo aggiornamenti intervenuti</w:t>
      </w:r>
      <w:r>
        <w:rPr>
          <w:rFonts w:ascii="Garamond" w:hAnsi="Garamond"/>
        </w:rPr>
        <w:t xml:space="preserve"> </w:t>
      </w:r>
      <w:r w:rsidRPr="002C0D49">
        <w:rPr>
          <w:rFonts w:ascii="Garamond" w:hAnsi="Garamond"/>
        </w:rPr>
        <w:t>che modifichino la base di calcolo utilizzata per la determinazione del costo orario.</w:t>
      </w:r>
    </w:p>
    <w:p w14:paraId="1F70AB9F" w14:textId="6B1A31F0" w:rsidR="0095612E" w:rsidRDefault="0095612E" w:rsidP="002D150A">
      <w:pPr>
        <w:spacing w:line="360" w:lineRule="auto"/>
        <w:jc w:val="both"/>
        <w:rPr>
          <w:rFonts w:ascii="Garamond" w:hAnsi="Garamond"/>
        </w:rPr>
      </w:pPr>
      <w:r w:rsidRPr="002C0D49">
        <w:rPr>
          <w:rFonts w:ascii="Garamond" w:hAnsi="Garamond"/>
        </w:rPr>
        <w:t>Diversamente</w:t>
      </w:r>
      <w:r>
        <w:rPr>
          <w:rFonts w:ascii="Garamond" w:hAnsi="Garamond"/>
        </w:rPr>
        <w:t>,</w:t>
      </w:r>
      <w:r w:rsidRPr="002C0D49">
        <w:rPr>
          <w:rFonts w:ascii="Garamond" w:hAnsi="Garamond"/>
        </w:rPr>
        <w:t xml:space="preserve"> </w:t>
      </w:r>
      <w:r w:rsidR="00015428">
        <w:rPr>
          <w:rFonts w:ascii="Garamond" w:hAnsi="Garamond"/>
        </w:rPr>
        <w:t xml:space="preserve">i </w:t>
      </w:r>
      <w:proofErr w:type="spellStart"/>
      <w:r w:rsidR="00113443">
        <w:rPr>
          <w:rFonts w:ascii="Garamond" w:hAnsi="Garamond"/>
          <w:i/>
          <w:iCs/>
        </w:rPr>
        <w:t>t</w:t>
      </w:r>
      <w:r w:rsidR="00015428" w:rsidRPr="002C0D49">
        <w:rPr>
          <w:rFonts w:ascii="Garamond" w:hAnsi="Garamond"/>
          <w:i/>
        </w:rPr>
        <w:t>imesheet</w:t>
      </w:r>
      <w:proofErr w:type="spellEnd"/>
      <w:r w:rsidR="00015428" w:rsidRPr="002C0D49">
        <w:rPr>
          <w:rFonts w:ascii="Garamond" w:hAnsi="Garamond"/>
        </w:rPr>
        <w:t xml:space="preserve"> mensili previsti per singolo dipendente (Allegat</w:t>
      </w:r>
      <w:r w:rsidR="00015428">
        <w:rPr>
          <w:rFonts w:ascii="Garamond" w:hAnsi="Garamond"/>
        </w:rPr>
        <w:t>o</w:t>
      </w:r>
      <w:r w:rsidR="00015428" w:rsidRPr="002C0D49">
        <w:rPr>
          <w:rFonts w:ascii="Garamond" w:hAnsi="Garamond"/>
        </w:rPr>
        <w:t xml:space="preserve"> 3</w:t>
      </w:r>
      <w:r w:rsidR="00015428">
        <w:rPr>
          <w:rFonts w:ascii="Garamond" w:hAnsi="Garamond"/>
        </w:rPr>
        <w:t>A</w:t>
      </w:r>
      <w:r w:rsidR="00015428" w:rsidRPr="002C0D49">
        <w:rPr>
          <w:rFonts w:ascii="Garamond" w:hAnsi="Garamond"/>
        </w:rPr>
        <w:t>)</w:t>
      </w:r>
      <w:r w:rsidR="00015428">
        <w:rPr>
          <w:rFonts w:ascii="Garamond" w:hAnsi="Garamond"/>
        </w:rPr>
        <w:t xml:space="preserve"> e </w:t>
      </w:r>
      <w:r w:rsidRPr="002C0D49">
        <w:rPr>
          <w:rFonts w:ascii="Garamond" w:hAnsi="Garamond"/>
        </w:rPr>
        <w:t>il Report riepilogativo di rendicontazione del costo del personale (Allegat</w:t>
      </w:r>
      <w:r>
        <w:rPr>
          <w:rFonts w:ascii="Garamond" w:hAnsi="Garamond"/>
        </w:rPr>
        <w:t>o</w:t>
      </w:r>
      <w:r w:rsidRPr="002C0D49">
        <w:rPr>
          <w:rFonts w:ascii="Garamond" w:hAnsi="Garamond"/>
        </w:rPr>
        <w:t xml:space="preserve"> </w:t>
      </w:r>
      <w:r w:rsidR="00113443">
        <w:rPr>
          <w:rFonts w:ascii="Garamond" w:hAnsi="Garamond"/>
        </w:rPr>
        <w:t>4</w:t>
      </w:r>
      <w:r w:rsidR="00015428">
        <w:rPr>
          <w:rFonts w:ascii="Garamond" w:hAnsi="Garamond"/>
        </w:rPr>
        <w:t>A</w:t>
      </w:r>
      <w:r w:rsidRPr="002C0D49">
        <w:rPr>
          <w:rFonts w:ascii="Garamond" w:hAnsi="Garamond"/>
        </w:rPr>
        <w:t xml:space="preserve">) dovranno essere presentati dal Soggetto </w:t>
      </w:r>
      <w:r w:rsidR="00AF1349">
        <w:rPr>
          <w:rFonts w:ascii="Garamond" w:hAnsi="Garamond"/>
        </w:rPr>
        <w:t>a</w:t>
      </w:r>
      <w:r w:rsidRPr="002C0D49">
        <w:rPr>
          <w:rFonts w:ascii="Garamond" w:hAnsi="Garamond"/>
        </w:rPr>
        <w:t>ttuatore nell’ambito di ciascuna rendicontazione trasmessa al MASE con riferimento al personale impegnato nelle attività dichiarate nella rendicontazione stessa.</w:t>
      </w:r>
    </w:p>
    <w:p w14:paraId="4074AACF" w14:textId="3BCEB35A" w:rsidR="0095612E" w:rsidRPr="002C0D49" w:rsidRDefault="0095612E" w:rsidP="002D150A">
      <w:pPr>
        <w:spacing w:line="360" w:lineRule="auto"/>
        <w:jc w:val="both"/>
        <w:rPr>
          <w:rFonts w:ascii="Garamond" w:hAnsi="Garamond"/>
        </w:rPr>
      </w:pPr>
      <w:r w:rsidRPr="002C0D49">
        <w:rPr>
          <w:rFonts w:ascii="Garamond" w:hAnsi="Garamond"/>
        </w:rPr>
        <w:t xml:space="preserve">Si specifica, altresì, che nell’ambito dei controlli a campione di competenza del MASE, l’Ufficio preposto al controllo degli interventi PNRR potrà richiedere ulteriore documentazione in merito ai progetti eventualmente campionati. Nello specifico, le integrazioni documentali oggetto di richiesta ai Soggetti </w:t>
      </w:r>
      <w:r w:rsidR="00113443">
        <w:rPr>
          <w:rFonts w:ascii="Garamond" w:hAnsi="Garamond"/>
        </w:rPr>
        <w:t>a</w:t>
      </w:r>
      <w:r w:rsidRPr="002C0D49">
        <w:rPr>
          <w:rFonts w:ascii="Garamond" w:hAnsi="Garamond"/>
        </w:rPr>
        <w:t>ttuatori estratti nel campione potranno riguardare, ad esempio:</w:t>
      </w:r>
    </w:p>
    <w:p w14:paraId="3BEF4CF6" w14:textId="63DE6AD9" w:rsidR="00AF1349" w:rsidRPr="00AF1349" w:rsidRDefault="002D150A" w:rsidP="002D150A">
      <w:pPr>
        <w:numPr>
          <w:ilvl w:val="0"/>
          <w:numId w:val="8"/>
        </w:numPr>
        <w:suppressAutoHyphens/>
        <w:spacing w:line="360" w:lineRule="auto"/>
        <w:jc w:val="both"/>
        <w:rPr>
          <w:rFonts w:ascii="Garamond" w:eastAsia="Songti SC" w:hAnsi="Garamond" w:cs="Arial Unicode MS"/>
          <w:kern w:val="2"/>
          <w:lang w:eastAsia="zh-CN" w:bidi="hi-IN"/>
        </w:rPr>
      </w:pPr>
      <w:r w:rsidRPr="002C0D49">
        <w:rPr>
          <w:rFonts w:ascii="Garamond" w:hAnsi="Garamond"/>
          <w:b/>
        </w:rPr>
        <w:t xml:space="preserve">documenti </w:t>
      </w:r>
      <w:r w:rsidRPr="00FB4B6F">
        <w:rPr>
          <w:rFonts w:ascii="Garamond" w:hAnsi="Garamond"/>
          <w:b/>
        </w:rPr>
        <w:t xml:space="preserve">probatori del valore esposto al numeratore (“i più recenti costi annui per l’impiego”) sulla </w:t>
      </w:r>
      <w:r w:rsidRPr="00863EA7">
        <w:rPr>
          <w:rFonts w:ascii="Garamond" w:hAnsi="Garamond"/>
          <w:b/>
        </w:rPr>
        <w:t>base del quale è stato determinato il costo orario</w:t>
      </w:r>
      <w:r w:rsidR="00AF1349" w:rsidRPr="00AF1349">
        <w:rPr>
          <w:rFonts w:ascii="Garamond" w:eastAsia="Songti SC" w:hAnsi="Garamond" w:cs="Arial Unicode MS"/>
          <w:b/>
          <w:bCs/>
          <w:kern w:val="2"/>
          <w:lang w:eastAsia="zh-CN" w:bidi="hi-IN"/>
        </w:rPr>
        <w:t xml:space="preserve"> </w:t>
      </w:r>
      <w:r w:rsidR="00AF1349" w:rsidRPr="00113443">
        <w:rPr>
          <w:rFonts w:ascii="Garamond" w:eastAsia="Songti SC" w:hAnsi="Garamond" w:cs="Arial Unicode MS"/>
          <w:kern w:val="2"/>
          <w:lang w:eastAsia="zh-CN" w:bidi="hi-IN"/>
        </w:rPr>
        <w:t>e, in particolare:</w:t>
      </w:r>
      <w:r w:rsidR="00AF1349">
        <w:rPr>
          <w:rFonts w:ascii="Garamond" w:eastAsia="Songti SC" w:hAnsi="Garamond" w:cs="Arial Unicode MS"/>
          <w:b/>
          <w:bCs/>
          <w:kern w:val="2"/>
          <w:lang w:eastAsia="zh-CN" w:bidi="hi-IN"/>
        </w:rPr>
        <w:t xml:space="preserve"> </w:t>
      </w:r>
    </w:p>
    <w:p w14:paraId="22604EA1" w14:textId="0A8ABE77" w:rsidR="00AF1349" w:rsidRPr="00AF1349" w:rsidRDefault="00AF1349" w:rsidP="002D150A">
      <w:pPr>
        <w:numPr>
          <w:ilvl w:val="0"/>
          <w:numId w:val="13"/>
        </w:numPr>
        <w:tabs>
          <w:tab w:val="clear" w:pos="709"/>
        </w:tabs>
        <w:suppressAutoHyphens/>
        <w:spacing w:line="360" w:lineRule="auto"/>
        <w:ind w:left="993"/>
        <w:jc w:val="both"/>
        <w:rPr>
          <w:rFonts w:ascii="Garamond" w:eastAsia="Calibri" w:hAnsi="Garamond" w:cs="Calibri"/>
          <w:bCs/>
          <w:lang w:eastAsia="it-IT"/>
        </w:rPr>
      </w:pPr>
      <w:r w:rsidRPr="00AF1349">
        <w:rPr>
          <w:rFonts w:ascii="Garamond" w:eastAsia="Songti SC" w:hAnsi="Garamond" w:cs="Arial Unicode MS"/>
          <w:kern w:val="2"/>
          <w:lang w:eastAsia="zh-CN" w:bidi="hi-IN"/>
        </w:rPr>
        <w:t>contratt</w:t>
      </w:r>
      <w:r>
        <w:rPr>
          <w:rFonts w:ascii="Garamond" w:eastAsia="Songti SC" w:hAnsi="Garamond" w:cs="Arial Unicode MS"/>
          <w:kern w:val="2"/>
          <w:lang w:eastAsia="zh-CN" w:bidi="hi-IN"/>
        </w:rPr>
        <w:t>i</w:t>
      </w:r>
      <w:r w:rsidRPr="00AF1349">
        <w:rPr>
          <w:rFonts w:ascii="Garamond" w:eastAsia="Songti SC" w:hAnsi="Garamond" w:cs="Arial Unicode MS"/>
          <w:kern w:val="2"/>
          <w:lang w:eastAsia="zh-CN" w:bidi="hi-IN"/>
        </w:rPr>
        <w:t xml:space="preserve"> di lavoro individuale da cui si evincano il livello/la qualifica di appartenenza, gli elementi della retribuzione, etc.;</w:t>
      </w:r>
    </w:p>
    <w:p w14:paraId="47AD3E6C" w14:textId="1F3DC8FA" w:rsidR="00AF1349" w:rsidRPr="00AF1349" w:rsidRDefault="00AF1349" w:rsidP="002D150A">
      <w:pPr>
        <w:numPr>
          <w:ilvl w:val="0"/>
          <w:numId w:val="13"/>
        </w:numPr>
        <w:tabs>
          <w:tab w:val="clear" w:pos="709"/>
        </w:tabs>
        <w:suppressAutoHyphens/>
        <w:spacing w:line="360" w:lineRule="auto"/>
        <w:ind w:left="993"/>
        <w:jc w:val="both"/>
        <w:rPr>
          <w:rFonts w:ascii="Garamond" w:eastAsia="Calibri" w:hAnsi="Garamond" w:cs="Calibri"/>
          <w:bCs/>
          <w:lang w:eastAsia="it-IT"/>
        </w:rPr>
      </w:pPr>
      <w:r>
        <w:rPr>
          <w:rFonts w:ascii="Garamond" w:eastAsia="Songti SC" w:hAnsi="Garamond" w:cs="Arial Unicode MS"/>
          <w:kern w:val="2"/>
          <w:lang w:eastAsia="zh-CN" w:bidi="hi-IN"/>
        </w:rPr>
        <w:t>documentazione contabile</w:t>
      </w:r>
      <w:r w:rsidRPr="00AF1349">
        <w:rPr>
          <w:rFonts w:ascii="Garamond" w:eastAsia="Songti SC" w:hAnsi="Garamond" w:cs="Arial Unicode MS"/>
          <w:kern w:val="2"/>
          <w:lang w:eastAsia="zh-CN" w:bidi="hi-IN"/>
        </w:rPr>
        <w:t xml:space="preserve"> di dettaglio </w:t>
      </w:r>
      <w:r>
        <w:rPr>
          <w:rFonts w:ascii="Garamond" w:eastAsia="Songti SC" w:hAnsi="Garamond" w:cs="Arial Unicode MS"/>
          <w:kern w:val="2"/>
          <w:lang w:eastAsia="zh-CN" w:bidi="hi-IN"/>
        </w:rPr>
        <w:t>relativa a</w:t>
      </w:r>
      <w:r w:rsidRPr="00AF1349">
        <w:rPr>
          <w:rFonts w:ascii="Garamond" w:eastAsia="Songti SC" w:hAnsi="Garamond" w:cs="Arial Unicode MS"/>
          <w:kern w:val="2"/>
          <w:lang w:eastAsia="zh-CN" w:bidi="hi-IN"/>
        </w:rPr>
        <w:t xml:space="preserve"> specifiche componenti di costo;</w:t>
      </w:r>
    </w:p>
    <w:p w14:paraId="05623FA7" w14:textId="74ABE48D" w:rsidR="00834D69" w:rsidRPr="00AF1349" w:rsidRDefault="00AF1349" w:rsidP="002D150A">
      <w:pPr>
        <w:numPr>
          <w:ilvl w:val="0"/>
          <w:numId w:val="13"/>
        </w:numPr>
        <w:tabs>
          <w:tab w:val="clear" w:pos="709"/>
        </w:tabs>
        <w:suppressAutoHyphens/>
        <w:spacing w:line="360" w:lineRule="auto"/>
        <w:ind w:left="993"/>
        <w:jc w:val="both"/>
        <w:rPr>
          <w:rFonts w:ascii="Garamond" w:eastAsia="Calibri" w:hAnsi="Garamond" w:cs="Calibri"/>
          <w:bCs/>
          <w:lang w:eastAsia="it-IT"/>
        </w:rPr>
      </w:pPr>
      <w:r>
        <w:rPr>
          <w:rFonts w:ascii="Garamond" w:eastAsia="Calibri" w:hAnsi="Garamond" w:cs="Calibri"/>
          <w:bCs/>
          <w:lang w:eastAsia="it-IT"/>
        </w:rPr>
        <w:t>d</w:t>
      </w:r>
      <w:r w:rsidR="00834D69" w:rsidRPr="00AF1349">
        <w:rPr>
          <w:rFonts w:ascii="Garamond" w:eastAsia="Calibri" w:hAnsi="Garamond" w:cs="Calibri"/>
          <w:bCs/>
          <w:lang w:eastAsia="it-IT"/>
        </w:rPr>
        <w:t>ocument</w:t>
      </w:r>
      <w:r>
        <w:rPr>
          <w:rFonts w:ascii="Garamond" w:eastAsia="Calibri" w:hAnsi="Garamond" w:cs="Calibri"/>
          <w:bCs/>
          <w:lang w:eastAsia="it-IT"/>
        </w:rPr>
        <w:t>azione</w:t>
      </w:r>
      <w:r w:rsidR="00834D69" w:rsidRPr="00AF1349">
        <w:rPr>
          <w:rFonts w:ascii="Garamond" w:eastAsia="Calibri" w:hAnsi="Garamond" w:cs="Calibri"/>
          <w:bCs/>
          <w:lang w:eastAsia="it-IT"/>
        </w:rPr>
        <w:t xml:space="preserve"> attestante il pagamento delle retribuzioni nette mensili a favore del dipendente (ad es. mandati di pagamento, assegni, bonifici bancari/CRO). Nel caso di </w:t>
      </w:r>
      <w:r>
        <w:rPr>
          <w:rFonts w:ascii="Garamond" w:eastAsia="Calibri" w:hAnsi="Garamond" w:cs="Calibri"/>
          <w:bCs/>
          <w:lang w:eastAsia="it-IT"/>
        </w:rPr>
        <w:t>m</w:t>
      </w:r>
      <w:r w:rsidR="00834D69" w:rsidRPr="00AF1349">
        <w:rPr>
          <w:rFonts w:ascii="Garamond" w:eastAsia="Calibri" w:hAnsi="Garamond" w:cs="Calibri"/>
          <w:bCs/>
          <w:lang w:eastAsia="it-IT"/>
        </w:rPr>
        <w:t xml:space="preserve">andati </w:t>
      </w:r>
      <w:r w:rsidR="00834D69" w:rsidRPr="00AF1349">
        <w:rPr>
          <w:rFonts w:ascii="Garamond" w:eastAsia="Calibri" w:hAnsi="Garamond" w:cs="Calibri"/>
          <w:bCs/>
          <w:lang w:eastAsia="it-IT"/>
        </w:rPr>
        <w:lastRenderedPageBreak/>
        <w:t>cumulativi sarà necessario allegare prospetto di dettaglio degli ordinativi di pagamento da cui si evincono i nominativi del personale;</w:t>
      </w:r>
    </w:p>
    <w:p w14:paraId="25309C9F" w14:textId="76D45A5D" w:rsidR="00834D69" w:rsidRDefault="00AF1349" w:rsidP="002D150A">
      <w:pPr>
        <w:numPr>
          <w:ilvl w:val="0"/>
          <w:numId w:val="13"/>
        </w:numPr>
        <w:tabs>
          <w:tab w:val="clear" w:pos="709"/>
        </w:tabs>
        <w:suppressAutoHyphens/>
        <w:spacing w:line="360" w:lineRule="auto"/>
        <w:ind w:left="993"/>
        <w:jc w:val="both"/>
        <w:rPr>
          <w:rFonts w:ascii="Garamond" w:eastAsia="Calibri" w:hAnsi="Garamond" w:cs="Calibri"/>
          <w:bCs/>
          <w:lang w:eastAsia="it-IT"/>
        </w:rPr>
      </w:pPr>
      <w:r>
        <w:rPr>
          <w:rFonts w:ascii="Garamond" w:eastAsia="Calibri" w:hAnsi="Garamond" w:cs="Calibri"/>
          <w:bCs/>
          <w:lang w:eastAsia="it-IT"/>
        </w:rPr>
        <w:t>d</w:t>
      </w:r>
      <w:r w:rsidR="00834D69" w:rsidRPr="00AF1349">
        <w:rPr>
          <w:rFonts w:ascii="Garamond" w:eastAsia="Calibri" w:hAnsi="Garamond" w:cs="Calibri"/>
          <w:bCs/>
          <w:lang w:eastAsia="it-IT"/>
        </w:rPr>
        <w:t xml:space="preserve">ocumentazione probatoria dell’avvenuto versamento delle ritenute fiscali e degli oneri/contributi previdenziali e assistenziali sia a carico dipendente sia a carico datore di lavoro (F24 quietanzati). Nel caso di F24 cumulativi, sarà necessaria una dichiarazione sostitutiva di atto notorio firmata dal dirigente responsabile (DSAN) con allegato </w:t>
      </w:r>
      <w:r w:rsidR="00113443">
        <w:rPr>
          <w:rFonts w:ascii="Garamond" w:eastAsia="Calibri" w:hAnsi="Garamond" w:cs="Calibri"/>
          <w:bCs/>
          <w:lang w:eastAsia="it-IT"/>
        </w:rPr>
        <w:t>p</w:t>
      </w:r>
      <w:r w:rsidR="00834D69" w:rsidRPr="00AF1349">
        <w:rPr>
          <w:rFonts w:ascii="Garamond" w:eastAsia="Calibri" w:hAnsi="Garamond" w:cs="Calibri"/>
          <w:bCs/>
          <w:lang w:eastAsia="it-IT"/>
        </w:rPr>
        <w:t xml:space="preserve">rospetto di raccordo degli F24 che evidenzi - nel dettaglio - la quota di competenza (ritenute/oneri e contributi sociali) relativa al personale dedicato al progetto; </w:t>
      </w:r>
    </w:p>
    <w:p w14:paraId="6DB0A9AA" w14:textId="6C15883F" w:rsidR="00605BAB" w:rsidRPr="00113443" w:rsidRDefault="00AF1349" w:rsidP="002D150A">
      <w:pPr>
        <w:numPr>
          <w:ilvl w:val="0"/>
          <w:numId w:val="8"/>
        </w:numPr>
        <w:suppressAutoHyphens/>
        <w:spacing w:line="360" w:lineRule="auto"/>
        <w:jc w:val="both"/>
        <w:rPr>
          <w:rFonts w:ascii="Garamond" w:eastAsia="Calibri" w:hAnsi="Garamond" w:cs="Arial"/>
          <w:b/>
          <w:bCs/>
          <w:sz w:val="30"/>
          <w:szCs w:val="30"/>
        </w:rPr>
      </w:pPr>
      <w:r w:rsidRPr="00AF1349">
        <w:rPr>
          <w:rFonts w:ascii="Garamond" w:eastAsia="Songti SC" w:hAnsi="Garamond" w:cs="Arial Unicode MS"/>
          <w:b/>
          <w:bCs/>
          <w:kern w:val="2"/>
          <w:lang w:eastAsia="zh-CN" w:bidi="hi-IN"/>
        </w:rPr>
        <w:t>documenti a comprova dell’effettivo impiego del dipendente nell’ambito del progetto e della correttezza del numero di ore dichiarate in fase di rendicontazione</w:t>
      </w:r>
      <w:r w:rsidRPr="00AF1349">
        <w:rPr>
          <w:rFonts w:ascii="Garamond" w:eastAsia="Songti SC" w:hAnsi="Garamond" w:cs="Arial Unicode MS"/>
          <w:kern w:val="2"/>
          <w:lang w:eastAsia="zh-CN" w:bidi="hi-IN"/>
        </w:rPr>
        <w:t xml:space="preserve"> (oltre ai contratti di lavoro individuali si fa riferimento, in particolare, a</w:t>
      </w:r>
      <w:r w:rsidR="00113443">
        <w:rPr>
          <w:rFonts w:ascii="Garamond" w:eastAsia="Songti SC" w:hAnsi="Garamond" w:cs="Arial Unicode MS"/>
          <w:kern w:val="2"/>
          <w:lang w:eastAsia="zh-CN" w:bidi="hi-IN"/>
        </w:rPr>
        <w:t xml:space="preserve"> seconda della natura del Soggetto attuatore a</w:t>
      </w:r>
      <w:r w:rsidRPr="00AF1349">
        <w:rPr>
          <w:rFonts w:ascii="Garamond" w:eastAsia="Songti SC" w:hAnsi="Garamond" w:cs="Arial Unicode MS"/>
          <w:kern w:val="2"/>
          <w:lang w:eastAsia="zh-CN" w:bidi="hi-IN"/>
        </w:rPr>
        <w:t xml:space="preserve">: lettere d’incarico, ordini di servizio o altro atto amministrativo dal quale si possa evincere chiaramente l’impegno del </w:t>
      </w:r>
      <w:r w:rsidRPr="00113443">
        <w:rPr>
          <w:rFonts w:ascii="Garamond" w:eastAsia="Songti SC" w:hAnsi="Garamond" w:cs="Arial Unicode MS"/>
          <w:kern w:val="2"/>
          <w:lang w:eastAsia="zh-CN" w:bidi="hi-IN"/>
        </w:rPr>
        <w:t>dipendente a valere sul progetto PNRR; relazioni periodiche sulle attività svolte con evidenza degli output realizzati; prospetti contabili di dettaglio, anche estratti dai sistemi di gestione aziendale, che diano conto delle ore lavorate e delle attività svolte).</w:t>
      </w:r>
    </w:p>
    <w:p w14:paraId="565A05F7" w14:textId="4FBB8B4C" w:rsidR="00C9141A" w:rsidRPr="00113443" w:rsidRDefault="00C9141A" w:rsidP="00DE495E">
      <w:pPr>
        <w:spacing w:line="360" w:lineRule="auto"/>
        <w:rPr>
          <w:rFonts w:ascii="Garamond" w:eastAsia="Calibri" w:hAnsi="Garamond" w:cs="Arial"/>
          <w:b/>
          <w:bCs/>
          <w:sz w:val="30"/>
          <w:szCs w:val="30"/>
          <w:lang w:val="es-ES"/>
        </w:rPr>
      </w:pPr>
      <w:r w:rsidRPr="00113443">
        <w:rPr>
          <w:rFonts w:ascii="Garamond" w:eastAsia="Calibri" w:hAnsi="Garamond" w:cs="Arial"/>
          <w:b/>
          <w:bCs/>
          <w:sz w:val="30"/>
          <w:szCs w:val="30"/>
          <w:lang w:val="es-ES"/>
        </w:rPr>
        <w:br w:type="page"/>
      </w:r>
    </w:p>
    <w:p w14:paraId="5245BC62" w14:textId="4F644FE6" w:rsidR="000F0810" w:rsidRPr="000F0810" w:rsidRDefault="000F0810" w:rsidP="00DE495E">
      <w:pPr>
        <w:spacing w:line="360" w:lineRule="auto"/>
        <w:jc w:val="both"/>
        <w:rPr>
          <w:rFonts w:ascii="Garamond" w:eastAsia="Calibri" w:hAnsi="Garamond" w:cs="Arial"/>
          <w:b/>
          <w:bCs/>
          <w:color w:val="029741"/>
          <w:sz w:val="30"/>
          <w:szCs w:val="30"/>
          <w:lang w:val="es-ES"/>
        </w:rPr>
      </w:pPr>
      <w:r w:rsidRPr="000F0810">
        <w:rPr>
          <w:rFonts w:ascii="Garamond" w:eastAsia="Calibri" w:hAnsi="Garamond" w:cs="Arial"/>
          <w:b/>
          <w:bCs/>
          <w:color w:val="029741"/>
          <w:sz w:val="30"/>
          <w:szCs w:val="30"/>
          <w:lang w:val="es-ES"/>
        </w:rPr>
        <w:lastRenderedPageBreak/>
        <w:t>OPZIONE B</w:t>
      </w:r>
    </w:p>
    <w:p w14:paraId="5858D12B" w14:textId="77777777" w:rsidR="000F0810" w:rsidRPr="000F0810" w:rsidRDefault="000F0810" w:rsidP="00DE495E">
      <w:pPr>
        <w:spacing w:line="360" w:lineRule="auto"/>
        <w:ind w:right="142"/>
        <w:jc w:val="both"/>
        <w:rPr>
          <w:rFonts w:ascii="Garamond" w:eastAsia="Calibri" w:hAnsi="Garamond" w:cs="Arial"/>
        </w:rPr>
      </w:pPr>
      <w:r w:rsidRPr="000F0810">
        <w:rPr>
          <w:rFonts w:ascii="Garamond" w:eastAsia="Calibri" w:hAnsi="Garamond" w:cs="Arial"/>
        </w:rPr>
        <w:t>Nell’ambito della presente opzione il costo ammissibile del personale dipendente viene determinato in base alle ore effettivamente impiegate nel progetto, valorizzate al costo orario calcolato per ciascun dipendente dividendo il costo annuo lordo per il monte ore annuo.</w:t>
      </w:r>
    </w:p>
    <w:p w14:paraId="625D4918" w14:textId="77777777" w:rsidR="000F0810" w:rsidRPr="000F0810" w:rsidRDefault="000F0810" w:rsidP="00DE495E">
      <w:pPr>
        <w:spacing w:line="360" w:lineRule="auto"/>
        <w:ind w:right="142"/>
        <w:jc w:val="both"/>
        <w:rPr>
          <w:rFonts w:ascii="Garamond" w:eastAsia="Calibri" w:hAnsi="Garamond" w:cs="Arial"/>
        </w:rPr>
      </w:pPr>
      <w:r w:rsidRPr="000F0810">
        <w:rPr>
          <w:rFonts w:ascii="Garamond" w:eastAsia="Calibri" w:hAnsi="Garamond" w:cs="Arial"/>
        </w:rPr>
        <w:t xml:space="preserve">Il costo orario è dato, pertanto, dalla seguente formula: </w:t>
      </w:r>
      <m:oMath>
        <m:f>
          <m:fPr>
            <m:ctrlPr>
              <w:rPr>
                <w:rFonts w:ascii="Cambria Math" w:eastAsia="Calibri" w:hAnsi="Cambria Math" w:cs="Arial"/>
                <w:i/>
                <w:sz w:val="26"/>
                <w:szCs w:val="26"/>
              </w:rPr>
            </m:ctrlPr>
          </m:fPr>
          <m:num>
            <m:r>
              <w:rPr>
                <w:rFonts w:ascii="Cambria Math" w:eastAsia="Calibri" w:hAnsi="Cambria Math" w:cs="Arial"/>
                <w:sz w:val="26"/>
                <w:szCs w:val="26"/>
              </w:rPr>
              <m:t>Costo annuo lordo (Componente 1)</m:t>
            </m:r>
          </m:num>
          <m:den>
            <m:r>
              <w:rPr>
                <w:rFonts w:ascii="Cambria Math" w:eastAsia="Calibri" w:hAnsi="Cambria Math" w:cs="Arial"/>
                <w:sz w:val="26"/>
                <w:szCs w:val="26"/>
              </w:rPr>
              <m:t>Monte ore annuo (Componente 2)</m:t>
            </m:r>
          </m:den>
        </m:f>
      </m:oMath>
    </w:p>
    <w:p w14:paraId="2FC9FBD4" w14:textId="77777777" w:rsidR="000F0810" w:rsidRPr="000F0810" w:rsidRDefault="000F0810" w:rsidP="00DE495E">
      <w:pPr>
        <w:spacing w:line="360" w:lineRule="auto"/>
        <w:ind w:right="142"/>
        <w:jc w:val="both"/>
        <w:rPr>
          <w:rFonts w:ascii="Garamond" w:eastAsia="Calibri" w:hAnsi="Garamond" w:cs="Arial"/>
        </w:rPr>
      </w:pPr>
    </w:p>
    <w:p w14:paraId="72CED33F" w14:textId="77777777" w:rsidR="000F0810" w:rsidRPr="000F0810" w:rsidRDefault="000F0810" w:rsidP="00DE495E">
      <w:pPr>
        <w:tabs>
          <w:tab w:val="left" w:pos="993"/>
        </w:tabs>
        <w:spacing w:line="360" w:lineRule="auto"/>
        <w:rPr>
          <w:rFonts w:ascii="Garamond" w:eastAsia="Calibri" w:hAnsi="Garamond" w:cs="Arial"/>
          <w:b/>
          <w:bCs/>
          <w:color w:val="029741"/>
          <w:sz w:val="26"/>
          <w:szCs w:val="26"/>
          <w:lang w:val="es-ES"/>
        </w:rPr>
      </w:pPr>
      <w:r w:rsidRPr="000F0810">
        <w:rPr>
          <w:rFonts w:ascii="Garamond" w:eastAsia="Calibri" w:hAnsi="Garamond" w:cs="Arial"/>
          <w:b/>
          <w:bCs/>
          <w:color w:val="029741"/>
          <w:sz w:val="26"/>
          <w:szCs w:val="26"/>
          <w:lang w:val="es-ES"/>
        </w:rPr>
        <w:t>Fase 1</w:t>
      </w:r>
      <w:r w:rsidRPr="000F0810">
        <w:rPr>
          <w:rFonts w:ascii="Garamond" w:eastAsia="Calibri" w:hAnsi="Garamond" w:cs="Arial"/>
          <w:b/>
          <w:bCs/>
          <w:color w:val="029741"/>
          <w:sz w:val="26"/>
          <w:szCs w:val="26"/>
          <w:lang w:val="es-ES"/>
        </w:rPr>
        <w:tab/>
        <w:t xml:space="preserve"> Determinazione del costo annuo lordo (Componente 1)</w:t>
      </w:r>
    </w:p>
    <w:p w14:paraId="0961A51B" w14:textId="77777777" w:rsidR="000F0810" w:rsidRPr="000F0810" w:rsidRDefault="000F0810" w:rsidP="00DE495E">
      <w:pPr>
        <w:spacing w:line="360" w:lineRule="auto"/>
        <w:ind w:right="142"/>
        <w:jc w:val="both"/>
        <w:rPr>
          <w:rFonts w:ascii="Garamond" w:eastAsia="Calibri" w:hAnsi="Garamond" w:cs="Arial"/>
        </w:rPr>
      </w:pPr>
      <w:r w:rsidRPr="000F0810">
        <w:rPr>
          <w:rFonts w:ascii="Garamond" w:eastAsia="Calibri" w:hAnsi="Garamond" w:cs="Arial"/>
        </w:rPr>
        <w:t>Il costo annuo lordo è rappresentato dalla retribuzione effettiva annua lorda, secondo il contratto collettivo applicabile, dagli oneri sociali volontari e obbligatori a carico del datore di lavoro e dagli oneri differiti.</w:t>
      </w:r>
    </w:p>
    <w:p w14:paraId="0207A739" w14:textId="77777777" w:rsidR="000F0810" w:rsidRPr="000F0810" w:rsidRDefault="000F0810" w:rsidP="00DE495E">
      <w:pPr>
        <w:spacing w:line="360" w:lineRule="auto"/>
        <w:ind w:right="142"/>
        <w:jc w:val="both"/>
        <w:rPr>
          <w:rFonts w:ascii="Garamond" w:eastAsia="Calibri" w:hAnsi="Garamond" w:cs="Arial"/>
        </w:rPr>
      </w:pPr>
      <w:r w:rsidRPr="000F0810">
        <w:rPr>
          <w:rFonts w:ascii="Garamond" w:eastAsia="Calibri" w:hAnsi="Garamond" w:cs="Arial"/>
        </w:rPr>
        <w:t xml:space="preserve">Al riguardo, si precisa che per retribuzione effettiva annua lorda si intende </w:t>
      </w:r>
      <w:r w:rsidRPr="000F0810">
        <w:rPr>
          <w:rFonts w:ascii="Garamond" w:eastAsia="Calibri" w:hAnsi="Garamond" w:cs="Arial"/>
          <w:b/>
          <w:bCs/>
        </w:rPr>
        <w:t>la retribuzione lorda tabellare del dipendente come da contratto di assunzione e da Contratto Collettivo Nazionale di lavoro (CCNL)</w:t>
      </w:r>
      <w:r w:rsidRPr="000F0810">
        <w:rPr>
          <w:rFonts w:ascii="Garamond" w:eastAsia="Calibri" w:hAnsi="Garamond" w:cs="Arial"/>
        </w:rPr>
        <w:t xml:space="preserve">. </w:t>
      </w:r>
    </w:p>
    <w:p w14:paraId="7AA6E1D6" w14:textId="77777777" w:rsidR="000F0810" w:rsidRPr="000F0810" w:rsidRDefault="000F0810" w:rsidP="00DE495E">
      <w:pPr>
        <w:spacing w:line="360" w:lineRule="auto"/>
        <w:ind w:right="142"/>
        <w:jc w:val="both"/>
        <w:rPr>
          <w:rFonts w:ascii="Garamond" w:eastAsia="Calibri" w:hAnsi="Garamond" w:cs="Arial"/>
        </w:rPr>
      </w:pPr>
      <w:r w:rsidRPr="000F0810">
        <w:rPr>
          <w:rFonts w:ascii="Garamond" w:eastAsia="Calibri" w:hAnsi="Garamond" w:cs="Arial"/>
        </w:rPr>
        <w:t xml:space="preserve">Dal calcolo </w:t>
      </w:r>
      <w:r w:rsidRPr="000F0810">
        <w:rPr>
          <w:rFonts w:ascii="Garamond" w:eastAsia="Calibri" w:hAnsi="Garamond" w:cs="Arial"/>
          <w:b/>
          <w:bCs/>
        </w:rPr>
        <w:t>vanno esclusi i compensi per lavoro straordinario, diarie, ogni emolumento ad personam e ogni altro importo riferito ad elementi mobili della retribuzione</w:t>
      </w:r>
      <w:r w:rsidRPr="000F0810">
        <w:rPr>
          <w:rFonts w:ascii="Garamond" w:eastAsia="Calibri" w:hAnsi="Garamond" w:cs="Arial"/>
        </w:rPr>
        <w:t xml:space="preserve"> (indennità di trasferta, assegni familiari, superminimi, premi di varia natura, una tantum, etc.).</w:t>
      </w:r>
    </w:p>
    <w:p w14:paraId="6F32CE6B" w14:textId="30A0D2A8" w:rsidR="000F0810" w:rsidRPr="000F0810" w:rsidRDefault="000F0810" w:rsidP="00DE495E">
      <w:pPr>
        <w:spacing w:line="360" w:lineRule="auto"/>
        <w:ind w:right="142"/>
        <w:jc w:val="both"/>
        <w:rPr>
          <w:rFonts w:ascii="Garamond" w:eastAsia="Calibri" w:hAnsi="Garamond" w:cs="Arial"/>
        </w:rPr>
      </w:pPr>
      <w:r w:rsidRPr="000F0810">
        <w:rPr>
          <w:rFonts w:ascii="Garamond" w:eastAsia="Calibri" w:hAnsi="Garamond" w:cs="Arial"/>
        </w:rPr>
        <w:t xml:space="preserve">Ai fini della rendicontazione delle spese, il Soggetto </w:t>
      </w:r>
      <w:r w:rsidR="003A210B">
        <w:rPr>
          <w:rFonts w:ascii="Garamond" w:eastAsia="Calibri" w:hAnsi="Garamond" w:cs="Arial"/>
        </w:rPr>
        <w:t>a</w:t>
      </w:r>
      <w:r w:rsidRPr="000F0810">
        <w:rPr>
          <w:rFonts w:ascii="Garamond" w:eastAsia="Calibri" w:hAnsi="Garamond" w:cs="Arial"/>
        </w:rPr>
        <w:t xml:space="preserve">ttuatore dovrà elaborare e caricare nell’apposita sezione del Sistema Informativo </w:t>
      </w:r>
      <w:proofErr w:type="spellStart"/>
      <w:r w:rsidRPr="000F0810">
        <w:rPr>
          <w:rFonts w:ascii="Garamond" w:eastAsia="Calibri" w:hAnsi="Garamond" w:cs="Arial"/>
        </w:rPr>
        <w:t>ReGiS</w:t>
      </w:r>
      <w:proofErr w:type="spellEnd"/>
      <w:r w:rsidRPr="000F0810">
        <w:rPr>
          <w:rFonts w:ascii="Garamond" w:eastAsia="Calibri" w:hAnsi="Garamond" w:cs="Arial"/>
          <w:vertAlign w:val="superscript"/>
        </w:rPr>
        <w:footnoteReference w:id="4"/>
      </w:r>
      <w:r w:rsidRPr="000F0810">
        <w:rPr>
          <w:rFonts w:ascii="Garamond" w:eastAsia="Calibri" w:hAnsi="Garamond" w:cs="Arial"/>
        </w:rPr>
        <w:t xml:space="preserve"> la seguente documentazione:</w:t>
      </w:r>
    </w:p>
    <w:p w14:paraId="20CDACF1" w14:textId="77777777" w:rsidR="0010019B" w:rsidRPr="0010019B" w:rsidRDefault="000F0810" w:rsidP="00DE495E">
      <w:pPr>
        <w:numPr>
          <w:ilvl w:val="0"/>
          <w:numId w:val="8"/>
        </w:numPr>
        <w:tabs>
          <w:tab w:val="left" w:pos="709"/>
        </w:tabs>
        <w:suppressAutoHyphens/>
        <w:spacing w:line="360" w:lineRule="auto"/>
        <w:ind w:left="284" w:right="142" w:firstLine="0"/>
        <w:jc w:val="both"/>
        <w:rPr>
          <w:rFonts w:ascii="Garamond" w:eastAsia="Calibri" w:hAnsi="Garamond" w:cs="Arial"/>
        </w:rPr>
      </w:pPr>
      <w:r w:rsidRPr="000F0810">
        <w:rPr>
          <w:rFonts w:ascii="Garamond" w:eastAsia="Songti SC" w:hAnsi="Garamond" w:cs="Arial Unicode MS"/>
          <w:b/>
          <w:bCs/>
          <w:kern w:val="2"/>
          <w:lang w:eastAsia="zh-CN" w:bidi="hi-IN"/>
        </w:rPr>
        <w:t>Report di dettaglio del calcolo del costo annuo lordo</w:t>
      </w:r>
      <w:r w:rsidRPr="000F0810">
        <w:rPr>
          <w:rFonts w:ascii="Garamond" w:eastAsia="Songti SC" w:hAnsi="Garamond" w:cs="Arial"/>
          <w:kern w:val="2"/>
          <w:lang w:eastAsia="zh-CN" w:bidi="hi-IN"/>
        </w:rPr>
        <w:t xml:space="preserve">, ovvero un elenco dettagliato delle voci/componenti </w:t>
      </w:r>
      <w:r w:rsidRPr="000F0810">
        <w:rPr>
          <w:rFonts w:ascii="Garamond" w:eastAsia="Songti SC" w:hAnsi="Garamond" w:cs="Arial Unicode MS"/>
          <w:kern w:val="2"/>
          <w:lang w:eastAsia="zh-CN" w:bidi="hi-IN"/>
        </w:rPr>
        <w:t>assunte a riferimento</w:t>
      </w:r>
      <w:r w:rsidRPr="000F0810">
        <w:rPr>
          <w:rFonts w:ascii="Garamond" w:eastAsia="Songti SC" w:hAnsi="Garamond" w:cs="Arial"/>
          <w:kern w:val="2"/>
          <w:lang w:eastAsia="zh-CN" w:bidi="hi-IN"/>
        </w:rPr>
        <w:t xml:space="preserve"> ai fini della determinazione del</w:t>
      </w:r>
      <w:r w:rsidRPr="000F0810">
        <w:rPr>
          <w:rFonts w:ascii="Garamond" w:eastAsia="Songti SC" w:hAnsi="Garamond" w:cs="Arial Unicode MS"/>
          <w:kern w:val="2"/>
          <w:lang w:eastAsia="zh-CN" w:bidi="hi-IN"/>
        </w:rPr>
        <w:t xml:space="preserve"> </w:t>
      </w:r>
      <w:r w:rsidRPr="000F0810">
        <w:rPr>
          <w:rFonts w:ascii="Garamond" w:eastAsia="Calibri" w:hAnsi="Garamond" w:cs="Arial"/>
        </w:rPr>
        <w:t xml:space="preserve">costo annuale lordo per ciascun dipendente </w:t>
      </w:r>
      <w:r w:rsidRPr="000F0810">
        <w:rPr>
          <w:rFonts w:ascii="Garamond" w:eastAsia="Songti SC" w:hAnsi="Garamond" w:cs="Arial Unicode MS"/>
          <w:kern w:val="2"/>
          <w:lang w:eastAsia="zh-CN" w:bidi="hi-IN"/>
        </w:rPr>
        <w:t>in base al rispettivo livello contrattuale</w:t>
      </w:r>
      <w:r w:rsidRPr="000F0810">
        <w:rPr>
          <w:rFonts w:ascii="Garamond" w:eastAsia="Calibri" w:hAnsi="Garamond" w:cs="Arial"/>
        </w:rPr>
        <w:t xml:space="preserve">. Il Report </w:t>
      </w:r>
      <w:bookmarkStart w:id="2" w:name="_Hlk168671291"/>
      <w:r w:rsidRPr="000F0810">
        <w:rPr>
          <w:rFonts w:ascii="Garamond" w:eastAsia="Calibri" w:hAnsi="Garamond" w:cs="Arial"/>
        </w:rPr>
        <w:t xml:space="preserve">in formato Excel </w:t>
      </w:r>
      <w:r w:rsidRPr="000F0810">
        <w:rPr>
          <w:rFonts w:ascii="Garamond" w:eastAsia="Songti SC" w:hAnsi="Garamond" w:cs="Arial Unicode MS"/>
          <w:kern w:val="2"/>
          <w:lang w:eastAsia="zh-CN" w:bidi="hi-IN"/>
        </w:rPr>
        <w:t xml:space="preserve">deve essere </w:t>
      </w:r>
      <w:r w:rsidRPr="000F0810">
        <w:rPr>
          <w:rFonts w:ascii="Garamond" w:eastAsia="Songti SC" w:hAnsi="Garamond" w:cs="Arial Unicode MS"/>
          <w:kern w:val="2"/>
          <w:u w:val="single"/>
          <w:lang w:eastAsia="zh-CN" w:bidi="hi-IN"/>
        </w:rPr>
        <w:t>sottoscritto digitalmente</w:t>
      </w:r>
      <w:r w:rsidR="00BD49FC" w:rsidRPr="0010019B">
        <w:rPr>
          <w:rFonts w:ascii="Garamond" w:hAnsi="Garamond"/>
          <w:u w:val="single"/>
        </w:rPr>
        <w:t xml:space="preserve"> in formato editabile</w:t>
      </w:r>
      <w:r w:rsidRPr="000F0810">
        <w:rPr>
          <w:rFonts w:ascii="Garamond" w:eastAsia="Songti SC" w:hAnsi="Garamond" w:cs="Arial Unicode MS"/>
          <w:kern w:val="2"/>
          <w:u w:val="single"/>
          <w:lang w:eastAsia="zh-CN" w:bidi="hi-IN"/>
        </w:rPr>
        <w:t xml:space="preserve"> (in modalità </w:t>
      </w:r>
      <w:proofErr w:type="spellStart"/>
      <w:r w:rsidRPr="000F0810">
        <w:rPr>
          <w:rFonts w:ascii="Garamond" w:eastAsia="Songti SC" w:hAnsi="Garamond" w:cs="Arial Unicode MS"/>
          <w:kern w:val="2"/>
          <w:u w:val="single"/>
          <w:lang w:eastAsia="zh-CN" w:bidi="hi-IN"/>
        </w:rPr>
        <w:t>CAdES</w:t>
      </w:r>
      <w:proofErr w:type="spellEnd"/>
      <w:r w:rsidRPr="000F0810">
        <w:rPr>
          <w:rFonts w:ascii="Garamond" w:eastAsia="Songti SC" w:hAnsi="Garamond" w:cs="Arial Unicode MS"/>
          <w:kern w:val="2"/>
          <w:u w:val="single"/>
          <w:lang w:eastAsia="zh-CN" w:bidi="hi-IN"/>
        </w:rPr>
        <w:t xml:space="preserve">, </w:t>
      </w:r>
      <w:proofErr w:type="gramStart"/>
      <w:r w:rsidRPr="000F0810">
        <w:rPr>
          <w:rFonts w:ascii="Garamond" w:eastAsia="Songti SC" w:hAnsi="Garamond" w:cs="Arial Unicode MS"/>
          <w:kern w:val="2"/>
          <w:u w:val="single"/>
          <w:lang w:eastAsia="zh-CN" w:bidi="hi-IN"/>
        </w:rPr>
        <w:t>formato .p</w:t>
      </w:r>
      <w:proofErr w:type="gramEnd"/>
      <w:r w:rsidRPr="000F0810">
        <w:rPr>
          <w:rFonts w:ascii="Garamond" w:eastAsia="Songti SC" w:hAnsi="Garamond" w:cs="Arial Unicode MS"/>
          <w:kern w:val="2"/>
          <w:u w:val="single"/>
          <w:lang w:eastAsia="zh-CN" w:bidi="hi-IN"/>
        </w:rPr>
        <w:t>7m</w:t>
      </w:r>
      <w:r w:rsidRPr="00896ACE">
        <w:rPr>
          <w:rFonts w:ascii="Garamond" w:eastAsia="Songti SC" w:hAnsi="Garamond" w:cs="Arial Unicode MS"/>
          <w:kern w:val="2"/>
          <w:lang w:eastAsia="zh-CN" w:bidi="hi-IN"/>
        </w:rPr>
        <w:t>)</w:t>
      </w:r>
      <w:r w:rsidRPr="000F0810">
        <w:rPr>
          <w:rFonts w:ascii="Garamond" w:eastAsia="Songti SC" w:hAnsi="Garamond" w:cs="Arial Unicode MS"/>
          <w:kern w:val="2"/>
          <w:lang w:eastAsia="zh-CN" w:bidi="hi-IN"/>
        </w:rPr>
        <w:t xml:space="preserve"> </w:t>
      </w:r>
      <w:bookmarkEnd w:id="2"/>
      <w:r w:rsidRPr="000F0810">
        <w:rPr>
          <w:rFonts w:ascii="Garamond" w:eastAsia="Songti SC" w:hAnsi="Garamond" w:cs="Arial Unicode MS"/>
          <w:kern w:val="2"/>
          <w:lang w:eastAsia="zh-CN" w:bidi="hi-IN"/>
        </w:rPr>
        <w:t xml:space="preserve">dal responsabile di progetto </w:t>
      </w:r>
      <w:bookmarkStart w:id="3" w:name="_Hlk168671306"/>
      <w:r w:rsidRPr="000F0810">
        <w:rPr>
          <w:rFonts w:ascii="Garamond" w:eastAsia="Songti SC" w:hAnsi="Garamond" w:cs="Arial Unicode MS"/>
          <w:kern w:val="2"/>
          <w:lang w:eastAsia="zh-CN" w:bidi="hi-IN"/>
        </w:rPr>
        <w:t xml:space="preserve">al fine di consentire le attività di verifica da parte dei competenti Uffici del MASE. </w:t>
      </w:r>
      <w:bookmarkEnd w:id="3"/>
    </w:p>
    <w:p w14:paraId="32F26B1A" w14:textId="33ED46AB" w:rsidR="000F0810" w:rsidRPr="000F0810" w:rsidRDefault="000F0810" w:rsidP="00DE495E">
      <w:pPr>
        <w:tabs>
          <w:tab w:val="left" w:pos="709"/>
        </w:tabs>
        <w:suppressAutoHyphens/>
        <w:spacing w:line="360" w:lineRule="auto"/>
        <w:ind w:left="284" w:right="142"/>
        <w:jc w:val="both"/>
        <w:rPr>
          <w:rFonts w:ascii="Garamond" w:eastAsia="Calibri" w:hAnsi="Garamond" w:cs="Arial"/>
        </w:rPr>
      </w:pPr>
      <w:r w:rsidRPr="000F0810">
        <w:rPr>
          <w:rFonts w:ascii="Garamond" w:eastAsia="Calibri" w:hAnsi="Garamond" w:cs="Arial"/>
        </w:rPr>
        <w:t>Si allega, a mero titolo esemplificativo, un format riepilogativo delle principali componenti del costo annuo lordo che potrà essere adattato da ciascun Soggetto attuatore a seconda delle specificità del CCNL di riferimento (</w:t>
      </w:r>
      <w:r w:rsidRPr="000F0810">
        <w:rPr>
          <w:rFonts w:ascii="Garamond" w:eastAsia="Songti SC" w:hAnsi="Garamond" w:cs="Arial Unicode MS"/>
          <w:b/>
          <w:bCs/>
          <w:kern w:val="2"/>
          <w:lang w:eastAsia="zh-CN" w:bidi="hi-IN"/>
        </w:rPr>
        <w:t>Allegato 1B</w:t>
      </w:r>
      <w:r w:rsidR="009E0EFF">
        <w:rPr>
          <w:rFonts w:ascii="Garamond" w:eastAsia="Songti SC" w:hAnsi="Garamond" w:cs="Arial Unicode MS"/>
          <w:b/>
          <w:bCs/>
          <w:kern w:val="2"/>
          <w:lang w:eastAsia="zh-CN" w:bidi="hi-IN"/>
        </w:rPr>
        <w:t xml:space="preserve"> “</w:t>
      </w:r>
      <w:proofErr w:type="spellStart"/>
      <w:r w:rsidR="009E0EFF" w:rsidRPr="009E0EFF">
        <w:rPr>
          <w:rFonts w:ascii="Garamond" w:eastAsia="Songti SC" w:hAnsi="Garamond" w:cs="Arial Unicode MS"/>
          <w:b/>
          <w:bCs/>
          <w:i/>
          <w:iCs/>
          <w:kern w:val="2"/>
          <w:lang w:eastAsia="zh-CN" w:bidi="hi-IN"/>
        </w:rPr>
        <w:t>FORMAT_Report</w:t>
      </w:r>
      <w:proofErr w:type="spellEnd"/>
      <w:r w:rsidR="009E0EFF" w:rsidRPr="009E0EFF">
        <w:rPr>
          <w:rFonts w:ascii="Garamond" w:eastAsia="Songti SC" w:hAnsi="Garamond" w:cs="Arial Unicode MS"/>
          <w:b/>
          <w:bCs/>
          <w:i/>
          <w:iCs/>
          <w:kern w:val="2"/>
          <w:lang w:eastAsia="zh-CN" w:bidi="hi-IN"/>
        </w:rPr>
        <w:t xml:space="preserve"> Costo Annuo Lordo</w:t>
      </w:r>
      <w:r w:rsidR="009E0EFF">
        <w:rPr>
          <w:rFonts w:ascii="Garamond" w:eastAsia="Songti SC" w:hAnsi="Garamond" w:cs="Arial Unicode MS"/>
          <w:b/>
          <w:bCs/>
          <w:kern w:val="2"/>
          <w:lang w:eastAsia="zh-CN" w:bidi="hi-IN"/>
        </w:rPr>
        <w:t>”</w:t>
      </w:r>
      <w:r w:rsidRPr="000F0810">
        <w:rPr>
          <w:rFonts w:ascii="Garamond" w:eastAsia="Calibri" w:hAnsi="Garamond" w:cs="Arial"/>
        </w:rPr>
        <w:t>);</w:t>
      </w:r>
    </w:p>
    <w:p w14:paraId="6840902D" w14:textId="032EE3F1" w:rsidR="0010019B" w:rsidRPr="00113443" w:rsidRDefault="000F0810" w:rsidP="00DE495E">
      <w:pPr>
        <w:numPr>
          <w:ilvl w:val="0"/>
          <w:numId w:val="8"/>
        </w:numPr>
        <w:tabs>
          <w:tab w:val="left" w:pos="709"/>
        </w:tabs>
        <w:suppressAutoHyphens/>
        <w:spacing w:line="360" w:lineRule="auto"/>
        <w:ind w:left="284" w:right="142" w:firstLine="0"/>
        <w:jc w:val="both"/>
        <w:rPr>
          <w:rFonts w:ascii="Garamond" w:eastAsia="Songti SC" w:hAnsi="Garamond" w:cs="Arial Unicode MS"/>
          <w:kern w:val="2"/>
          <w:lang w:eastAsia="zh-CN" w:bidi="hi-IN"/>
        </w:rPr>
      </w:pPr>
      <w:bookmarkStart w:id="4" w:name="_Hlk168852513"/>
      <w:r w:rsidRPr="000F0810">
        <w:rPr>
          <w:rFonts w:ascii="Garamond" w:eastAsia="Calibri" w:hAnsi="Garamond" w:cs="Arial"/>
          <w:b/>
          <w:bCs/>
        </w:rPr>
        <w:t xml:space="preserve">Copia della documentazione (CCNL di </w:t>
      </w:r>
      <w:r w:rsidRPr="00113443">
        <w:rPr>
          <w:rFonts w:ascii="Garamond" w:eastAsia="Calibri" w:hAnsi="Garamond" w:cs="Arial"/>
          <w:b/>
          <w:bCs/>
        </w:rPr>
        <w:t xml:space="preserve">riferimento, </w:t>
      </w:r>
      <w:r w:rsidR="0096408C" w:rsidRPr="00113443">
        <w:rPr>
          <w:rFonts w:ascii="Garamond" w:eastAsia="Calibri" w:hAnsi="Garamond" w:cs="Arial"/>
          <w:b/>
          <w:bCs/>
        </w:rPr>
        <w:t>contrattazione di secondo livello</w:t>
      </w:r>
      <w:r w:rsidRPr="00113443">
        <w:rPr>
          <w:rFonts w:ascii="Garamond" w:eastAsia="Calibri" w:hAnsi="Garamond" w:cs="Arial"/>
          <w:b/>
          <w:bCs/>
        </w:rPr>
        <w:t>, eventuale contratto individuale, etc.)</w:t>
      </w:r>
      <w:r w:rsidRPr="00113443">
        <w:rPr>
          <w:rFonts w:ascii="Garamond" w:eastAsia="Calibri" w:hAnsi="Garamond" w:cs="Arial"/>
        </w:rPr>
        <w:t xml:space="preserve"> </w:t>
      </w:r>
      <w:r w:rsidRPr="00113443">
        <w:rPr>
          <w:rFonts w:ascii="Garamond" w:eastAsia="Songti SC" w:hAnsi="Garamond" w:cs="Arial Unicode MS"/>
          <w:kern w:val="2"/>
          <w:lang w:eastAsia="zh-CN" w:bidi="hi-IN"/>
        </w:rPr>
        <w:t>che consenta</w:t>
      </w:r>
      <w:r w:rsidRPr="000F0810">
        <w:rPr>
          <w:rFonts w:ascii="Garamond" w:eastAsia="Songti SC" w:hAnsi="Garamond" w:cs="Arial Unicode MS"/>
          <w:kern w:val="2"/>
          <w:lang w:eastAsia="zh-CN" w:bidi="hi-IN"/>
        </w:rPr>
        <w:t xml:space="preserve"> di effettuare un </w:t>
      </w:r>
      <w:r w:rsidRPr="000F0810">
        <w:rPr>
          <w:rFonts w:ascii="Garamond" w:eastAsia="Songti SC" w:hAnsi="Garamond" w:cs="Arial Unicode MS"/>
          <w:kern w:val="2"/>
          <w:u w:val="single"/>
          <w:lang w:eastAsia="zh-CN" w:bidi="hi-IN"/>
        </w:rPr>
        <w:t xml:space="preserve">puntuale riscontro di tutte le singole </w:t>
      </w:r>
      <w:r w:rsidR="0010019B" w:rsidRPr="0010019B">
        <w:rPr>
          <w:rFonts w:ascii="Garamond" w:eastAsia="Songti SC" w:hAnsi="Garamond" w:cs="Arial Unicode MS"/>
          <w:kern w:val="2"/>
          <w:u w:val="single"/>
          <w:lang w:eastAsia="zh-CN" w:bidi="hi-IN"/>
        </w:rPr>
        <w:t>componenti di costo</w:t>
      </w:r>
      <w:r w:rsidRPr="000F0810">
        <w:rPr>
          <w:rFonts w:ascii="Garamond" w:eastAsia="Songti SC" w:hAnsi="Garamond" w:cs="Arial Unicode MS"/>
          <w:kern w:val="2"/>
          <w:u w:val="single"/>
          <w:lang w:eastAsia="zh-CN" w:bidi="hi-IN"/>
        </w:rPr>
        <w:t xml:space="preserve"> riportate nel Report </w:t>
      </w:r>
      <w:r w:rsidRPr="000F0810">
        <w:rPr>
          <w:rFonts w:ascii="Garamond" w:eastAsia="Calibri" w:hAnsi="Garamond" w:cs="Arial"/>
          <w:u w:val="single"/>
        </w:rPr>
        <w:t>di dettaglio</w:t>
      </w:r>
      <w:r w:rsidRPr="000F0810">
        <w:rPr>
          <w:rFonts w:ascii="Garamond" w:eastAsia="Calibri" w:hAnsi="Garamond" w:cs="Arial"/>
        </w:rPr>
        <w:t xml:space="preserve"> di cui al punto precedente</w:t>
      </w:r>
      <w:bookmarkEnd w:id="4"/>
      <w:r w:rsidRPr="000F0810">
        <w:rPr>
          <w:rFonts w:ascii="Garamond" w:eastAsia="Calibri" w:hAnsi="Garamond" w:cs="Arial"/>
        </w:rPr>
        <w:t xml:space="preserve">. Per </w:t>
      </w:r>
      <w:r w:rsidRPr="000F0810">
        <w:rPr>
          <w:rFonts w:ascii="Garamond" w:eastAsia="Calibri" w:hAnsi="Garamond" w:cs="Arial"/>
        </w:rPr>
        <w:lastRenderedPageBreak/>
        <w:t xml:space="preserve">agevolare l’attività di controllo </w:t>
      </w:r>
      <w:r w:rsidRPr="00113443">
        <w:rPr>
          <w:rFonts w:ascii="Garamond" w:eastAsia="Calibri" w:hAnsi="Garamond" w:cs="Arial"/>
        </w:rPr>
        <w:t xml:space="preserve">del MASE è </w:t>
      </w:r>
      <w:r w:rsidR="0010019B" w:rsidRPr="00113443">
        <w:rPr>
          <w:rFonts w:ascii="Garamond" w:eastAsia="Calibri" w:hAnsi="Garamond" w:cs="Arial"/>
        </w:rPr>
        <w:t xml:space="preserve">di fondamentale importanza </w:t>
      </w:r>
      <w:r w:rsidR="00184C63" w:rsidRPr="00113443">
        <w:rPr>
          <w:rFonts w:ascii="Garamond" w:eastAsia="Calibri" w:hAnsi="Garamond" w:cs="Arial"/>
        </w:rPr>
        <w:t xml:space="preserve">assicurare la disponibilità di tutta </w:t>
      </w:r>
      <w:r w:rsidR="0010019B" w:rsidRPr="00113443">
        <w:rPr>
          <w:rFonts w:ascii="Garamond" w:eastAsia="Calibri" w:hAnsi="Garamond" w:cs="Arial"/>
        </w:rPr>
        <w:t xml:space="preserve">la documentazione </w:t>
      </w:r>
      <w:r w:rsidR="00184C63" w:rsidRPr="00113443">
        <w:rPr>
          <w:rFonts w:ascii="Garamond" w:eastAsia="Calibri" w:hAnsi="Garamond" w:cs="Arial"/>
        </w:rPr>
        <w:t>utile</w:t>
      </w:r>
      <w:r w:rsidR="0010019B" w:rsidRPr="00113443">
        <w:rPr>
          <w:rFonts w:ascii="Garamond" w:eastAsia="Calibri" w:hAnsi="Garamond" w:cs="Arial"/>
        </w:rPr>
        <w:t xml:space="preserve"> ed evidenziare, anche con l’ausilio di eventuali note esplicative, le sezioni/tabelle dei documenti in cui rintracciare le informazioni </w:t>
      </w:r>
      <w:r w:rsidR="00184C63" w:rsidRPr="00113443">
        <w:rPr>
          <w:rFonts w:ascii="Garamond" w:eastAsia="Calibri" w:hAnsi="Garamond" w:cs="Arial"/>
        </w:rPr>
        <w:t>riportate nel Report</w:t>
      </w:r>
      <w:r w:rsidR="0010019B" w:rsidRPr="00113443">
        <w:rPr>
          <w:rFonts w:ascii="Garamond" w:eastAsia="Calibri" w:hAnsi="Garamond" w:cs="Arial"/>
        </w:rPr>
        <w:t>.</w:t>
      </w:r>
    </w:p>
    <w:p w14:paraId="31E78D47" w14:textId="77777777" w:rsidR="000F0810" w:rsidRPr="00113443" w:rsidRDefault="000F0810" w:rsidP="00DE495E">
      <w:pPr>
        <w:tabs>
          <w:tab w:val="left" w:pos="993"/>
        </w:tabs>
        <w:spacing w:line="360" w:lineRule="auto"/>
        <w:rPr>
          <w:rFonts w:ascii="Garamond" w:eastAsia="Calibri" w:hAnsi="Garamond" w:cs="Arial"/>
          <w:b/>
          <w:bCs/>
          <w:color w:val="029741"/>
          <w:sz w:val="26"/>
          <w:szCs w:val="26"/>
          <w:lang w:val="es-ES"/>
        </w:rPr>
      </w:pPr>
    </w:p>
    <w:p w14:paraId="1B239EA8" w14:textId="77777777" w:rsidR="000F0810" w:rsidRPr="00113443" w:rsidRDefault="000F0810" w:rsidP="00DE495E">
      <w:pPr>
        <w:tabs>
          <w:tab w:val="left" w:pos="993"/>
        </w:tabs>
        <w:spacing w:line="360" w:lineRule="auto"/>
        <w:rPr>
          <w:rFonts w:ascii="Garamond" w:eastAsia="Calibri" w:hAnsi="Garamond" w:cs="Arial"/>
          <w:b/>
          <w:bCs/>
          <w:color w:val="029741"/>
          <w:sz w:val="26"/>
          <w:szCs w:val="26"/>
          <w:lang w:val="es-ES"/>
        </w:rPr>
      </w:pPr>
      <w:r w:rsidRPr="00113443">
        <w:rPr>
          <w:rFonts w:ascii="Garamond" w:eastAsia="Calibri" w:hAnsi="Garamond" w:cs="Arial"/>
          <w:b/>
          <w:bCs/>
          <w:color w:val="029741"/>
          <w:sz w:val="26"/>
          <w:szCs w:val="26"/>
          <w:lang w:val="es-ES"/>
        </w:rPr>
        <w:t>Fase 2</w:t>
      </w:r>
      <w:r w:rsidRPr="00113443">
        <w:rPr>
          <w:rFonts w:ascii="Garamond" w:eastAsia="Calibri" w:hAnsi="Garamond" w:cs="Arial"/>
          <w:b/>
          <w:bCs/>
          <w:color w:val="029741"/>
          <w:sz w:val="26"/>
          <w:szCs w:val="26"/>
          <w:lang w:val="es-ES"/>
        </w:rPr>
        <w:tab/>
        <w:t>Determinazione del monte ore annuo (Componente 2)</w:t>
      </w:r>
    </w:p>
    <w:p w14:paraId="178E2F0F" w14:textId="640B8D55" w:rsidR="000F0810" w:rsidRPr="00896ACE" w:rsidRDefault="000F0810" w:rsidP="00DE495E">
      <w:pPr>
        <w:spacing w:line="360" w:lineRule="auto"/>
        <w:ind w:right="142"/>
        <w:jc w:val="both"/>
        <w:rPr>
          <w:rFonts w:ascii="Garamond" w:eastAsia="Calibri" w:hAnsi="Garamond" w:cs="Arial"/>
        </w:rPr>
      </w:pPr>
      <w:r w:rsidRPr="00113443">
        <w:rPr>
          <w:rFonts w:ascii="Garamond" w:eastAsia="Calibri" w:hAnsi="Garamond" w:cs="Arial"/>
        </w:rPr>
        <w:t xml:space="preserve">Il monte ore annuo del personale dipendente corrisponde al numero di ore lavorative annue associato alla categoria di </w:t>
      </w:r>
      <w:r w:rsidRPr="00896ACE">
        <w:rPr>
          <w:rFonts w:ascii="Garamond" w:eastAsia="Calibri" w:hAnsi="Garamond" w:cs="Arial"/>
        </w:rPr>
        <w:t>appartenenza, secondo</w:t>
      </w:r>
      <w:r w:rsidR="00184C63" w:rsidRPr="00896ACE">
        <w:rPr>
          <w:rFonts w:ascii="Garamond" w:eastAsia="Calibri" w:hAnsi="Garamond" w:cs="Arial"/>
        </w:rPr>
        <w:t xml:space="preserve">, di norma, </w:t>
      </w:r>
      <w:r w:rsidRPr="00896ACE">
        <w:rPr>
          <w:rFonts w:ascii="Garamond" w:eastAsia="Calibri" w:hAnsi="Garamond" w:cs="Arial"/>
        </w:rPr>
        <w:t>i contratti nazionali di lavoro.</w:t>
      </w:r>
    </w:p>
    <w:p w14:paraId="44B01BE1" w14:textId="0AE95738" w:rsidR="000F0810" w:rsidRPr="000F0810" w:rsidRDefault="00647EC8" w:rsidP="00DE495E">
      <w:pPr>
        <w:spacing w:line="360" w:lineRule="auto"/>
        <w:ind w:right="142"/>
        <w:jc w:val="both"/>
        <w:rPr>
          <w:rFonts w:ascii="Garamond" w:eastAsia="Calibri" w:hAnsi="Garamond" w:cs="Arial"/>
        </w:rPr>
      </w:pPr>
      <w:r w:rsidRPr="00113443">
        <w:rPr>
          <w:rFonts w:ascii="Garamond" w:eastAsia="Calibri" w:hAnsi="Garamond" w:cs="Arial"/>
        </w:rPr>
        <w:t>I</w:t>
      </w:r>
      <w:r w:rsidR="000F0810" w:rsidRPr="00113443">
        <w:rPr>
          <w:rFonts w:ascii="Garamond" w:eastAsia="Calibri" w:hAnsi="Garamond" w:cs="Arial"/>
        </w:rPr>
        <w:t xml:space="preserve">l monte ore annuo </w:t>
      </w:r>
      <w:r w:rsidR="000F0810" w:rsidRPr="00113443">
        <w:rPr>
          <w:rFonts w:ascii="Garamond" w:eastAsia="Calibri" w:hAnsi="Garamond" w:cs="Arial"/>
          <w:b/>
          <w:bCs/>
        </w:rPr>
        <w:t xml:space="preserve">deve essere decurtato delle ore relative a ferie, </w:t>
      </w:r>
      <w:r w:rsidR="008445C6" w:rsidRPr="00113443">
        <w:rPr>
          <w:rFonts w:ascii="Garamond" w:eastAsia="Calibri" w:hAnsi="Garamond" w:cs="Arial"/>
          <w:b/>
          <w:bCs/>
        </w:rPr>
        <w:t xml:space="preserve">straordinari, </w:t>
      </w:r>
      <w:r w:rsidR="000F0810" w:rsidRPr="00113443">
        <w:rPr>
          <w:rFonts w:ascii="Garamond" w:eastAsia="Calibri" w:hAnsi="Garamond" w:cs="Arial"/>
          <w:b/>
          <w:bCs/>
        </w:rPr>
        <w:t>permessi retribuiti, riposi per festività soppresse e per festività cadenti in giorni lavorativi spettanti da CCNL</w:t>
      </w:r>
      <w:r w:rsidR="000F0810" w:rsidRPr="00113443">
        <w:rPr>
          <w:rFonts w:ascii="Garamond" w:eastAsia="Calibri" w:hAnsi="Garamond" w:cs="Arial"/>
        </w:rPr>
        <w:t>.</w:t>
      </w:r>
    </w:p>
    <w:p w14:paraId="332A60E1" w14:textId="3490286B" w:rsidR="000F0810" w:rsidRPr="00896ACE" w:rsidRDefault="000F0810" w:rsidP="00DE495E">
      <w:pPr>
        <w:spacing w:line="360" w:lineRule="auto"/>
        <w:ind w:right="142"/>
        <w:jc w:val="both"/>
        <w:rPr>
          <w:rFonts w:ascii="Garamond" w:eastAsia="Calibri" w:hAnsi="Garamond" w:cs="Arial"/>
        </w:rPr>
      </w:pPr>
      <w:r w:rsidRPr="000F0810">
        <w:rPr>
          <w:rFonts w:ascii="Garamond" w:eastAsia="Calibri" w:hAnsi="Garamond" w:cs="Arial"/>
        </w:rPr>
        <w:t xml:space="preserve">Ai fini </w:t>
      </w:r>
      <w:r w:rsidRPr="00896ACE">
        <w:rPr>
          <w:rFonts w:ascii="Garamond" w:eastAsia="Calibri" w:hAnsi="Garamond" w:cs="Arial"/>
        </w:rPr>
        <w:t xml:space="preserve">della rendicontazione delle spese, il Soggetto </w:t>
      </w:r>
      <w:r w:rsidR="003A210B" w:rsidRPr="00896ACE">
        <w:rPr>
          <w:rFonts w:ascii="Garamond" w:eastAsia="Calibri" w:hAnsi="Garamond" w:cs="Arial"/>
        </w:rPr>
        <w:t>a</w:t>
      </w:r>
      <w:r w:rsidRPr="00896ACE">
        <w:rPr>
          <w:rFonts w:ascii="Garamond" w:eastAsia="Calibri" w:hAnsi="Garamond" w:cs="Arial"/>
        </w:rPr>
        <w:t xml:space="preserve">ttuatore dovrà predisporre e caricare nell’apposita sezione del Sistema Informativo </w:t>
      </w:r>
      <w:proofErr w:type="spellStart"/>
      <w:r w:rsidRPr="00896ACE">
        <w:rPr>
          <w:rFonts w:ascii="Garamond" w:eastAsia="Calibri" w:hAnsi="Garamond" w:cs="Arial"/>
        </w:rPr>
        <w:t>ReGiS</w:t>
      </w:r>
      <w:proofErr w:type="spellEnd"/>
      <w:r w:rsidRPr="00896ACE">
        <w:rPr>
          <w:rFonts w:ascii="Garamond" w:eastAsia="Calibri" w:hAnsi="Garamond" w:cs="Arial"/>
        </w:rPr>
        <w:t xml:space="preserve"> la seguente documentazione:</w:t>
      </w:r>
    </w:p>
    <w:p w14:paraId="7BD35EEB" w14:textId="26F97C3D" w:rsidR="000F0810" w:rsidRPr="00896ACE" w:rsidRDefault="000F0810" w:rsidP="00DE495E">
      <w:pPr>
        <w:numPr>
          <w:ilvl w:val="0"/>
          <w:numId w:val="8"/>
        </w:numPr>
        <w:tabs>
          <w:tab w:val="left" w:pos="709"/>
        </w:tabs>
        <w:suppressAutoHyphens/>
        <w:spacing w:line="360" w:lineRule="auto"/>
        <w:ind w:left="284" w:right="142" w:firstLine="0"/>
        <w:jc w:val="both"/>
        <w:rPr>
          <w:rFonts w:ascii="Garamond" w:eastAsia="Songti SC" w:hAnsi="Garamond" w:cs="Arial Unicode MS"/>
          <w:kern w:val="2"/>
          <w:lang w:eastAsia="zh-CN" w:bidi="hi-IN"/>
        </w:rPr>
      </w:pPr>
      <w:r w:rsidRPr="00896ACE">
        <w:rPr>
          <w:rFonts w:ascii="Garamond" w:eastAsia="Songti SC" w:hAnsi="Garamond" w:cs="Arial Unicode MS"/>
          <w:b/>
          <w:bCs/>
          <w:kern w:val="2"/>
          <w:lang w:eastAsia="zh-CN" w:bidi="hi-IN"/>
        </w:rPr>
        <w:t>Report di dettaglio del calcolo del monte ore annuo</w:t>
      </w:r>
      <w:r w:rsidRPr="00896ACE">
        <w:rPr>
          <w:rFonts w:ascii="Garamond" w:eastAsia="Songti SC" w:hAnsi="Garamond" w:cs="Arial Unicode MS"/>
          <w:kern w:val="2"/>
          <w:lang w:eastAsia="zh-CN" w:bidi="hi-IN"/>
        </w:rPr>
        <w:t xml:space="preserve">, che riporta per ciascun dipendente impiegato nel progetto, le informazioni relative alla qualifica/livello, alle ore totali previste dal CCNL di riferimento, alle ore escluse e alle ore considerate ai fini del calcolo del costo orario. </w:t>
      </w:r>
      <w:r w:rsidR="00647EC8" w:rsidRPr="00896ACE">
        <w:rPr>
          <w:rFonts w:ascii="Garamond" w:eastAsia="Calibri" w:hAnsi="Garamond" w:cs="Arial"/>
        </w:rPr>
        <w:t xml:space="preserve">Il Report in formato Excel </w:t>
      </w:r>
      <w:r w:rsidR="00647EC8" w:rsidRPr="00896ACE">
        <w:rPr>
          <w:rFonts w:ascii="Garamond" w:eastAsia="Songti SC" w:hAnsi="Garamond" w:cs="Arial Unicode MS"/>
          <w:kern w:val="2"/>
          <w:lang w:eastAsia="zh-CN" w:bidi="hi-IN"/>
        </w:rPr>
        <w:t xml:space="preserve">deve essere </w:t>
      </w:r>
      <w:r w:rsidR="00647EC8" w:rsidRPr="00896ACE">
        <w:rPr>
          <w:rFonts w:ascii="Garamond" w:eastAsia="Songti SC" w:hAnsi="Garamond" w:cs="Arial Unicode MS"/>
          <w:kern w:val="2"/>
          <w:u w:val="single"/>
          <w:lang w:eastAsia="zh-CN" w:bidi="hi-IN"/>
        </w:rPr>
        <w:t>sottoscritto digitalmente</w:t>
      </w:r>
      <w:r w:rsidR="00647EC8" w:rsidRPr="00896ACE">
        <w:rPr>
          <w:rFonts w:ascii="Garamond" w:hAnsi="Garamond"/>
          <w:u w:val="single"/>
        </w:rPr>
        <w:t xml:space="preserve"> in formato editabile</w:t>
      </w:r>
      <w:r w:rsidR="00647EC8" w:rsidRPr="00896ACE">
        <w:rPr>
          <w:rFonts w:ascii="Garamond" w:eastAsia="Songti SC" w:hAnsi="Garamond" w:cs="Arial Unicode MS"/>
          <w:kern w:val="2"/>
          <w:u w:val="single"/>
          <w:lang w:eastAsia="zh-CN" w:bidi="hi-IN"/>
        </w:rPr>
        <w:t xml:space="preserve"> (in modalità </w:t>
      </w:r>
      <w:proofErr w:type="spellStart"/>
      <w:r w:rsidR="00647EC8" w:rsidRPr="00896ACE">
        <w:rPr>
          <w:rFonts w:ascii="Garamond" w:eastAsia="Songti SC" w:hAnsi="Garamond" w:cs="Arial Unicode MS"/>
          <w:kern w:val="2"/>
          <w:u w:val="single"/>
          <w:lang w:eastAsia="zh-CN" w:bidi="hi-IN"/>
        </w:rPr>
        <w:t>CAdES</w:t>
      </w:r>
      <w:proofErr w:type="spellEnd"/>
      <w:r w:rsidR="00647EC8" w:rsidRPr="00896ACE">
        <w:rPr>
          <w:rFonts w:ascii="Garamond" w:eastAsia="Songti SC" w:hAnsi="Garamond" w:cs="Arial Unicode MS"/>
          <w:kern w:val="2"/>
          <w:u w:val="single"/>
          <w:lang w:eastAsia="zh-CN" w:bidi="hi-IN"/>
        </w:rPr>
        <w:t xml:space="preserve">, </w:t>
      </w:r>
      <w:proofErr w:type="gramStart"/>
      <w:r w:rsidR="00647EC8" w:rsidRPr="00896ACE">
        <w:rPr>
          <w:rFonts w:ascii="Garamond" w:eastAsia="Songti SC" w:hAnsi="Garamond" w:cs="Arial Unicode MS"/>
          <w:kern w:val="2"/>
          <w:u w:val="single"/>
          <w:lang w:eastAsia="zh-CN" w:bidi="hi-IN"/>
        </w:rPr>
        <w:t>formato .p</w:t>
      </w:r>
      <w:proofErr w:type="gramEnd"/>
      <w:r w:rsidR="00647EC8" w:rsidRPr="00896ACE">
        <w:rPr>
          <w:rFonts w:ascii="Garamond" w:eastAsia="Songti SC" w:hAnsi="Garamond" w:cs="Arial Unicode MS"/>
          <w:kern w:val="2"/>
          <w:u w:val="single"/>
          <w:lang w:eastAsia="zh-CN" w:bidi="hi-IN"/>
        </w:rPr>
        <w:t>7m</w:t>
      </w:r>
      <w:r w:rsidR="00647EC8" w:rsidRPr="00896ACE">
        <w:rPr>
          <w:rFonts w:ascii="Garamond" w:eastAsia="Songti SC" w:hAnsi="Garamond" w:cs="Arial Unicode MS"/>
          <w:kern w:val="2"/>
          <w:lang w:eastAsia="zh-CN" w:bidi="hi-IN"/>
        </w:rPr>
        <w:t xml:space="preserve">) dal responsabile di progetto al fine di consentire </w:t>
      </w:r>
      <w:r w:rsidR="00896ACE">
        <w:rPr>
          <w:rFonts w:ascii="Garamond" w:eastAsia="Songti SC" w:hAnsi="Garamond" w:cs="Arial Unicode MS"/>
          <w:kern w:val="2"/>
          <w:lang w:eastAsia="zh-CN" w:bidi="hi-IN"/>
        </w:rPr>
        <w:t>lo svolgimento del</w:t>
      </w:r>
      <w:r w:rsidR="00647EC8" w:rsidRPr="00896ACE">
        <w:rPr>
          <w:rFonts w:ascii="Garamond" w:eastAsia="Songti SC" w:hAnsi="Garamond" w:cs="Arial Unicode MS"/>
          <w:kern w:val="2"/>
          <w:lang w:eastAsia="zh-CN" w:bidi="hi-IN"/>
        </w:rPr>
        <w:t xml:space="preserve">le attività di verifica da parte dei competenti Uffici del MASE. </w:t>
      </w:r>
      <w:r w:rsidRPr="00896ACE">
        <w:rPr>
          <w:rFonts w:ascii="Garamond" w:eastAsia="Songti SC" w:hAnsi="Garamond" w:cs="Arial Unicode MS"/>
          <w:kern w:val="2"/>
          <w:lang w:eastAsia="zh-CN" w:bidi="hi-IN"/>
        </w:rPr>
        <w:t xml:space="preserve">Si allega, a titolo esemplificativo, un format riepilogativo che potrà essere adeguato a seconda delle </w:t>
      </w:r>
      <w:r w:rsidR="00896ACE">
        <w:rPr>
          <w:rFonts w:ascii="Garamond" w:eastAsia="Songti SC" w:hAnsi="Garamond" w:cs="Arial Unicode MS"/>
          <w:kern w:val="2"/>
          <w:lang w:eastAsia="zh-CN" w:bidi="hi-IN"/>
        </w:rPr>
        <w:t xml:space="preserve">peculiarità </w:t>
      </w:r>
      <w:r w:rsidRPr="00896ACE">
        <w:rPr>
          <w:rFonts w:ascii="Garamond" w:eastAsia="Songti SC" w:hAnsi="Garamond" w:cs="Arial Unicode MS"/>
          <w:kern w:val="2"/>
          <w:lang w:eastAsia="zh-CN" w:bidi="hi-IN"/>
        </w:rPr>
        <w:t xml:space="preserve">di ciascun </w:t>
      </w:r>
      <w:r w:rsidR="00896ACE">
        <w:rPr>
          <w:rFonts w:ascii="Garamond" w:eastAsia="Songti SC" w:hAnsi="Garamond" w:cs="Arial Unicode MS"/>
          <w:kern w:val="2"/>
          <w:lang w:eastAsia="zh-CN" w:bidi="hi-IN"/>
        </w:rPr>
        <w:t>S</w:t>
      </w:r>
      <w:r w:rsidRPr="00896ACE">
        <w:rPr>
          <w:rFonts w:ascii="Garamond" w:eastAsia="Songti SC" w:hAnsi="Garamond" w:cs="Arial Unicode MS"/>
          <w:kern w:val="2"/>
          <w:lang w:eastAsia="zh-CN" w:bidi="hi-IN"/>
        </w:rPr>
        <w:t xml:space="preserve">oggetto </w:t>
      </w:r>
      <w:r w:rsidR="00896ACE">
        <w:rPr>
          <w:rFonts w:ascii="Garamond" w:eastAsia="Songti SC" w:hAnsi="Garamond" w:cs="Arial Unicode MS"/>
          <w:kern w:val="2"/>
          <w:lang w:eastAsia="zh-CN" w:bidi="hi-IN"/>
        </w:rPr>
        <w:t>attuatore</w:t>
      </w:r>
      <w:r w:rsidRPr="00896ACE">
        <w:rPr>
          <w:rFonts w:ascii="Garamond" w:eastAsia="Songti SC" w:hAnsi="Garamond" w:cs="Arial Unicode MS"/>
          <w:kern w:val="2"/>
          <w:lang w:eastAsia="zh-CN" w:bidi="hi-IN"/>
        </w:rPr>
        <w:t xml:space="preserve"> (</w:t>
      </w:r>
      <w:r w:rsidRPr="00896ACE">
        <w:rPr>
          <w:rFonts w:ascii="Garamond" w:eastAsia="Songti SC" w:hAnsi="Garamond" w:cs="Arial Unicode MS"/>
          <w:b/>
          <w:bCs/>
          <w:kern w:val="2"/>
          <w:lang w:eastAsia="zh-CN" w:bidi="hi-IN"/>
        </w:rPr>
        <w:t xml:space="preserve">Allegato </w:t>
      </w:r>
      <w:r w:rsidR="00F34BDF" w:rsidRPr="00896ACE">
        <w:rPr>
          <w:rFonts w:ascii="Garamond" w:eastAsia="Songti SC" w:hAnsi="Garamond" w:cs="Arial Unicode MS"/>
          <w:b/>
          <w:bCs/>
          <w:kern w:val="2"/>
          <w:lang w:eastAsia="zh-CN" w:bidi="hi-IN"/>
        </w:rPr>
        <w:t>2B “</w:t>
      </w:r>
      <w:proofErr w:type="spellStart"/>
      <w:r w:rsidR="00F34BDF" w:rsidRPr="00896ACE">
        <w:rPr>
          <w:rFonts w:ascii="Garamond" w:eastAsia="Songti SC" w:hAnsi="Garamond" w:cs="Arial Unicode MS"/>
          <w:b/>
          <w:bCs/>
          <w:i/>
          <w:iCs/>
          <w:kern w:val="2"/>
          <w:lang w:eastAsia="zh-CN" w:bidi="hi-IN"/>
        </w:rPr>
        <w:t>FORMAT_Report</w:t>
      </w:r>
      <w:proofErr w:type="spellEnd"/>
      <w:r w:rsidR="00F34BDF" w:rsidRPr="00896ACE">
        <w:rPr>
          <w:rFonts w:ascii="Garamond" w:eastAsia="Songti SC" w:hAnsi="Garamond" w:cs="Arial Unicode MS"/>
          <w:b/>
          <w:bCs/>
          <w:i/>
          <w:iCs/>
          <w:kern w:val="2"/>
          <w:lang w:eastAsia="zh-CN" w:bidi="hi-IN"/>
        </w:rPr>
        <w:t xml:space="preserve"> Monte Ore Annuo</w:t>
      </w:r>
      <w:r w:rsidR="00F34BDF" w:rsidRPr="00896ACE">
        <w:rPr>
          <w:rFonts w:ascii="Garamond" w:eastAsia="Songti SC" w:hAnsi="Garamond" w:cs="Arial Unicode MS"/>
          <w:b/>
          <w:bCs/>
          <w:kern w:val="2"/>
          <w:lang w:eastAsia="zh-CN" w:bidi="hi-IN"/>
        </w:rPr>
        <w:t>”</w:t>
      </w:r>
      <w:r w:rsidRPr="00896ACE">
        <w:rPr>
          <w:rFonts w:ascii="Garamond" w:eastAsia="Songti SC" w:hAnsi="Garamond" w:cs="Arial Unicode MS"/>
          <w:kern w:val="2"/>
          <w:lang w:eastAsia="zh-CN" w:bidi="hi-IN"/>
        </w:rPr>
        <w:t>);</w:t>
      </w:r>
    </w:p>
    <w:p w14:paraId="41DD3F7F" w14:textId="502C1F96" w:rsidR="00647EC8" w:rsidRPr="00113443" w:rsidRDefault="00647EC8" w:rsidP="00DE495E">
      <w:pPr>
        <w:numPr>
          <w:ilvl w:val="0"/>
          <w:numId w:val="8"/>
        </w:numPr>
        <w:tabs>
          <w:tab w:val="left" w:pos="709"/>
        </w:tabs>
        <w:suppressAutoHyphens/>
        <w:spacing w:line="360" w:lineRule="auto"/>
        <w:ind w:left="284" w:right="142" w:firstLine="0"/>
        <w:jc w:val="both"/>
        <w:rPr>
          <w:rFonts w:ascii="Garamond" w:eastAsia="Songti SC" w:hAnsi="Garamond" w:cs="Arial Unicode MS"/>
          <w:kern w:val="2"/>
          <w:lang w:eastAsia="zh-CN" w:bidi="hi-IN"/>
        </w:rPr>
      </w:pPr>
      <w:r w:rsidRPr="00113443">
        <w:rPr>
          <w:rFonts w:ascii="Garamond" w:eastAsia="Calibri" w:hAnsi="Garamond" w:cs="Arial"/>
          <w:b/>
          <w:bCs/>
        </w:rPr>
        <w:t xml:space="preserve">Copia della documentazione (CCNL di riferimento, contrattazione </w:t>
      </w:r>
      <w:r w:rsidR="0096408C" w:rsidRPr="00113443">
        <w:rPr>
          <w:rFonts w:ascii="Garamond" w:eastAsia="Calibri" w:hAnsi="Garamond" w:cs="Arial"/>
          <w:b/>
          <w:bCs/>
        </w:rPr>
        <w:t>di secondo livello</w:t>
      </w:r>
      <w:r w:rsidRPr="00113443">
        <w:rPr>
          <w:rFonts w:ascii="Garamond" w:eastAsia="Calibri" w:hAnsi="Garamond" w:cs="Arial"/>
          <w:b/>
          <w:bCs/>
        </w:rPr>
        <w:t>, eventuale contratto individuale, etc.)</w:t>
      </w:r>
      <w:r w:rsidRPr="00113443">
        <w:rPr>
          <w:rFonts w:ascii="Garamond" w:eastAsia="Calibri" w:hAnsi="Garamond" w:cs="Arial"/>
        </w:rPr>
        <w:t xml:space="preserve"> </w:t>
      </w:r>
      <w:r w:rsidRPr="00113443">
        <w:rPr>
          <w:rFonts w:ascii="Garamond" w:eastAsia="Songti SC" w:hAnsi="Garamond" w:cs="Arial Unicode MS"/>
          <w:kern w:val="2"/>
          <w:lang w:eastAsia="zh-CN" w:bidi="hi-IN"/>
        </w:rPr>
        <w:t xml:space="preserve">che consenta di effettuare un </w:t>
      </w:r>
      <w:r w:rsidRPr="00113443">
        <w:rPr>
          <w:rFonts w:ascii="Garamond" w:eastAsia="Songti SC" w:hAnsi="Garamond" w:cs="Arial Unicode MS"/>
          <w:kern w:val="2"/>
          <w:u w:val="single"/>
          <w:lang w:eastAsia="zh-CN" w:bidi="hi-IN"/>
        </w:rPr>
        <w:t xml:space="preserve">puntuale riscontro di tutte le singole componenti di costo riportate nel Report </w:t>
      </w:r>
      <w:r w:rsidRPr="00113443">
        <w:rPr>
          <w:rFonts w:ascii="Garamond" w:eastAsia="Calibri" w:hAnsi="Garamond" w:cs="Arial"/>
          <w:u w:val="single"/>
        </w:rPr>
        <w:t>di dettaglio</w:t>
      </w:r>
      <w:r w:rsidRPr="00113443">
        <w:rPr>
          <w:rFonts w:ascii="Garamond" w:eastAsia="Calibri" w:hAnsi="Garamond" w:cs="Arial"/>
        </w:rPr>
        <w:t xml:space="preserve"> di cui al punto precedente. Per agevolare l’attività di controllo del MASE è di fondamentale importanza allegare tutta la documentazione </w:t>
      </w:r>
      <w:r w:rsidR="0096408C" w:rsidRPr="00113443">
        <w:rPr>
          <w:rFonts w:ascii="Garamond" w:eastAsia="Calibri" w:hAnsi="Garamond" w:cs="Arial"/>
        </w:rPr>
        <w:t xml:space="preserve">pertinente </w:t>
      </w:r>
      <w:r w:rsidRPr="00113443">
        <w:rPr>
          <w:rFonts w:ascii="Garamond" w:eastAsia="Calibri" w:hAnsi="Garamond" w:cs="Arial"/>
        </w:rPr>
        <w:t xml:space="preserve">con evidenza delle sezioni/tabelle dei documenti in cui </w:t>
      </w:r>
      <w:r w:rsidR="005C3B3D" w:rsidRPr="00113443">
        <w:rPr>
          <w:rFonts w:ascii="Garamond" w:eastAsia="Calibri" w:hAnsi="Garamond" w:cs="Arial"/>
        </w:rPr>
        <w:t>verificare</w:t>
      </w:r>
      <w:r w:rsidRPr="00113443">
        <w:rPr>
          <w:rFonts w:ascii="Garamond" w:eastAsia="Calibri" w:hAnsi="Garamond" w:cs="Arial"/>
        </w:rPr>
        <w:t xml:space="preserve"> le informazioni riportate nel Report.</w:t>
      </w:r>
    </w:p>
    <w:p w14:paraId="7A5ADD00" w14:textId="77777777" w:rsidR="00647EC8" w:rsidRPr="000F0810" w:rsidRDefault="00647EC8" w:rsidP="00DE495E">
      <w:pPr>
        <w:tabs>
          <w:tab w:val="left" w:pos="709"/>
        </w:tabs>
        <w:suppressAutoHyphens/>
        <w:spacing w:line="360" w:lineRule="auto"/>
        <w:ind w:left="284" w:right="142"/>
        <w:jc w:val="both"/>
        <w:rPr>
          <w:rFonts w:ascii="Garamond" w:eastAsia="Songti SC" w:hAnsi="Garamond" w:cs="Arial Unicode MS"/>
          <w:kern w:val="2"/>
          <w:lang w:eastAsia="zh-CN" w:bidi="hi-IN"/>
        </w:rPr>
      </w:pPr>
    </w:p>
    <w:p w14:paraId="49CEF0F2" w14:textId="2BC2F5DE" w:rsidR="000F0810" w:rsidRPr="000F0810" w:rsidRDefault="000F0810" w:rsidP="00DE495E">
      <w:pPr>
        <w:tabs>
          <w:tab w:val="left" w:pos="993"/>
        </w:tabs>
        <w:spacing w:line="360" w:lineRule="auto"/>
        <w:rPr>
          <w:rFonts w:ascii="Garamond" w:eastAsia="Calibri" w:hAnsi="Garamond" w:cs="Arial"/>
          <w:b/>
          <w:bCs/>
          <w:color w:val="029741"/>
          <w:sz w:val="26"/>
          <w:szCs w:val="26"/>
          <w:lang w:val="es-ES"/>
        </w:rPr>
      </w:pPr>
      <w:r w:rsidRPr="000F0810">
        <w:rPr>
          <w:rFonts w:ascii="Garamond" w:eastAsia="Calibri" w:hAnsi="Garamond" w:cs="Arial"/>
          <w:b/>
          <w:bCs/>
          <w:color w:val="029741"/>
          <w:sz w:val="26"/>
          <w:szCs w:val="26"/>
          <w:lang w:val="es-ES"/>
        </w:rPr>
        <w:t xml:space="preserve">Fase 3 –Determinazione del costo orario e dell’importo </w:t>
      </w:r>
      <w:r w:rsidR="009D6129">
        <w:rPr>
          <w:rFonts w:ascii="Garamond" w:eastAsia="Calibri" w:hAnsi="Garamond" w:cs="Arial"/>
          <w:b/>
          <w:bCs/>
          <w:color w:val="029741"/>
          <w:sz w:val="26"/>
          <w:szCs w:val="26"/>
          <w:lang w:val="es-ES"/>
        </w:rPr>
        <w:t>oggetto di rendicontazione</w:t>
      </w:r>
    </w:p>
    <w:p w14:paraId="22FE6369" w14:textId="3A23EF2D" w:rsidR="000F0810" w:rsidRPr="000F0810" w:rsidRDefault="000F0810" w:rsidP="00DE495E">
      <w:pPr>
        <w:tabs>
          <w:tab w:val="left" w:pos="709"/>
        </w:tabs>
        <w:suppressAutoHyphens/>
        <w:spacing w:line="360" w:lineRule="auto"/>
        <w:ind w:right="142"/>
        <w:jc w:val="both"/>
        <w:rPr>
          <w:rFonts w:ascii="Garamond" w:eastAsia="Calibri" w:hAnsi="Garamond" w:cs="Arial"/>
        </w:rPr>
      </w:pPr>
      <w:r w:rsidRPr="000F0810">
        <w:rPr>
          <w:rFonts w:ascii="Garamond" w:eastAsia="Songti SC" w:hAnsi="Garamond" w:cs="Arial Unicode MS"/>
          <w:kern w:val="2"/>
          <w:lang w:eastAsia="zh-CN" w:bidi="hi-IN"/>
        </w:rPr>
        <w:t>Una volta determinati il costo annuo lordo e il monte ore annuo per singolo dipendente</w:t>
      </w:r>
      <w:r w:rsidR="00F34BDF">
        <w:rPr>
          <w:rFonts w:ascii="Garamond" w:eastAsia="Songti SC" w:hAnsi="Garamond" w:cs="Arial Unicode MS"/>
          <w:kern w:val="2"/>
          <w:lang w:eastAsia="zh-CN" w:bidi="hi-IN"/>
        </w:rPr>
        <w:t xml:space="preserve"> </w:t>
      </w:r>
      <w:r w:rsidR="00F34BDF">
        <w:rPr>
          <w:rFonts w:ascii="Garamond" w:hAnsi="Garamond"/>
        </w:rPr>
        <w:t xml:space="preserve">in base al rispettivo </w:t>
      </w:r>
      <w:r w:rsidR="00F34BDF" w:rsidRPr="002C0D49">
        <w:rPr>
          <w:rFonts w:ascii="Garamond" w:hAnsi="Garamond"/>
        </w:rPr>
        <w:t>livello contrattuale</w:t>
      </w:r>
      <w:r w:rsidRPr="000F0810">
        <w:rPr>
          <w:rFonts w:ascii="Garamond" w:eastAsia="Songti SC" w:hAnsi="Garamond" w:cs="Arial Unicode MS"/>
          <w:kern w:val="2"/>
          <w:lang w:eastAsia="zh-CN" w:bidi="hi-IN"/>
        </w:rPr>
        <w:t>, si potrà procedere al calcolo del costo orario applicando la formula già in precedenza richiamata:</w:t>
      </w:r>
    </w:p>
    <w:p w14:paraId="1438716A" w14:textId="77777777" w:rsidR="000F0810" w:rsidRPr="000F0810" w:rsidRDefault="000F0810" w:rsidP="00DE495E">
      <w:pPr>
        <w:tabs>
          <w:tab w:val="left" w:pos="709"/>
        </w:tabs>
        <w:suppressAutoHyphens/>
        <w:spacing w:line="360" w:lineRule="auto"/>
        <w:ind w:right="142"/>
        <w:jc w:val="both"/>
        <w:rPr>
          <w:rFonts w:ascii="Cambria Math" w:eastAsia="Songti SC" w:hAnsi="Cambria Math" w:cs="Arial Unicode MS"/>
          <w:i/>
          <w:iCs/>
          <w:kern w:val="2"/>
          <w:sz w:val="26"/>
          <w:szCs w:val="26"/>
          <w:lang w:eastAsia="zh-CN" w:bidi="hi-IN"/>
        </w:rPr>
      </w:pPr>
      <w:r w:rsidRPr="000F0810">
        <w:rPr>
          <w:rFonts w:ascii="Cambria Math" w:eastAsia="Songti SC" w:hAnsi="Cambria Math" w:cs="Arial Unicode MS"/>
          <w:i/>
          <w:iCs/>
          <w:kern w:val="2"/>
          <w:sz w:val="22"/>
          <w:szCs w:val="22"/>
          <w:lang w:eastAsia="zh-CN" w:bidi="hi-IN"/>
        </w:rPr>
        <w:lastRenderedPageBreak/>
        <w:t>Costo orario annuo =</w:t>
      </w:r>
      <w:r w:rsidRPr="000F0810">
        <w:rPr>
          <w:rFonts w:ascii="Cambria Math" w:eastAsia="Songti SC" w:hAnsi="Cambria Math" w:cs="Arial Unicode MS"/>
          <w:i/>
          <w:iCs/>
          <w:kern w:val="2"/>
          <w:sz w:val="26"/>
          <w:szCs w:val="26"/>
          <w:lang w:eastAsia="zh-CN" w:bidi="hi-IN"/>
        </w:rPr>
        <w:t xml:space="preserve"> </w:t>
      </w:r>
      <m:oMath>
        <m:f>
          <m:fPr>
            <m:ctrlPr>
              <w:rPr>
                <w:rFonts w:ascii="Cambria Math" w:eastAsia="Songti SC" w:hAnsi="Cambria Math" w:cs="Calibri Light"/>
                <w:i/>
                <w:iCs/>
                <w:kern w:val="2"/>
                <w:sz w:val="26"/>
                <w:szCs w:val="26"/>
                <w:lang w:eastAsia="zh-CN" w:bidi="hi-IN"/>
              </w:rPr>
            </m:ctrlPr>
          </m:fPr>
          <m:num>
            <m:r>
              <w:rPr>
                <w:rFonts w:ascii="Cambria Math" w:eastAsia="Songti SC" w:hAnsi="Cambria Math" w:cs="Calibri Light"/>
                <w:kern w:val="2"/>
                <w:sz w:val="26"/>
                <w:szCs w:val="26"/>
                <w:lang w:eastAsia="zh-CN" w:bidi="hi-IN"/>
              </w:rPr>
              <m:t>Costo annuo lordo (Componente 1)</m:t>
            </m:r>
          </m:num>
          <m:den>
            <m:r>
              <w:rPr>
                <w:rFonts w:ascii="Cambria Math" w:eastAsia="Songti SC" w:hAnsi="Cambria Math" w:cs="Calibri Light"/>
                <w:kern w:val="2"/>
                <w:sz w:val="26"/>
                <w:szCs w:val="26"/>
                <w:lang w:eastAsia="zh-CN" w:bidi="hi-IN"/>
              </w:rPr>
              <m:t>Monte ore annuo (Componente 2)</m:t>
            </m:r>
          </m:den>
        </m:f>
      </m:oMath>
    </w:p>
    <w:p w14:paraId="5463A0CF" w14:textId="19698738" w:rsidR="000F0810" w:rsidRPr="000F0810" w:rsidRDefault="000F0810" w:rsidP="00DE495E">
      <w:pPr>
        <w:spacing w:line="360" w:lineRule="auto"/>
        <w:ind w:right="142"/>
        <w:jc w:val="both"/>
        <w:rPr>
          <w:rFonts w:ascii="Garamond" w:eastAsia="Calibri" w:hAnsi="Garamond" w:cs="Arial"/>
        </w:rPr>
      </w:pPr>
      <w:r w:rsidRPr="000F0810">
        <w:rPr>
          <w:rFonts w:ascii="Garamond" w:eastAsia="Calibri" w:hAnsi="Garamond" w:cs="Arial"/>
        </w:rPr>
        <w:t xml:space="preserve">Ai fini della rendicontazione delle spese, il Soggetto </w:t>
      </w:r>
      <w:r w:rsidR="00B65931">
        <w:rPr>
          <w:rFonts w:ascii="Garamond" w:eastAsia="Calibri" w:hAnsi="Garamond" w:cs="Arial"/>
        </w:rPr>
        <w:t>a</w:t>
      </w:r>
      <w:r w:rsidRPr="000F0810">
        <w:rPr>
          <w:rFonts w:ascii="Garamond" w:eastAsia="Calibri" w:hAnsi="Garamond" w:cs="Arial"/>
        </w:rPr>
        <w:t xml:space="preserve">ttuatore dovrà elaborare e caricare nell’apposita sezione del Sistema Informativo </w:t>
      </w:r>
      <w:proofErr w:type="spellStart"/>
      <w:r w:rsidRPr="000F0810">
        <w:rPr>
          <w:rFonts w:ascii="Garamond" w:eastAsia="Calibri" w:hAnsi="Garamond" w:cs="Arial"/>
        </w:rPr>
        <w:t>ReGiS</w:t>
      </w:r>
      <w:proofErr w:type="spellEnd"/>
      <w:r w:rsidRPr="000F0810">
        <w:rPr>
          <w:rFonts w:ascii="Garamond" w:eastAsia="Calibri" w:hAnsi="Garamond" w:cs="Arial"/>
        </w:rPr>
        <w:t xml:space="preserve"> la seguente documentazione:</w:t>
      </w:r>
    </w:p>
    <w:p w14:paraId="0D1D12F9" w14:textId="77777777" w:rsidR="000F0810" w:rsidRPr="000F0810" w:rsidRDefault="000F0810" w:rsidP="00DE495E">
      <w:pPr>
        <w:numPr>
          <w:ilvl w:val="0"/>
          <w:numId w:val="8"/>
        </w:numPr>
        <w:tabs>
          <w:tab w:val="left" w:pos="709"/>
        </w:tabs>
        <w:suppressAutoHyphens/>
        <w:spacing w:line="360" w:lineRule="auto"/>
        <w:ind w:left="284" w:right="142" w:firstLine="0"/>
        <w:jc w:val="both"/>
        <w:rPr>
          <w:rFonts w:ascii="Garamond" w:eastAsia="Songti SC" w:hAnsi="Garamond" w:cs="Arial Unicode MS"/>
          <w:kern w:val="2"/>
          <w:lang w:eastAsia="zh-CN" w:bidi="hi-IN"/>
        </w:rPr>
      </w:pPr>
      <w:r w:rsidRPr="000F0810">
        <w:rPr>
          <w:rFonts w:ascii="Garamond" w:eastAsia="Calibri" w:hAnsi="Garamond" w:cs="Arial"/>
          <w:b/>
          <w:bCs/>
        </w:rPr>
        <w:t xml:space="preserve">Report riepilogativo di </w:t>
      </w:r>
      <w:r w:rsidRPr="000F0810">
        <w:rPr>
          <w:rFonts w:ascii="Garamond" w:eastAsia="Songti SC" w:hAnsi="Garamond" w:cs="Arial Unicode MS"/>
          <w:b/>
          <w:bCs/>
          <w:kern w:val="2"/>
          <w:lang w:eastAsia="zh-CN" w:bidi="hi-IN"/>
        </w:rPr>
        <w:t>rendicontazione</w:t>
      </w:r>
      <w:r w:rsidRPr="000F0810">
        <w:rPr>
          <w:rFonts w:ascii="Garamond" w:eastAsia="Calibri" w:hAnsi="Garamond" w:cs="Arial"/>
          <w:b/>
          <w:bCs/>
        </w:rPr>
        <w:t xml:space="preserve"> del costo del personale</w:t>
      </w:r>
      <w:r w:rsidRPr="000F0810">
        <w:rPr>
          <w:rFonts w:ascii="Garamond" w:eastAsia="Calibri" w:hAnsi="Garamond" w:cs="Arial"/>
        </w:rPr>
        <w:t xml:space="preserve"> che, in corrispondenza del singolo dipendente e anno/mese di riferimento:</w:t>
      </w:r>
    </w:p>
    <w:p w14:paraId="2F6D91E8" w14:textId="22A3913F" w:rsidR="000F0810" w:rsidRPr="000F0810" w:rsidRDefault="000F0810" w:rsidP="00DE495E">
      <w:pPr>
        <w:numPr>
          <w:ilvl w:val="0"/>
          <w:numId w:val="9"/>
        </w:numPr>
        <w:suppressAutoHyphens/>
        <w:spacing w:line="360" w:lineRule="auto"/>
        <w:ind w:right="142"/>
        <w:jc w:val="both"/>
        <w:rPr>
          <w:rFonts w:ascii="Garamond" w:eastAsia="Songti SC" w:hAnsi="Garamond" w:cs="Arial Unicode MS"/>
          <w:kern w:val="2"/>
          <w:lang w:eastAsia="zh-CN" w:bidi="hi-IN"/>
        </w:rPr>
      </w:pPr>
      <w:r w:rsidRPr="000F0810">
        <w:rPr>
          <w:rFonts w:ascii="Garamond" w:eastAsia="Calibri" w:hAnsi="Garamond" w:cs="Arial"/>
        </w:rPr>
        <w:t>recupera i dati riferiti al costo annuo lordo e al monte ore annuo già riportati rispettivamente nell’Allegato 1</w:t>
      </w:r>
      <w:r w:rsidR="000A27E4">
        <w:rPr>
          <w:rFonts w:ascii="Garamond" w:eastAsia="Calibri" w:hAnsi="Garamond" w:cs="Arial"/>
        </w:rPr>
        <w:t>B</w:t>
      </w:r>
      <w:r w:rsidRPr="000F0810">
        <w:rPr>
          <w:rFonts w:ascii="Garamond" w:eastAsia="Calibri" w:hAnsi="Garamond" w:cs="Arial"/>
        </w:rPr>
        <w:t xml:space="preserve"> (colonna “Costo annuo lordo totale”) e nell’Allegato 2</w:t>
      </w:r>
      <w:r w:rsidR="000A27E4">
        <w:rPr>
          <w:rFonts w:ascii="Garamond" w:eastAsia="Calibri" w:hAnsi="Garamond" w:cs="Arial"/>
        </w:rPr>
        <w:t>B</w:t>
      </w:r>
      <w:r w:rsidRPr="000F0810">
        <w:rPr>
          <w:rFonts w:ascii="Garamond" w:eastAsia="Calibri" w:hAnsi="Garamond" w:cs="Arial"/>
        </w:rPr>
        <w:t xml:space="preserve"> (colonna “Monte ore considerato ai fini del calcolo del costo orario”) e applica la formula sopra richiamata per ottenere il costo orario di ciascun dipendente. Si precisa che il dato del costo orario dovrà essere arrotondato per difetto al secondo valore decimale;</w:t>
      </w:r>
    </w:p>
    <w:p w14:paraId="198334A5" w14:textId="49B84D78" w:rsidR="000F0810" w:rsidRPr="000F0810" w:rsidRDefault="000F0810" w:rsidP="00DE495E">
      <w:pPr>
        <w:numPr>
          <w:ilvl w:val="0"/>
          <w:numId w:val="9"/>
        </w:numPr>
        <w:suppressAutoHyphens/>
        <w:spacing w:line="360" w:lineRule="auto"/>
        <w:ind w:right="142"/>
        <w:jc w:val="both"/>
        <w:rPr>
          <w:rFonts w:ascii="Garamond" w:eastAsia="Songti SC" w:hAnsi="Garamond" w:cs="Arial Unicode MS"/>
          <w:kern w:val="2"/>
          <w:lang w:eastAsia="zh-CN" w:bidi="hi-IN"/>
        </w:rPr>
      </w:pPr>
      <w:r w:rsidRPr="000F0810">
        <w:rPr>
          <w:rFonts w:ascii="Garamond" w:eastAsia="Songti SC" w:hAnsi="Garamond" w:cs="Arial Unicode MS"/>
          <w:kern w:val="2"/>
          <w:lang w:eastAsia="zh-CN" w:bidi="hi-IN"/>
        </w:rPr>
        <w:t>riporta le ore impiegate nel progetto dal singolo dipendete nell’anno/mese di riferimento (sul punto si rinvia all’Allegato 4</w:t>
      </w:r>
      <w:r w:rsidR="00B07B32" w:rsidRPr="00B07B32">
        <w:rPr>
          <w:rFonts w:ascii="Garamond" w:eastAsia="Songti SC" w:hAnsi="Garamond" w:cs="Arial Unicode MS"/>
          <w:kern w:val="2"/>
          <w:lang w:eastAsia="zh-CN" w:bidi="hi-IN"/>
        </w:rPr>
        <w:t>B</w:t>
      </w:r>
      <w:r w:rsidRPr="000F0810">
        <w:rPr>
          <w:rFonts w:ascii="Garamond" w:eastAsia="Songti SC" w:hAnsi="Garamond" w:cs="Arial Unicode MS"/>
          <w:kern w:val="2"/>
          <w:lang w:eastAsia="zh-CN" w:bidi="hi-IN"/>
        </w:rPr>
        <w:t xml:space="preserve"> richiamato al punto successivo);</w:t>
      </w:r>
    </w:p>
    <w:p w14:paraId="59875CBB" w14:textId="77777777" w:rsidR="000F0810" w:rsidRPr="000F0810" w:rsidRDefault="000F0810" w:rsidP="00DE495E">
      <w:pPr>
        <w:numPr>
          <w:ilvl w:val="0"/>
          <w:numId w:val="9"/>
        </w:numPr>
        <w:suppressAutoHyphens/>
        <w:spacing w:line="360" w:lineRule="auto"/>
        <w:ind w:right="142"/>
        <w:jc w:val="both"/>
        <w:rPr>
          <w:rFonts w:ascii="Garamond" w:eastAsia="Songti SC" w:hAnsi="Garamond" w:cs="Arial Unicode MS"/>
          <w:kern w:val="2"/>
          <w:lang w:eastAsia="zh-CN" w:bidi="hi-IN"/>
        </w:rPr>
      </w:pPr>
      <w:r w:rsidRPr="000F0810">
        <w:rPr>
          <w:rFonts w:ascii="Garamond" w:eastAsia="Songti SC" w:hAnsi="Garamond" w:cs="Arial Unicode MS"/>
          <w:kern w:val="2"/>
          <w:lang w:eastAsia="zh-CN" w:bidi="hi-IN"/>
        </w:rPr>
        <w:t xml:space="preserve">valorizza il costo da esporre </w:t>
      </w:r>
      <w:r w:rsidRPr="000F0810">
        <w:rPr>
          <w:rFonts w:ascii="Garamond" w:eastAsia="Calibri" w:hAnsi="Garamond" w:cs="Arial"/>
        </w:rPr>
        <w:t>nel Rendiconto di progetto per singolo dipendente e anno/mese di riferimento, moltiplicando il dato del costo orario alle ore lavorate nell’ambito del progetto.</w:t>
      </w:r>
    </w:p>
    <w:p w14:paraId="38FD5404" w14:textId="185C97E9" w:rsidR="000F0810" w:rsidRPr="000F0810" w:rsidRDefault="000F0810" w:rsidP="00DE495E">
      <w:pPr>
        <w:suppressAutoHyphens/>
        <w:spacing w:line="360" w:lineRule="auto"/>
        <w:ind w:left="284" w:right="142"/>
        <w:jc w:val="both"/>
        <w:rPr>
          <w:rFonts w:ascii="Garamond" w:eastAsia="Songti SC" w:hAnsi="Garamond" w:cs="Arial Unicode MS"/>
          <w:kern w:val="2"/>
          <w:lang w:eastAsia="zh-CN" w:bidi="hi-IN"/>
        </w:rPr>
      </w:pPr>
      <w:r w:rsidRPr="000F0810">
        <w:rPr>
          <w:rFonts w:ascii="Garamond" w:eastAsia="Songti SC" w:hAnsi="Garamond" w:cs="Arial Unicode MS"/>
          <w:kern w:val="2"/>
          <w:lang w:eastAsia="zh-CN" w:bidi="hi-IN"/>
        </w:rPr>
        <w:t xml:space="preserve">Nel Report deve essere indicato anche se, con riferimento al progetto </w:t>
      </w:r>
      <w:r w:rsidR="000A27E4" w:rsidRPr="0096408C">
        <w:rPr>
          <w:rFonts w:ascii="Garamond" w:eastAsia="Songti SC" w:hAnsi="Garamond" w:cs="Arial Unicode MS"/>
          <w:kern w:val="2"/>
          <w:lang w:eastAsia="zh-CN" w:bidi="hi-IN"/>
        </w:rPr>
        <w:t>in esame</w:t>
      </w:r>
      <w:r w:rsidRPr="000F0810">
        <w:rPr>
          <w:rFonts w:ascii="Garamond" w:eastAsia="Songti SC" w:hAnsi="Garamond" w:cs="Arial Unicode MS"/>
          <w:kern w:val="2"/>
          <w:lang w:eastAsia="zh-CN" w:bidi="hi-IN"/>
        </w:rPr>
        <w:t xml:space="preserve">, il dipendente è oggetto di prima rendicontazione o se, al contrario, è stato già inserito in precedenti Rendiconti trasmessi al MASE per il tramite di </w:t>
      </w:r>
      <w:proofErr w:type="spellStart"/>
      <w:r w:rsidRPr="000F0810">
        <w:rPr>
          <w:rFonts w:ascii="Garamond" w:eastAsia="Songti SC" w:hAnsi="Garamond" w:cs="Arial Unicode MS"/>
          <w:kern w:val="2"/>
          <w:lang w:eastAsia="zh-CN" w:bidi="hi-IN"/>
        </w:rPr>
        <w:t>ReGiS</w:t>
      </w:r>
      <w:proofErr w:type="spellEnd"/>
      <w:r w:rsidRPr="000F0810">
        <w:rPr>
          <w:rFonts w:ascii="Garamond" w:eastAsia="Songti SC" w:hAnsi="Garamond" w:cs="Arial Unicode MS"/>
          <w:kern w:val="2"/>
          <w:lang w:eastAsia="zh-CN" w:bidi="hi-IN"/>
        </w:rPr>
        <w:t xml:space="preserve"> nell’ambito del </w:t>
      </w:r>
      <w:r w:rsidR="000A27E4" w:rsidRPr="0096408C">
        <w:rPr>
          <w:rFonts w:ascii="Garamond" w:eastAsia="Songti SC" w:hAnsi="Garamond" w:cs="Arial Unicode MS"/>
          <w:kern w:val="2"/>
          <w:lang w:eastAsia="zh-CN" w:bidi="hi-IN"/>
        </w:rPr>
        <w:t xml:space="preserve">medesimo </w:t>
      </w:r>
      <w:r w:rsidRPr="000F0810">
        <w:rPr>
          <w:rFonts w:ascii="Garamond" w:eastAsia="Songti SC" w:hAnsi="Garamond" w:cs="Arial Unicode MS"/>
          <w:kern w:val="2"/>
          <w:lang w:eastAsia="zh-CN" w:bidi="hi-IN"/>
        </w:rPr>
        <w:t xml:space="preserve">progetto. </w:t>
      </w:r>
    </w:p>
    <w:p w14:paraId="1E82778A" w14:textId="1F876A2F" w:rsidR="000A27E4" w:rsidRPr="000F0810" w:rsidRDefault="000A27E4" w:rsidP="00DE495E">
      <w:pPr>
        <w:suppressAutoHyphens/>
        <w:spacing w:line="360" w:lineRule="auto"/>
        <w:ind w:left="284" w:right="142"/>
        <w:jc w:val="both"/>
        <w:rPr>
          <w:rFonts w:ascii="Garamond" w:eastAsia="Songti SC" w:hAnsi="Garamond" w:cs="Arial Unicode MS"/>
          <w:kern w:val="2"/>
          <w:lang w:eastAsia="zh-CN" w:bidi="hi-IN"/>
        </w:rPr>
      </w:pPr>
      <w:r w:rsidRPr="000F0810">
        <w:rPr>
          <w:rFonts w:ascii="Garamond" w:eastAsia="Calibri" w:hAnsi="Garamond" w:cs="Arial"/>
        </w:rPr>
        <w:t xml:space="preserve">Il Report in formato Excel </w:t>
      </w:r>
      <w:r w:rsidRPr="000F0810">
        <w:rPr>
          <w:rFonts w:ascii="Garamond" w:eastAsia="Songti SC" w:hAnsi="Garamond" w:cs="Arial Unicode MS"/>
          <w:kern w:val="2"/>
          <w:lang w:eastAsia="zh-CN" w:bidi="hi-IN"/>
        </w:rPr>
        <w:t xml:space="preserve">deve essere </w:t>
      </w:r>
      <w:r w:rsidRPr="000F0810">
        <w:rPr>
          <w:rFonts w:ascii="Garamond" w:eastAsia="Songti SC" w:hAnsi="Garamond" w:cs="Arial Unicode MS"/>
          <w:kern w:val="2"/>
          <w:u w:val="single"/>
          <w:lang w:eastAsia="zh-CN" w:bidi="hi-IN"/>
        </w:rPr>
        <w:t>sottoscritto digitalmente</w:t>
      </w:r>
      <w:r w:rsidRPr="0096408C">
        <w:rPr>
          <w:rFonts w:ascii="Garamond" w:hAnsi="Garamond"/>
          <w:u w:val="single"/>
        </w:rPr>
        <w:t xml:space="preserve"> in formato editabile</w:t>
      </w:r>
      <w:r w:rsidRPr="000F0810">
        <w:rPr>
          <w:rFonts w:ascii="Garamond" w:eastAsia="Songti SC" w:hAnsi="Garamond" w:cs="Arial Unicode MS"/>
          <w:kern w:val="2"/>
          <w:u w:val="single"/>
          <w:lang w:eastAsia="zh-CN" w:bidi="hi-IN"/>
        </w:rPr>
        <w:t xml:space="preserve"> (in modalità </w:t>
      </w:r>
      <w:proofErr w:type="spellStart"/>
      <w:r w:rsidRPr="000F0810">
        <w:rPr>
          <w:rFonts w:ascii="Garamond" w:eastAsia="Songti SC" w:hAnsi="Garamond" w:cs="Arial Unicode MS"/>
          <w:kern w:val="2"/>
          <w:u w:val="single"/>
          <w:lang w:eastAsia="zh-CN" w:bidi="hi-IN"/>
        </w:rPr>
        <w:t>CAdES</w:t>
      </w:r>
      <w:proofErr w:type="spellEnd"/>
      <w:r w:rsidRPr="000F0810">
        <w:rPr>
          <w:rFonts w:ascii="Garamond" w:eastAsia="Songti SC" w:hAnsi="Garamond" w:cs="Arial Unicode MS"/>
          <w:kern w:val="2"/>
          <w:u w:val="single"/>
          <w:lang w:eastAsia="zh-CN" w:bidi="hi-IN"/>
        </w:rPr>
        <w:t xml:space="preserve">, </w:t>
      </w:r>
      <w:proofErr w:type="gramStart"/>
      <w:r w:rsidRPr="000F0810">
        <w:rPr>
          <w:rFonts w:ascii="Garamond" w:eastAsia="Songti SC" w:hAnsi="Garamond" w:cs="Arial Unicode MS"/>
          <w:kern w:val="2"/>
          <w:u w:val="single"/>
          <w:lang w:eastAsia="zh-CN" w:bidi="hi-IN"/>
        </w:rPr>
        <w:t>formato .p</w:t>
      </w:r>
      <w:proofErr w:type="gramEnd"/>
      <w:r w:rsidRPr="000F0810">
        <w:rPr>
          <w:rFonts w:ascii="Garamond" w:eastAsia="Songti SC" w:hAnsi="Garamond" w:cs="Arial Unicode MS"/>
          <w:kern w:val="2"/>
          <w:u w:val="single"/>
          <w:lang w:eastAsia="zh-CN" w:bidi="hi-IN"/>
        </w:rPr>
        <w:t>7m</w:t>
      </w:r>
      <w:r w:rsidRPr="00B65931">
        <w:rPr>
          <w:rFonts w:ascii="Garamond" w:eastAsia="Songti SC" w:hAnsi="Garamond" w:cs="Arial Unicode MS"/>
          <w:kern w:val="2"/>
          <w:lang w:eastAsia="zh-CN" w:bidi="hi-IN"/>
        </w:rPr>
        <w:t>)</w:t>
      </w:r>
      <w:r w:rsidRPr="000F0810">
        <w:rPr>
          <w:rFonts w:ascii="Garamond" w:eastAsia="Songti SC" w:hAnsi="Garamond" w:cs="Arial Unicode MS"/>
          <w:kern w:val="2"/>
          <w:lang w:eastAsia="zh-CN" w:bidi="hi-IN"/>
        </w:rPr>
        <w:t xml:space="preserve"> dal responsabile di progetto al fine di consentire le attività di verifica da parte dei competenti Uffici del MASE.</w:t>
      </w:r>
      <w:r w:rsidRPr="0096408C">
        <w:rPr>
          <w:rFonts w:ascii="Garamond" w:eastAsia="Songti SC" w:hAnsi="Garamond" w:cs="Arial Unicode MS"/>
          <w:kern w:val="2"/>
          <w:lang w:eastAsia="zh-CN" w:bidi="hi-IN"/>
        </w:rPr>
        <w:t xml:space="preserve"> </w:t>
      </w:r>
      <w:r w:rsidRPr="000F0810">
        <w:rPr>
          <w:rFonts w:ascii="Garamond" w:eastAsia="Songti SC" w:hAnsi="Garamond" w:cs="Arial Unicode MS"/>
          <w:kern w:val="2"/>
          <w:lang w:eastAsia="zh-CN" w:bidi="hi-IN"/>
        </w:rPr>
        <w:t>In allegato è riportato il format di Report da utilizzare (</w:t>
      </w:r>
      <w:r w:rsidRPr="000F0810">
        <w:rPr>
          <w:rFonts w:ascii="Garamond" w:eastAsia="Songti SC" w:hAnsi="Garamond" w:cs="Arial Unicode MS"/>
          <w:b/>
          <w:bCs/>
          <w:kern w:val="2"/>
          <w:lang w:eastAsia="zh-CN" w:bidi="hi-IN"/>
        </w:rPr>
        <w:t>Allegato 3</w:t>
      </w:r>
      <w:r>
        <w:rPr>
          <w:rFonts w:ascii="Garamond" w:eastAsia="Songti SC" w:hAnsi="Garamond" w:cs="Arial Unicode MS"/>
          <w:b/>
          <w:bCs/>
          <w:kern w:val="2"/>
          <w:lang w:eastAsia="zh-CN" w:bidi="hi-IN"/>
        </w:rPr>
        <w:t>B “</w:t>
      </w:r>
      <w:proofErr w:type="spellStart"/>
      <w:r w:rsidRPr="000A27E4">
        <w:rPr>
          <w:rFonts w:ascii="Garamond" w:eastAsia="Songti SC" w:hAnsi="Garamond" w:cs="Arial Unicode MS"/>
          <w:b/>
          <w:bCs/>
          <w:i/>
          <w:iCs/>
          <w:kern w:val="2"/>
          <w:lang w:eastAsia="zh-CN" w:bidi="hi-IN"/>
        </w:rPr>
        <w:t>FORMAT_Report</w:t>
      </w:r>
      <w:proofErr w:type="spellEnd"/>
      <w:r w:rsidRPr="000A27E4">
        <w:rPr>
          <w:rFonts w:ascii="Garamond" w:eastAsia="Songti SC" w:hAnsi="Garamond" w:cs="Arial Unicode MS"/>
          <w:b/>
          <w:bCs/>
          <w:i/>
          <w:iCs/>
          <w:kern w:val="2"/>
          <w:lang w:eastAsia="zh-CN" w:bidi="hi-IN"/>
        </w:rPr>
        <w:t xml:space="preserve"> rendicontazione costo personale</w:t>
      </w:r>
      <w:r>
        <w:rPr>
          <w:rFonts w:ascii="Garamond" w:eastAsia="Songti SC" w:hAnsi="Garamond" w:cs="Arial Unicode MS"/>
          <w:b/>
          <w:bCs/>
          <w:kern w:val="2"/>
          <w:lang w:eastAsia="zh-CN" w:bidi="hi-IN"/>
        </w:rPr>
        <w:t>”</w:t>
      </w:r>
      <w:r w:rsidRPr="000F0810">
        <w:rPr>
          <w:rFonts w:ascii="Garamond" w:eastAsia="Songti SC" w:hAnsi="Garamond" w:cs="Arial Unicode MS"/>
          <w:kern w:val="2"/>
          <w:lang w:eastAsia="zh-CN" w:bidi="hi-IN"/>
        </w:rPr>
        <w:t>);</w:t>
      </w:r>
    </w:p>
    <w:p w14:paraId="2B57E428" w14:textId="11D17CD3" w:rsidR="00B65931" w:rsidRPr="00B65931" w:rsidRDefault="000F0810" w:rsidP="002E78E7">
      <w:pPr>
        <w:numPr>
          <w:ilvl w:val="0"/>
          <w:numId w:val="8"/>
        </w:numPr>
        <w:tabs>
          <w:tab w:val="left" w:pos="709"/>
        </w:tabs>
        <w:suppressAutoHyphens/>
        <w:spacing w:line="360" w:lineRule="auto"/>
        <w:ind w:left="284" w:right="142" w:firstLine="0"/>
        <w:jc w:val="both"/>
        <w:rPr>
          <w:rFonts w:ascii="Garamond" w:eastAsia="Calibri" w:hAnsi="Garamond" w:cs="Arial"/>
        </w:rPr>
      </w:pPr>
      <w:proofErr w:type="spellStart"/>
      <w:r w:rsidRPr="00B65931">
        <w:rPr>
          <w:rFonts w:ascii="Garamond" w:eastAsia="Calibri" w:hAnsi="Garamond" w:cs="Arial"/>
          <w:b/>
          <w:bCs/>
          <w:i/>
          <w:iCs/>
        </w:rPr>
        <w:t>Timesheet</w:t>
      </w:r>
      <w:proofErr w:type="spellEnd"/>
      <w:r w:rsidRPr="00B65931">
        <w:rPr>
          <w:rFonts w:ascii="Garamond" w:eastAsia="Calibri" w:hAnsi="Garamond" w:cs="Arial"/>
          <w:b/>
          <w:bCs/>
        </w:rPr>
        <w:t xml:space="preserve"> a </w:t>
      </w:r>
      <w:r w:rsidRPr="00B65931">
        <w:rPr>
          <w:rFonts w:ascii="Garamond" w:eastAsia="Songti SC" w:hAnsi="Garamond" w:cs="Arial Unicode MS"/>
          <w:b/>
          <w:bCs/>
          <w:kern w:val="2"/>
          <w:lang w:eastAsia="zh-CN" w:bidi="hi-IN"/>
        </w:rPr>
        <w:t>cadenza</w:t>
      </w:r>
      <w:r w:rsidRPr="00B65931">
        <w:rPr>
          <w:rFonts w:ascii="Garamond" w:eastAsia="Calibri" w:hAnsi="Garamond" w:cs="Arial"/>
          <w:b/>
          <w:bCs/>
        </w:rPr>
        <w:t xml:space="preserve"> mensile</w:t>
      </w:r>
      <w:r w:rsidRPr="00B65931">
        <w:rPr>
          <w:rFonts w:ascii="Garamond" w:eastAsia="Calibri" w:hAnsi="Garamond" w:cs="Arial"/>
        </w:rPr>
        <w:t>, sottoscritto dal singolo dipendente</w:t>
      </w:r>
      <w:r w:rsidR="00896ACE" w:rsidRPr="00B65931">
        <w:rPr>
          <w:rFonts w:ascii="Garamond" w:eastAsia="Calibri" w:hAnsi="Garamond" w:cs="Arial"/>
        </w:rPr>
        <w:t xml:space="preserve"> </w:t>
      </w:r>
      <w:r w:rsidRPr="00B65931">
        <w:rPr>
          <w:rFonts w:ascii="Garamond" w:eastAsia="Calibri" w:hAnsi="Garamond" w:cs="Arial"/>
        </w:rPr>
        <w:t xml:space="preserve">e dal responsabile del progetto, da cui risulti il </w:t>
      </w:r>
      <w:r w:rsidRPr="00B65931">
        <w:rPr>
          <w:rFonts w:ascii="Garamond" w:eastAsia="Songti SC" w:hAnsi="Garamond" w:cs="Arial Unicode MS"/>
          <w:kern w:val="2"/>
          <w:lang w:eastAsia="zh-CN" w:bidi="hi-IN"/>
        </w:rPr>
        <w:t>monte ore di lavoro complessivamente prestato dal dipendente con distinta evidenza di:</w:t>
      </w:r>
    </w:p>
    <w:p w14:paraId="30F1E977" w14:textId="77777777" w:rsidR="00B65931" w:rsidRPr="000F0810" w:rsidRDefault="00B65931" w:rsidP="00B65931">
      <w:pPr>
        <w:numPr>
          <w:ilvl w:val="0"/>
          <w:numId w:val="9"/>
        </w:numPr>
        <w:suppressAutoHyphens/>
        <w:spacing w:line="360" w:lineRule="auto"/>
        <w:ind w:left="993" w:right="142"/>
        <w:jc w:val="both"/>
        <w:rPr>
          <w:rFonts w:ascii="Garamond" w:eastAsia="Calibri" w:hAnsi="Garamond" w:cs="Arial"/>
        </w:rPr>
      </w:pPr>
      <w:r w:rsidRPr="000F0810">
        <w:rPr>
          <w:rFonts w:ascii="Garamond" w:eastAsia="Songti SC" w:hAnsi="Garamond" w:cs="Arial Unicode MS"/>
          <w:kern w:val="2"/>
          <w:lang w:eastAsia="zh-CN" w:bidi="hi-IN"/>
        </w:rPr>
        <w:t xml:space="preserve">ore impegnate nel </w:t>
      </w:r>
      <w:r w:rsidRPr="000F0810">
        <w:rPr>
          <w:rFonts w:ascii="Garamond" w:eastAsia="Calibri" w:hAnsi="Garamond" w:cs="Arial"/>
        </w:rPr>
        <w:t>progetto;</w:t>
      </w:r>
    </w:p>
    <w:p w14:paraId="4B96556B" w14:textId="77777777" w:rsidR="00B65931" w:rsidRDefault="00B65931" w:rsidP="00B65931">
      <w:pPr>
        <w:numPr>
          <w:ilvl w:val="0"/>
          <w:numId w:val="9"/>
        </w:numPr>
        <w:suppressAutoHyphens/>
        <w:spacing w:line="360" w:lineRule="auto"/>
        <w:ind w:left="993" w:right="142"/>
        <w:jc w:val="both"/>
        <w:rPr>
          <w:rFonts w:ascii="Garamond" w:eastAsia="Calibri" w:hAnsi="Garamond" w:cs="Arial"/>
        </w:rPr>
      </w:pPr>
      <w:r w:rsidRPr="000F0810">
        <w:rPr>
          <w:rFonts w:ascii="Garamond" w:eastAsia="Calibri" w:hAnsi="Garamond" w:cs="Arial"/>
        </w:rPr>
        <w:t>ore impegnate su eventuali altri progetti finanziati con fondi UE (ad. es. Fondi Strutturali Europei);</w:t>
      </w:r>
    </w:p>
    <w:p w14:paraId="6157C5E2" w14:textId="77777777" w:rsidR="00B65931" w:rsidRDefault="00B65931" w:rsidP="00B65931">
      <w:pPr>
        <w:numPr>
          <w:ilvl w:val="0"/>
          <w:numId w:val="9"/>
        </w:numPr>
        <w:suppressAutoHyphens/>
        <w:spacing w:line="360" w:lineRule="auto"/>
        <w:ind w:left="993" w:right="142"/>
        <w:jc w:val="both"/>
        <w:rPr>
          <w:rFonts w:ascii="Garamond" w:eastAsia="Calibri" w:hAnsi="Garamond" w:cs="Arial"/>
        </w:rPr>
      </w:pPr>
      <w:r w:rsidRPr="000F0810">
        <w:rPr>
          <w:rFonts w:ascii="Garamond" w:eastAsia="Calibri" w:hAnsi="Garamond" w:cs="Arial"/>
        </w:rPr>
        <w:t>ore impegnate su eventuali altri progetti</w:t>
      </w:r>
      <w:r>
        <w:rPr>
          <w:rFonts w:ascii="Garamond" w:eastAsia="Calibri" w:hAnsi="Garamond" w:cs="Arial"/>
        </w:rPr>
        <w:t xml:space="preserve"> non</w:t>
      </w:r>
      <w:r w:rsidRPr="000F0810">
        <w:rPr>
          <w:rFonts w:ascii="Garamond" w:eastAsia="Calibri" w:hAnsi="Garamond" w:cs="Arial"/>
        </w:rPr>
        <w:t xml:space="preserve"> finanziati con fondi UE (ad. es. </w:t>
      </w:r>
      <w:r>
        <w:rPr>
          <w:rFonts w:ascii="Garamond" w:eastAsia="Calibri" w:hAnsi="Garamond" w:cs="Arial"/>
        </w:rPr>
        <w:t>Fondo Sviluppo e Coesione</w:t>
      </w:r>
      <w:r w:rsidRPr="000F0810">
        <w:rPr>
          <w:rFonts w:ascii="Garamond" w:eastAsia="Calibri" w:hAnsi="Garamond" w:cs="Arial"/>
        </w:rPr>
        <w:t>);</w:t>
      </w:r>
    </w:p>
    <w:p w14:paraId="7F4F4B09" w14:textId="0A927CAF" w:rsidR="00B65931" w:rsidRPr="003A210B" w:rsidRDefault="00B65931" w:rsidP="00B65931">
      <w:pPr>
        <w:numPr>
          <w:ilvl w:val="0"/>
          <w:numId w:val="9"/>
        </w:numPr>
        <w:suppressAutoHyphens/>
        <w:spacing w:line="360" w:lineRule="auto"/>
        <w:ind w:left="993" w:right="142"/>
        <w:jc w:val="both"/>
        <w:rPr>
          <w:rFonts w:ascii="Garamond" w:eastAsia="Calibri" w:hAnsi="Garamond" w:cs="Arial"/>
        </w:rPr>
      </w:pPr>
      <w:r w:rsidRPr="000F0810">
        <w:rPr>
          <w:rFonts w:ascii="Garamond" w:eastAsia="Calibri" w:hAnsi="Garamond" w:cs="Arial"/>
        </w:rPr>
        <w:t xml:space="preserve">ore di </w:t>
      </w:r>
      <w:r w:rsidRPr="003A210B">
        <w:rPr>
          <w:rFonts w:ascii="Garamond" w:eastAsia="Calibri" w:hAnsi="Garamond" w:cs="Arial"/>
        </w:rPr>
        <w:t>attività ordinaria.</w:t>
      </w:r>
    </w:p>
    <w:p w14:paraId="4A5389E9" w14:textId="481F9725" w:rsidR="000F0810" w:rsidRPr="000F0810" w:rsidRDefault="000F0810" w:rsidP="00DE495E">
      <w:pPr>
        <w:suppressAutoHyphens/>
        <w:spacing w:line="360" w:lineRule="auto"/>
        <w:ind w:left="284" w:right="142"/>
        <w:jc w:val="both"/>
        <w:rPr>
          <w:rFonts w:ascii="Garamond" w:eastAsia="Calibri" w:hAnsi="Garamond" w:cs="Arial"/>
        </w:rPr>
      </w:pPr>
      <w:r w:rsidRPr="00896ACE">
        <w:rPr>
          <w:rFonts w:ascii="Garamond" w:eastAsia="Calibri" w:hAnsi="Garamond" w:cs="Arial"/>
        </w:rPr>
        <w:lastRenderedPageBreak/>
        <w:t xml:space="preserve">Nel </w:t>
      </w:r>
      <w:proofErr w:type="spellStart"/>
      <w:r w:rsidRPr="00896ACE">
        <w:rPr>
          <w:rFonts w:ascii="Garamond" w:eastAsia="Calibri" w:hAnsi="Garamond" w:cs="Arial"/>
          <w:i/>
          <w:iCs/>
        </w:rPr>
        <w:t>timesheet</w:t>
      </w:r>
      <w:proofErr w:type="spellEnd"/>
      <w:r w:rsidRPr="00896ACE">
        <w:rPr>
          <w:rFonts w:ascii="Garamond" w:eastAsia="Calibri" w:hAnsi="Garamond" w:cs="Arial"/>
        </w:rPr>
        <w:t xml:space="preserve"> è inoltre necessario registrare anche</w:t>
      </w:r>
      <w:r w:rsidR="00C00568" w:rsidRPr="00896ACE">
        <w:rPr>
          <w:rFonts w:ascii="Garamond" w:eastAsia="Calibri" w:hAnsi="Garamond" w:cs="Arial"/>
        </w:rPr>
        <w:t xml:space="preserve"> le ore riferite ad altre componenti (</w:t>
      </w:r>
      <w:r w:rsidR="00C00568" w:rsidRPr="00896ACE">
        <w:rPr>
          <w:rFonts w:ascii="Garamond" w:eastAsia="Songti SC" w:hAnsi="Garamond" w:cs="Arial Unicode MS"/>
          <w:kern w:val="2"/>
          <w:lang w:eastAsia="zh-CN" w:bidi="hi-IN"/>
        </w:rPr>
        <w:t>malattia, permessi, ferie fruite, etc.) quantificandole a livello aggregato</w:t>
      </w:r>
      <w:r w:rsidR="00C00568" w:rsidRPr="00896ACE">
        <w:rPr>
          <w:rFonts w:ascii="Garamond" w:eastAsia="Calibri" w:hAnsi="Garamond" w:cs="Arial"/>
        </w:rPr>
        <w:t>.</w:t>
      </w:r>
    </w:p>
    <w:p w14:paraId="01DE982C" w14:textId="71032EB3" w:rsidR="000F0810" w:rsidRPr="000F0810" w:rsidRDefault="000F0810" w:rsidP="00DE495E">
      <w:pPr>
        <w:suppressAutoHyphens/>
        <w:spacing w:line="360" w:lineRule="auto"/>
        <w:ind w:left="284" w:right="142"/>
        <w:jc w:val="both"/>
        <w:rPr>
          <w:rFonts w:ascii="Garamond" w:eastAsia="Songti SC" w:hAnsi="Garamond" w:cs="Arial Unicode MS"/>
          <w:kern w:val="2"/>
          <w:lang w:eastAsia="zh-CN" w:bidi="hi-IN"/>
        </w:rPr>
      </w:pPr>
      <w:r w:rsidRPr="000F0810">
        <w:rPr>
          <w:rFonts w:ascii="Garamond" w:eastAsia="Songti SC" w:hAnsi="Garamond" w:cs="Arial Unicode MS"/>
          <w:kern w:val="2"/>
          <w:lang w:eastAsia="zh-CN" w:bidi="hi-IN"/>
        </w:rPr>
        <w:t>Nella rendicontazione del totale ore/mese per ciascun dipendente non saranno considerate ammissibili, inoltre, le frazioni di ora, ma sarà necessario procedere ad un loro arrotondamento per difetto, riportando il totale delle ore all'unità, priva di decimali.</w:t>
      </w:r>
    </w:p>
    <w:p w14:paraId="5380925F" w14:textId="6106AC3A" w:rsidR="000F0810" w:rsidRPr="00896ACE" w:rsidRDefault="000F0810" w:rsidP="00DE495E">
      <w:pPr>
        <w:suppressAutoHyphens/>
        <w:spacing w:line="360" w:lineRule="auto"/>
        <w:ind w:left="284" w:right="142"/>
        <w:jc w:val="both"/>
        <w:rPr>
          <w:rFonts w:ascii="Garamond" w:eastAsia="Songti SC" w:hAnsi="Garamond" w:cs="Arial Unicode MS"/>
          <w:kern w:val="2"/>
          <w:lang w:eastAsia="zh-CN" w:bidi="hi-IN"/>
        </w:rPr>
      </w:pPr>
      <w:r w:rsidRPr="000F0810">
        <w:rPr>
          <w:rFonts w:ascii="Garamond" w:eastAsia="Songti SC" w:hAnsi="Garamond" w:cs="Arial Unicode MS"/>
          <w:kern w:val="2"/>
          <w:lang w:eastAsia="zh-CN" w:bidi="hi-IN"/>
        </w:rPr>
        <w:t xml:space="preserve">Si allega, a </w:t>
      </w:r>
      <w:r w:rsidRPr="000F0810">
        <w:rPr>
          <w:rFonts w:ascii="Garamond" w:eastAsia="Calibri" w:hAnsi="Garamond" w:cs="Arial"/>
        </w:rPr>
        <w:t>titolo</w:t>
      </w:r>
      <w:r w:rsidRPr="000F0810">
        <w:rPr>
          <w:rFonts w:ascii="Garamond" w:eastAsia="Songti SC" w:hAnsi="Garamond" w:cs="Arial Unicode MS"/>
          <w:kern w:val="2"/>
          <w:lang w:eastAsia="zh-CN" w:bidi="hi-IN"/>
        </w:rPr>
        <w:t xml:space="preserve"> esemplificativo, un format di </w:t>
      </w:r>
      <w:proofErr w:type="spellStart"/>
      <w:r w:rsidRPr="000F0810">
        <w:rPr>
          <w:rFonts w:ascii="Garamond" w:eastAsia="Songti SC" w:hAnsi="Garamond" w:cs="Arial Unicode MS"/>
          <w:i/>
          <w:iCs/>
          <w:kern w:val="2"/>
          <w:lang w:eastAsia="zh-CN" w:bidi="hi-IN"/>
        </w:rPr>
        <w:t>timesheet</w:t>
      </w:r>
      <w:proofErr w:type="spellEnd"/>
      <w:r w:rsidRPr="000F0810">
        <w:rPr>
          <w:rFonts w:ascii="Garamond" w:eastAsia="Songti SC" w:hAnsi="Garamond" w:cs="Arial Unicode MS"/>
          <w:kern w:val="2"/>
          <w:lang w:eastAsia="zh-CN" w:bidi="hi-IN"/>
        </w:rPr>
        <w:t xml:space="preserve"> (</w:t>
      </w:r>
      <w:r w:rsidRPr="000F0810">
        <w:rPr>
          <w:rFonts w:ascii="Garamond" w:eastAsia="Songti SC" w:hAnsi="Garamond" w:cs="Arial Unicode MS"/>
          <w:b/>
          <w:bCs/>
          <w:kern w:val="2"/>
          <w:lang w:eastAsia="zh-CN" w:bidi="hi-IN"/>
        </w:rPr>
        <w:t>Allegato 4</w:t>
      </w:r>
      <w:r w:rsidR="00B07B32">
        <w:rPr>
          <w:rFonts w:ascii="Garamond" w:eastAsia="Songti SC" w:hAnsi="Garamond" w:cs="Arial Unicode MS"/>
          <w:b/>
          <w:bCs/>
          <w:kern w:val="2"/>
          <w:lang w:eastAsia="zh-CN" w:bidi="hi-IN"/>
        </w:rPr>
        <w:t>B</w:t>
      </w:r>
      <w:r w:rsidR="00B65931">
        <w:rPr>
          <w:rFonts w:ascii="Garamond" w:eastAsia="Songti SC" w:hAnsi="Garamond" w:cs="Arial Unicode MS"/>
          <w:b/>
          <w:bCs/>
          <w:kern w:val="2"/>
          <w:lang w:eastAsia="zh-CN" w:bidi="hi-IN"/>
        </w:rPr>
        <w:t xml:space="preserve"> </w:t>
      </w:r>
      <w:r w:rsidR="00B65931">
        <w:rPr>
          <w:rFonts w:ascii="Garamond" w:eastAsia="Songti SC" w:hAnsi="Garamond" w:cs="Arial Unicode MS"/>
          <w:b/>
          <w:bCs/>
          <w:kern w:val="2"/>
          <w:lang w:eastAsia="zh-CN" w:bidi="hi-IN"/>
        </w:rPr>
        <w:t>“</w:t>
      </w:r>
      <w:proofErr w:type="spellStart"/>
      <w:r w:rsidR="00B65931" w:rsidRPr="00015428">
        <w:rPr>
          <w:rFonts w:ascii="Garamond" w:eastAsia="Songti SC" w:hAnsi="Garamond" w:cs="Arial Unicode MS"/>
          <w:b/>
          <w:bCs/>
          <w:i/>
          <w:iCs/>
          <w:kern w:val="2"/>
          <w:lang w:eastAsia="zh-CN" w:bidi="hi-IN"/>
        </w:rPr>
        <w:t>FORMAT_Timesheet</w:t>
      </w:r>
      <w:proofErr w:type="spellEnd"/>
      <w:r w:rsidR="00B65931" w:rsidRPr="00015428">
        <w:rPr>
          <w:rFonts w:ascii="Garamond" w:eastAsia="Songti SC" w:hAnsi="Garamond" w:cs="Arial Unicode MS"/>
          <w:b/>
          <w:bCs/>
          <w:i/>
          <w:iCs/>
          <w:kern w:val="2"/>
          <w:lang w:eastAsia="zh-CN" w:bidi="hi-IN"/>
        </w:rPr>
        <w:t xml:space="preserve"> mensile dipendente</w:t>
      </w:r>
      <w:r w:rsidR="00B65931">
        <w:rPr>
          <w:rFonts w:ascii="Garamond" w:eastAsia="Songti SC" w:hAnsi="Garamond" w:cs="Arial Unicode MS"/>
          <w:b/>
          <w:bCs/>
          <w:kern w:val="2"/>
          <w:lang w:eastAsia="zh-CN" w:bidi="hi-IN"/>
        </w:rPr>
        <w:t>”</w:t>
      </w:r>
      <w:r w:rsidRPr="000F0810">
        <w:rPr>
          <w:rFonts w:ascii="Garamond" w:eastAsia="Songti SC" w:hAnsi="Garamond" w:cs="Arial Unicode MS"/>
          <w:kern w:val="2"/>
          <w:lang w:eastAsia="zh-CN" w:bidi="hi-IN"/>
        </w:rPr>
        <w:t xml:space="preserve">), che potrà essere adattato o sostituito in funzione di altri modelli eventualmente già in uso da parte del </w:t>
      </w:r>
      <w:r w:rsidR="00B65931">
        <w:rPr>
          <w:rFonts w:ascii="Garamond" w:eastAsia="Songti SC" w:hAnsi="Garamond" w:cs="Arial Unicode MS"/>
          <w:kern w:val="2"/>
          <w:lang w:eastAsia="zh-CN" w:bidi="hi-IN"/>
        </w:rPr>
        <w:t>S</w:t>
      </w:r>
      <w:r w:rsidRPr="000F0810">
        <w:rPr>
          <w:rFonts w:ascii="Garamond" w:eastAsia="Songti SC" w:hAnsi="Garamond" w:cs="Arial Unicode MS"/>
          <w:kern w:val="2"/>
          <w:lang w:eastAsia="zh-CN" w:bidi="hi-IN"/>
        </w:rPr>
        <w:t xml:space="preserve">oggetto </w:t>
      </w:r>
      <w:r w:rsidR="00B65931">
        <w:rPr>
          <w:rFonts w:ascii="Garamond" w:eastAsia="Songti SC" w:hAnsi="Garamond" w:cs="Arial Unicode MS"/>
          <w:kern w:val="2"/>
          <w:lang w:eastAsia="zh-CN" w:bidi="hi-IN"/>
        </w:rPr>
        <w:t>attuatore</w:t>
      </w:r>
      <w:r w:rsidRPr="000F0810">
        <w:rPr>
          <w:rFonts w:ascii="Garamond" w:eastAsia="Songti SC" w:hAnsi="Garamond" w:cs="Arial Unicode MS"/>
          <w:kern w:val="2"/>
          <w:lang w:eastAsia="zh-CN" w:bidi="hi-IN"/>
        </w:rPr>
        <w:t xml:space="preserve">, a condizione che i modelli presentati in sostituzione del format indicato contengano tutte le informazioni sopra </w:t>
      </w:r>
      <w:r w:rsidRPr="00896ACE">
        <w:rPr>
          <w:rFonts w:ascii="Garamond" w:eastAsia="Songti SC" w:hAnsi="Garamond" w:cs="Arial Unicode MS"/>
          <w:kern w:val="2"/>
          <w:lang w:eastAsia="zh-CN" w:bidi="hi-IN"/>
        </w:rPr>
        <w:t>richieste.</w:t>
      </w:r>
    </w:p>
    <w:p w14:paraId="4E75267B" w14:textId="77777777" w:rsidR="00086DCC" w:rsidRPr="00896ACE" w:rsidRDefault="00086DCC" w:rsidP="00DE495E">
      <w:pPr>
        <w:suppressAutoHyphens/>
        <w:spacing w:line="360" w:lineRule="auto"/>
        <w:ind w:left="284" w:right="142"/>
        <w:jc w:val="both"/>
        <w:rPr>
          <w:rFonts w:ascii="Garamond" w:eastAsia="Songti SC" w:hAnsi="Garamond" w:cs="Arial Unicode MS"/>
          <w:kern w:val="2"/>
          <w:lang w:eastAsia="zh-CN" w:bidi="hi-IN"/>
        </w:rPr>
      </w:pPr>
    </w:p>
    <w:p w14:paraId="629049C4" w14:textId="37410861" w:rsidR="000F0810" w:rsidRPr="00896ACE" w:rsidRDefault="000F0810" w:rsidP="00DE495E">
      <w:pPr>
        <w:tabs>
          <w:tab w:val="left" w:pos="993"/>
        </w:tabs>
        <w:spacing w:line="360" w:lineRule="auto"/>
        <w:rPr>
          <w:rFonts w:ascii="Garamond" w:eastAsia="Calibri" w:hAnsi="Garamond" w:cs="Arial"/>
          <w:b/>
          <w:bCs/>
          <w:color w:val="029741"/>
          <w:sz w:val="26"/>
          <w:szCs w:val="26"/>
          <w:lang w:val="es-ES"/>
        </w:rPr>
      </w:pPr>
      <w:r w:rsidRPr="00896ACE">
        <w:rPr>
          <w:rFonts w:ascii="Garamond" w:eastAsia="Calibri" w:hAnsi="Garamond" w:cs="Arial"/>
          <w:b/>
          <w:bCs/>
          <w:color w:val="029741"/>
          <w:sz w:val="26"/>
          <w:szCs w:val="26"/>
          <w:lang w:val="es-ES"/>
        </w:rPr>
        <w:t>Ulteriori precisazioni per la rendicontazione</w:t>
      </w:r>
    </w:p>
    <w:p w14:paraId="546ACD8D" w14:textId="45B65EA6" w:rsidR="000F0810" w:rsidRPr="00896ACE" w:rsidRDefault="000F0810" w:rsidP="00DE495E">
      <w:pPr>
        <w:spacing w:line="360" w:lineRule="auto"/>
        <w:ind w:right="142"/>
        <w:jc w:val="both"/>
        <w:rPr>
          <w:rFonts w:ascii="Garamond" w:eastAsia="Songti SC" w:hAnsi="Garamond" w:cs="Arial Unicode MS"/>
          <w:kern w:val="2"/>
          <w:lang w:eastAsia="zh-CN" w:bidi="hi-IN"/>
        </w:rPr>
      </w:pPr>
      <w:r w:rsidRPr="00896ACE">
        <w:rPr>
          <w:rFonts w:ascii="Garamond" w:eastAsia="Songti SC" w:hAnsi="Garamond" w:cs="Arial Unicode MS"/>
          <w:kern w:val="2"/>
          <w:lang w:eastAsia="zh-CN" w:bidi="hi-IN"/>
        </w:rPr>
        <w:t xml:space="preserve">Riepilogando le indicazioni operative riportate nel precedente paragrafo, nell’ambito del processo di rendicontazione, a giustificazione dei costi di personale dipendente, il Soggetto </w:t>
      </w:r>
      <w:r w:rsidR="003A210B" w:rsidRPr="00896ACE">
        <w:rPr>
          <w:rFonts w:ascii="Garamond" w:eastAsia="Songti SC" w:hAnsi="Garamond" w:cs="Arial Unicode MS"/>
          <w:kern w:val="2"/>
          <w:lang w:eastAsia="zh-CN" w:bidi="hi-IN"/>
        </w:rPr>
        <w:t>a</w:t>
      </w:r>
      <w:r w:rsidRPr="00896ACE">
        <w:rPr>
          <w:rFonts w:ascii="Garamond" w:eastAsia="Songti SC" w:hAnsi="Garamond" w:cs="Arial Unicode MS"/>
          <w:kern w:val="2"/>
          <w:lang w:eastAsia="zh-CN" w:bidi="hi-IN"/>
        </w:rPr>
        <w:t xml:space="preserve">ttuatore dovrà garantire il caricamento sul Sistema Informativo </w:t>
      </w:r>
      <w:proofErr w:type="spellStart"/>
      <w:r w:rsidRPr="00896ACE">
        <w:rPr>
          <w:rFonts w:ascii="Garamond" w:eastAsia="Songti SC" w:hAnsi="Garamond" w:cs="Arial Unicode MS"/>
          <w:kern w:val="2"/>
          <w:lang w:eastAsia="zh-CN" w:bidi="hi-IN"/>
        </w:rPr>
        <w:t>ReGiS</w:t>
      </w:r>
      <w:proofErr w:type="spellEnd"/>
      <w:r w:rsidRPr="00896ACE">
        <w:rPr>
          <w:rFonts w:ascii="Garamond" w:eastAsia="Songti SC" w:hAnsi="Garamond" w:cs="Arial Unicode MS"/>
          <w:kern w:val="2"/>
          <w:lang w:eastAsia="zh-CN" w:bidi="hi-IN"/>
        </w:rPr>
        <w:t xml:space="preserve"> della documentazione di seguito elencata:</w:t>
      </w:r>
    </w:p>
    <w:p w14:paraId="205C82E6" w14:textId="7F144526" w:rsidR="000F0810" w:rsidRPr="00896ACE" w:rsidRDefault="000F0810" w:rsidP="00DE495E">
      <w:pPr>
        <w:numPr>
          <w:ilvl w:val="0"/>
          <w:numId w:val="8"/>
        </w:numPr>
        <w:tabs>
          <w:tab w:val="left" w:pos="709"/>
        </w:tabs>
        <w:suppressAutoHyphens/>
        <w:spacing w:line="360" w:lineRule="auto"/>
        <w:ind w:left="284" w:right="142" w:firstLine="0"/>
        <w:jc w:val="both"/>
        <w:rPr>
          <w:rFonts w:ascii="Garamond" w:eastAsia="Songti SC" w:hAnsi="Garamond" w:cs="Arial Unicode MS"/>
          <w:b/>
          <w:bCs/>
          <w:kern w:val="2"/>
          <w:lang w:eastAsia="zh-CN" w:bidi="hi-IN"/>
        </w:rPr>
      </w:pPr>
      <w:r w:rsidRPr="00896ACE">
        <w:rPr>
          <w:rFonts w:ascii="Garamond" w:eastAsia="Songti SC" w:hAnsi="Garamond" w:cs="Arial Unicode MS"/>
          <w:b/>
          <w:bCs/>
          <w:kern w:val="2"/>
          <w:lang w:eastAsia="zh-CN" w:bidi="hi-IN"/>
        </w:rPr>
        <w:t>Report di dettaglio del calcolo del costo annuo lordo</w:t>
      </w:r>
      <w:r w:rsidRPr="00896ACE" w:rsidDel="00FF5617">
        <w:rPr>
          <w:rFonts w:ascii="Garamond" w:eastAsia="Songti SC" w:hAnsi="Garamond" w:cs="Arial Unicode MS"/>
          <w:b/>
          <w:bCs/>
          <w:kern w:val="2"/>
          <w:lang w:eastAsia="zh-CN" w:bidi="hi-IN"/>
        </w:rPr>
        <w:t xml:space="preserve"> </w:t>
      </w:r>
      <w:r w:rsidRPr="00896ACE">
        <w:rPr>
          <w:rFonts w:ascii="Garamond" w:eastAsia="Songti SC" w:hAnsi="Garamond" w:cs="Arial Unicode MS"/>
          <w:kern w:val="2"/>
          <w:lang w:eastAsia="zh-CN" w:bidi="hi-IN"/>
        </w:rPr>
        <w:t>(Allegato 1</w:t>
      </w:r>
      <w:r w:rsidR="00833B5C" w:rsidRPr="00896ACE">
        <w:rPr>
          <w:rFonts w:ascii="Garamond" w:eastAsia="Songti SC" w:hAnsi="Garamond" w:cs="Arial Unicode MS"/>
          <w:kern w:val="2"/>
          <w:lang w:eastAsia="zh-CN" w:bidi="hi-IN"/>
        </w:rPr>
        <w:t>B</w:t>
      </w:r>
      <w:r w:rsidRPr="00896ACE">
        <w:rPr>
          <w:rFonts w:ascii="Garamond" w:eastAsia="Songti SC" w:hAnsi="Garamond" w:cs="Arial Unicode MS"/>
          <w:kern w:val="2"/>
          <w:lang w:eastAsia="zh-CN" w:bidi="hi-IN"/>
        </w:rPr>
        <w:t>) sottoscritto dal responsabile di progetto e inserito a sistema anche in formato editabile</w:t>
      </w:r>
      <w:r w:rsidR="00C25673" w:rsidRPr="00896ACE">
        <w:rPr>
          <w:rFonts w:ascii="Garamond" w:eastAsia="Songti SC" w:hAnsi="Garamond" w:cs="Arial Unicode MS"/>
          <w:kern w:val="2"/>
          <w:lang w:eastAsia="zh-CN" w:bidi="hi-IN"/>
        </w:rPr>
        <w:t xml:space="preserve"> (</w:t>
      </w:r>
      <w:proofErr w:type="spellStart"/>
      <w:r w:rsidR="00C25673" w:rsidRPr="00896ACE">
        <w:rPr>
          <w:rFonts w:ascii="Garamond" w:eastAsia="Songti SC" w:hAnsi="Garamond" w:cs="Arial Unicode MS"/>
          <w:kern w:val="2"/>
          <w:lang w:eastAsia="zh-CN" w:bidi="hi-IN"/>
        </w:rPr>
        <w:t>CAdES</w:t>
      </w:r>
      <w:proofErr w:type="spellEnd"/>
      <w:r w:rsidR="00C25673" w:rsidRPr="00896ACE">
        <w:rPr>
          <w:rFonts w:ascii="Garamond" w:eastAsia="Songti SC" w:hAnsi="Garamond" w:cs="Arial Unicode MS"/>
          <w:kern w:val="2"/>
          <w:lang w:eastAsia="zh-CN" w:bidi="hi-IN"/>
        </w:rPr>
        <w:t xml:space="preserve">, </w:t>
      </w:r>
      <w:proofErr w:type="gramStart"/>
      <w:r w:rsidR="00C25673" w:rsidRPr="00896ACE">
        <w:rPr>
          <w:rFonts w:ascii="Garamond" w:eastAsia="Songti SC" w:hAnsi="Garamond" w:cs="Arial Unicode MS"/>
          <w:kern w:val="2"/>
          <w:lang w:eastAsia="zh-CN" w:bidi="hi-IN"/>
        </w:rPr>
        <w:t>formato .p</w:t>
      </w:r>
      <w:proofErr w:type="gramEnd"/>
      <w:r w:rsidR="00C25673" w:rsidRPr="00896ACE">
        <w:rPr>
          <w:rFonts w:ascii="Garamond" w:eastAsia="Songti SC" w:hAnsi="Garamond" w:cs="Arial Unicode MS"/>
          <w:kern w:val="2"/>
          <w:lang w:eastAsia="zh-CN" w:bidi="hi-IN"/>
        </w:rPr>
        <w:t>7m)</w:t>
      </w:r>
      <w:r w:rsidRPr="00896ACE">
        <w:rPr>
          <w:rFonts w:ascii="Garamond" w:eastAsia="Songti SC" w:hAnsi="Garamond" w:cs="Arial Unicode MS"/>
          <w:kern w:val="2"/>
          <w:lang w:eastAsia="zh-CN" w:bidi="hi-IN"/>
        </w:rPr>
        <w:t>;</w:t>
      </w:r>
    </w:p>
    <w:p w14:paraId="78BBE84D" w14:textId="037FAC12" w:rsidR="00C25673" w:rsidRPr="00896ACE" w:rsidRDefault="000F0810" w:rsidP="00DE495E">
      <w:pPr>
        <w:numPr>
          <w:ilvl w:val="0"/>
          <w:numId w:val="8"/>
        </w:numPr>
        <w:tabs>
          <w:tab w:val="left" w:pos="709"/>
        </w:tabs>
        <w:suppressAutoHyphens/>
        <w:spacing w:line="360" w:lineRule="auto"/>
        <w:ind w:left="284" w:right="142" w:firstLine="0"/>
        <w:jc w:val="both"/>
        <w:rPr>
          <w:rFonts w:ascii="Garamond" w:eastAsia="Songti SC" w:hAnsi="Garamond" w:cs="Arial Unicode MS"/>
          <w:b/>
          <w:bCs/>
          <w:kern w:val="2"/>
          <w:lang w:eastAsia="zh-CN" w:bidi="hi-IN"/>
        </w:rPr>
      </w:pPr>
      <w:r w:rsidRPr="00896ACE">
        <w:rPr>
          <w:rFonts w:ascii="Garamond" w:eastAsia="Songti SC" w:hAnsi="Garamond" w:cs="Arial Unicode MS"/>
          <w:b/>
          <w:bCs/>
          <w:kern w:val="2"/>
          <w:lang w:eastAsia="zh-CN" w:bidi="hi-IN"/>
        </w:rPr>
        <w:t>Report di dettaglio del calcolo del monte ore annuo</w:t>
      </w:r>
      <w:r w:rsidRPr="00896ACE">
        <w:rPr>
          <w:rFonts w:ascii="Garamond" w:eastAsia="Songti SC" w:hAnsi="Garamond" w:cs="Arial Unicode MS"/>
          <w:kern w:val="2"/>
          <w:lang w:eastAsia="zh-CN" w:bidi="hi-IN"/>
        </w:rPr>
        <w:t xml:space="preserve"> (Allegato 2</w:t>
      </w:r>
      <w:r w:rsidR="00C25673" w:rsidRPr="00896ACE">
        <w:rPr>
          <w:rFonts w:ascii="Garamond" w:eastAsia="Songti SC" w:hAnsi="Garamond" w:cs="Arial Unicode MS"/>
          <w:kern w:val="2"/>
          <w:lang w:eastAsia="zh-CN" w:bidi="hi-IN"/>
        </w:rPr>
        <w:t>B</w:t>
      </w:r>
      <w:r w:rsidRPr="00896ACE">
        <w:rPr>
          <w:rFonts w:ascii="Garamond" w:eastAsia="Songti SC" w:hAnsi="Garamond" w:cs="Arial Unicode MS"/>
          <w:kern w:val="2"/>
          <w:lang w:eastAsia="zh-CN" w:bidi="hi-IN"/>
        </w:rPr>
        <w:t>) sottoscritto dal responsabile di progetto e caricato a sistema anche in formato editabile</w:t>
      </w:r>
      <w:r w:rsidR="00C25673" w:rsidRPr="00896ACE">
        <w:rPr>
          <w:rFonts w:ascii="Garamond" w:eastAsia="Songti SC" w:hAnsi="Garamond" w:cs="Arial Unicode MS"/>
          <w:kern w:val="2"/>
          <w:lang w:eastAsia="zh-CN" w:bidi="hi-IN"/>
        </w:rPr>
        <w:t xml:space="preserve"> (</w:t>
      </w:r>
      <w:proofErr w:type="spellStart"/>
      <w:r w:rsidR="00C25673" w:rsidRPr="00896ACE">
        <w:rPr>
          <w:rFonts w:ascii="Garamond" w:eastAsia="Songti SC" w:hAnsi="Garamond" w:cs="Arial Unicode MS"/>
          <w:kern w:val="2"/>
          <w:lang w:eastAsia="zh-CN" w:bidi="hi-IN"/>
        </w:rPr>
        <w:t>CAdES</w:t>
      </w:r>
      <w:proofErr w:type="spellEnd"/>
      <w:r w:rsidR="00C25673" w:rsidRPr="00896ACE">
        <w:rPr>
          <w:rFonts w:ascii="Garamond" w:eastAsia="Songti SC" w:hAnsi="Garamond" w:cs="Arial Unicode MS"/>
          <w:kern w:val="2"/>
          <w:lang w:eastAsia="zh-CN" w:bidi="hi-IN"/>
        </w:rPr>
        <w:t xml:space="preserve">, </w:t>
      </w:r>
      <w:proofErr w:type="gramStart"/>
      <w:r w:rsidR="00C25673" w:rsidRPr="00896ACE">
        <w:rPr>
          <w:rFonts w:ascii="Garamond" w:eastAsia="Songti SC" w:hAnsi="Garamond" w:cs="Arial Unicode MS"/>
          <w:kern w:val="2"/>
          <w:lang w:eastAsia="zh-CN" w:bidi="hi-IN"/>
        </w:rPr>
        <w:t>formato .p</w:t>
      </w:r>
      <w:proofErr w:type="gramEnd"/>
      <w:r w:rsidR="00C25673" w:rsidRPr="00896ACE">
        <w:rPr>
          <w:rFonts w:ascii="Garamond" w:eastAsia="Songti SC" w:hAnsi="Garamond" w:cs="Arial Unicode MS"/>
          <w:kern w:val="2"/>
          <w:lang w:eastAsia="zh-CN" w:bidi="hi-IN"/>
        </w:rPr>
        <w:t>7m);</w:t>
      </w:r>
    </w:p>
    <w:p w14:paraId="34371370" w14:textId="369F61B8" w:rsidR="001D46F7" w:rsidRPr="00896ACE" w:rsidRDefault="001D46F7" w:rsidP="00DE495E">
      <w:pPr>
        <w:numPr>
          <w:ilvl w:val="0"/>
          <w:numId w:val="8"/>
        </w:numPr>
        <w:tabs>
          <w:tab w:val="left" w:pos="709"/>
        </w:tabs>
        <w:suppressAutoHyphens/>
        <w:spacing w:line="360" w:lineRule="auto"/>
        <w:ind w:left="284" w:right="142" w:firstLine="0"/>
        <w:jc w:val="both"/>
        <w:rPr>
          <w:rFonts w:ascii="Garamond" w:eastAsia="Songti SC" w:hAnsi="Garamond" w:cs="Arial Unicode MS"/>
          <w:kern w:val="2"/>
          <w:lang w:eastAsia="zh-CN" w:bidi="hi-IN"/>
        </w:rPr>
      </w:pPr>
      <w:r w:rsidRPr="00896ACE">
        <w:rPr>
          <w:rFonts w:ascii="Garamond" w:eastAsia="Calibri" w:hAnsi="Garamond" w:cs="Arial"/>
          <w:b/>
          <w:bCs/>
        </w:rPr>
        <w:t xml:space="preserve">Copia della documentazione (CCNL di riferimento, </w:t>
      </w:r>
      <w:r w:rsidR="0096408C" w:rsidRPr="00896ACE">
        <w:rPr>
          <w:rFonts w:ascii="Garamond" w:eastAsia="Calibri" w:hAnsi="Garamond" w:cs="Arial"/>
          <w:b/>
          <w:bCs/>
        </w:rPr>
        <w:t>contrattazione di secondo livello</w:t>
      </w:r>
      <w:r w:rsidRPr="00896ACE">
        <w:rPr>
          <w:rFonts w:ascii="Garamond" w:eastAsia="Calibri" w:hAnsi="Garamond" w:cs="Arial"/>
          <w:b/>
          <w:bCs/>
        </w:rPr>
        <w:t>, eventuale contratto individuale, etc.)</w:t>
      </w:r>
      <w:r w:rsidRPr="00896ACE">
        <w:rPr>
          <w:rFonts w:ascii="Garamond" w:eastAsia="Calibri" w:hAnsi="Garamond" w:cs="Arial"/>
        </w:rPr>
        <w:t xml:space="preserve"> con evidenza </w:t>
      </w:r>
      <w:r w:rsidR="00C51A72" w:rsidRPr="00896ACE">
        <w:rPr>
          <w:rFonts w:ascii="Garamond" w:eastAsia="Calibri" w:hAnsi="Garamond" w:cs="Arial"/>
        </w:rPr>
        <w:t>di tutte le</w:t>
      </w:r>
      <w:r w:rsidRPr="00896ACE">
        <w:rPr>
          <w:rFonts w:ascii="Garamond" w:eastAsia="Calibri" w:hAnsi="Garamond" w:cs="Arial"/>
        </w:rPr>
        <w:t xml:space="preserve"> tabelle/sezioni utili a riscontrare </w:t>
      </w:r>
      <w:r w:rsidR="00C9141A" w:rsidRPr="00896ACE">
        <w:rPr>
          <w:rFonts w:ascii="Garamond" w:eastAsia="Songti SC" w:hAnsi="Garamond" w:cs="Arial Unicode MS"/>
          <w:kern w:val="2"/>
          <w:lang w:eastAsia="zh-CN" w:bidi="hi-IN"/>
        </w:rPr>
        <w:t xml:space="preserve">puntualmente </w:t>
      </w:r>
      <w:r w:rsidR="00C51A72" w:rsidRPr="00C61C77">
        <w:rPr>
          <w:rFonts w:ascii="Garamond" w:eastAsia="Songti SC" w:hAnsi="Garamond" w:cs="Arial Unicode MS"/>
          <w:kern w:val="2"/>
          <w:u w:val="single"/>
          <w:lang w:eastAsia="zh-CN" w:bidi="hi-IN"/>
        </w:rPr>
        <w:t>tu</w:t>
      </w:r>
      <w:r w:rsidR="00C51A72" w:rsidRPr="00896ACE">
        <w:rPr>
          <w:rFonts w:ascii="Garamond" w:eastAsia="Songti SC" w:hAnsi="Garamond" w:cs="Arial Unicode MS"/>
          <w:kern w:val="2"/>
          <w:u w:val="single"/>
          <w:lang w:eastAsia="zh-CN" w:bidi="hi-IN"/>
        </w:rPr>
        <w:t xml:space="preserve">tte le singole componenti (di costo e orarie) valorizzate nei Report </w:t>
      </w:r>
      <w:r w:rsidR="00C51A72" w:rsidRPr="00896ACE">
        <w:rPr>
          <w:rFonts w:ascii="Garamond" w:eastAsia="Calibri" w:hAnsi="Garamond" w:cs="Arial"/>
          <w:u w:val="single"/>
        </w:rPr>
        <w:t>di dettaglio di cui ai punti precedenti;</w:t>
      </w:r>
    </w:p>
    <w:p w14:paraId="28DE0810" w14:textId="6C32E2D8" w:rsidR="000F0810" w:rsidRPr="000F0810" w:rsidRDefault="000F0810" w:rsidP="00DE495E">
      <w:pPr>
        <w:numPr>
          <w:ilvl w:val="0"/>
          <w:numId w:val="8"/>
        </w:numPr>
        <w:tabs>
          <w:tab w:val="left" w:pos="709"/>
        </w:tabs>
        <w:suppressAutoHyphens/>
        <w:spacing w:line="360" w:lineRule="auto"/>
        <w:ind w:left="284" w:right="142" w:firstLine="0"/>
        <w:jc w:val="both"/>
        <w:rPr>
          <w:rFonts w:ascii="Garamond" w:eastAsia="Songti SC" w:hAnsi="Garamond" w:cs="Arial Unicode MS"/>
          <w:b/>
          <w:bCs/>
          <w:kern w:val="2"/>
          <w:lang w:eastAsia="zh-CN" w:bidi="hi-IN"/>
        </w:rPr>
      </w:pPr>
      <w:r w:rsidRPr="000F0810">
        <w:rPr>
          <w:rFonts w:ascii="Garamond" w:eastAsia="Calibri" w:hAnsi="Garamond" w:cs="Arial"/>
          <w:b/>
          <w:bCs/>
        </w:rPr>
        <w:t xml:space="preserve">Report riepilogativo di </w:t>
      </w:r>
      <w:r w:rsidRPr="000F0810">
        <w:rPr>
          <w:rFonts w:ascii="Garamond" w:eastAsia="Songti SC" w:hAnsi="Garamond" w:cs="Arial Unicode MS"/>
          <w:b/>
          <w:bCs/>
          <w:kern w:val="2"/>
          <w:lang w:eastAsia="zh-CN" w:bidi="hi-IN"/>
        </w:rPr>
        <w:t>rendicontazione</w:t>
      </w:r>
      <w:r w:rsidRPr="000F0810">
        <w:rPr>
          <w:rFonts w:ascii="Garamond" w:eastAsia="Calibri" w:hAnsi="Garamond" w:cs="Arial"/>
          <w:b/>
          <w:bCs/>
        </w:rPr>
        <w:t xml:space="preserve"> del costo del personale </w:t>
      </w:r>
      <w:r w:rsidRPr="000F0810">
        <w:rPr>
          <w:rFonts w:ascii="Garamond" w:eastAsia="Songti SC" w:hAnsi="Garamond" w:cs="Arial Unicode MS"/>
          <w:kern w:val="2"/>
          <w:lang w:eastAsia="zh-CN" w:bidi="hi-IN"/>
        </w:rPr>
        <w:t>(Allegato 3</w:t>
      </w:r>
      <w:r w:rsidR="001D46F7">
        <w:rPr>
          <w:rFonts w:ascii="Garamond" w:eastAsia="Songti SC" w:hAnsi="Garamond" w:cs="Arial Unicode MS"/>
          <w:kern w:val="2"/>
          <w:lang w:eastAsia="zh-CN" w:bidi="hi-IN"/>
        </w:rPr>
        <w:t>B</w:t>
      </w:r>
      <w:r w:rsidRPr="000F0810">
        <w:rPr>
          <w:rFonts w:ascii="Garamond" w:eastAsia="Songti SC" w:hAnsi="Garamond" w:cs="Arial Unicode MS"/>
          <w:kern w:val="2"/>
          <w:lang w:eastAsia="zh-CN" w:bidi="hi-IN"/>
        </w:rPr>
        <w:t>) sottoscritto dal responsabile di progetto e inserito a sistema anche in formato editabile</w:t>
      </w:r>
      <w:r w:rsidR="001D46F7">
        <w:rPr>
          <w:rFonts w:ascii="Garamond" w:eastAsia="Songti SC" w:hAnsi="Garamond" w:cs="Arial Unicode MS"/>
          <w:kern w:val="2"/>
          <w:lang w:eastAsia="zh-CN" w:bidi="hi-IN"/>
        </w:rPr>
        <w:t xml:space="preserve"> </w:t>
      </w:r>
      <w:r w:rsidR="001D46F7" w:rsidRPr="000F0810">
        <w:rPr>
          <w:rFonts w:ascii="Garamond" w:eastAsia="Songti SC" w:hAnsi="Garamond" w:cs="Arial Unicode MS"/>
          <w:kern w:val="2"/>
          <w:lang w:eastAsia="zh-CN" w:bidi="hi-IN"/>
        </w:rPr>
        <w:t>(</w:t>
      </w:r>
      <w:proofErr w:type="spellStart"/>
      <w:r w:rsidR="001D46F7" w:rsidRPr="000F0810">
        <w:rPr>
          <w:rFonts w:ascii="Garamond" w:eastAsia="Songti SC" w:hAnsi="Garamond" w:cs="Arial Unicode MS"/>
          <w:kern w:val="2"/>
          <w:lang w:eastAsia="zh-CN" w:bidi="hi-IN"/>
        </w:rPr>
        <w:t>CAdES</w:t>
      </w:r>
      <w:proofErr w:type="spellEnd"/>
      <w:r w:rsidR="001D46F7" w:rsidRPr="000F0810">
        <w:rPr>
          <w:rFonts w:ascii="Garamond" w:eastAsia="Songti SC" w:hAnsi="Garamond" w:cs="Arial Unicode MS"/>
          <w:kern w:val="2"/>
          <w:lang w:eastAsia="zh-CN" w:bidi="hi-IN"/>
        </w:rPr>
        <w:t xml:space="preserve">, </w:t>
      </w:r>
      <w:proofErr w:type="gramStart"/>
      <w:r w:rsidR="001D46F7" w:rsidRPr="000F0810">
        <w:rPr>
          <w:rFonts w:ascii="Garamond" w:eastAsia="Songti SC" w:hAnsi="Garamond" w:cs="Arial Unicode MS"/>
          <w:kern w:val="2"/>
          <w:lang w:eastAsia="zh-CN" w:bidi="hi-IN"/>
        </w:rPr>
        <w:t>formato .p</w:t>
      </w:r>
      <w:proofErr w:type="gramEnd"/>
      <w:r w:rsidR="001D46F7" w:rsidRPr="000F0810">
        <w:rPr>
          <w:rFonts w:ascii="Garamond" w:eastAsia="Songti SC" w:hAnsi="Garamond" w:cs="Arial Unicode MS"/>
          <w:kern w:val="2"/>
          <w:lang w:eastAsia="zh-CN" w:bidi="hi-IN"/>
        </w:rPr>
        <w:t>7m)</w:t>
      </w:r>
      <w:r w:rsidRPr="000F0810">
        <w:rPr>
          <w:rFonts w:ascii="Garamond" w:eastAsia="Songti SC" w:hAnsi="Garamond" w:cs="Arial Unicode MS"/>
          <w:kern w:val="2"/>
          <w:lang w:eastAsia="zh-CN" w:bidi="hi-IN"/>
        </w:rPr>
        <w:t>;</w:t>
      </w:r>
    </w:p>
    <w:p w14:paraId="68E812D2" w14:textId="54516589" w:rsidR="000F0810" w:rsidRPr="000F0810" w:rsidRDefault="000F0810" w:rsidP="00DE495E">
      <w:pPr>
        <w:numPr>
          <w:ilvl w:val="0"/>
          <w:numId w:val="8"/>
        </w:numPr>
        <w:tabs>
          <w:tab w:val="left" w:pos="709"/>
        </w:tabs>
        <w:suppressAutoHyphens/>
        <w:spacing w:line="360" w:lineRule="auto"/>
        <w:ind w:left="284" w:right="142" w:firstLine="0"/>
        <w:jc w:val="both"/>
        <w:rPr>
          <w:rFonts w:ascii="Garamond" w:eastAsia="Songti SC" w:hAnsi="Garamond" w:cs="Arial Unicode MS"/>
          <w:b/>
          <w:bCs/>
          <w:kern w:val="2"/>
          <w:lang w:eastAsia="zh-CN" w:bidi="hi-IN"/>
        </w:rPr>
      </w:pPr>
      <w:proofErr w:type="spellStart"/>
      <w:r w:rsidRPr="000F0810">
        <w:rPr>
          <w:rFonts w:ascii="Garamond" w:eastAsia="Calibri" w:hAnsi="Garamond" w:cs="Arial"/>
          <w:b/>
          <w:bCs/>
          <w:i/>
          <w:iCs/>
        </w:rPr>
        <w:t>Timesheet</w:t>
      </w:r>
      <w:proofErr w:type="spellEnd"/>
      <w:r w:rsidRPr="000F0810">
        <w:rPr>
          <w:rFonts w:ascii="Garamond" w:eastAsia="Calibri" w:hAnsi="Garamond" w:cs="Arial"/>
          <w:b/>
          <w:bCs/>
          <w:i/>
          <w:iCs/>
        </w:rPr>
        <w:t xml:space="preserve"> </w:t>
      </w:r>
      <w:r w:rsidRPr="000F0810">
        <w:rPr>
          <w:rFonts w:ascii="Garamond" w:eastAsia="Calibri" w:hAnsi="Garamond" w:cs="Arial"/>
          <w:b/>
          <w:bCs/>
        </w:rPr>
        <w:t xml:space="preserve">a </w:t>
      </w:r>
      <w:r w:rsidRPr="000F0810">
        <w:rPr>
          <w:rFonts w:ascii="Garamond" w:eastAsia="Songti SC" w:hAnsi="Garamond" w:cs="Arial Unicode MS"/>
          <w:b/>
          <w:bCs/>
          <w:kern w:val="2"/>
          <w:lang w:eastAsia="zh-CN" w:bidi="hi-IN"/>
        </w:rPr>
        <w:t>cadenza</w:t>
      </w:r>
      <w:r w:rsidRPr="000F0810">
        <w:rPr>
          <w:rFonts w:ascii="Garamond" w:eastAsia="Calibri" w:hAnsi="Garamond" w:cs="Arial"/>
          <w:b/>
          <w:bCs/>
        </w:rPr>
        <w:t xml:space="preserve"> mensile per singolo dipendente </w:t>
      </w:r>
      <w:r w:rsidRPr="000F0810">
        <w:rPr>
          <w:rFonts w:ascii="Garamond" w:eastAsia="Songti SC" w:hAnsi="Garamond" w:cs="Arial Unicode MS"/>
          <w:kern w:val="2"/>
          <w:lang w:eastAsia="zh-CN" w:bidi="hi-IN"/>
        </w:rPr>
        <w:t>(Allegato 4</w:t>
      </w:r>
      <w:r w:rsidR="001D46F7">
        <w:rPr>
          <w:rFonts w:ascii="Garamond" w:eastAsia="Songti SC" w:hAnsi="Garamond" w:cs="Arial Unicode MS"/>
          <w:kern w:val="2"/>
          <w:lang w:eastAsia="zh-CN" w:bidi="hi-IN"/>
        </w:rPr>
        <w:t>B</w:t>
      </w:r>
      <w:r w:rsidRPr="000F0810">
        <w:rPr>
          <w:rFonts w:ascii="Garamond" w:eastAsia="Songti SC" w:hAnsi="Garamond" w:cs="Arial Unicode MS"/>
          <w:kern w:val="2"/>
          <w:lang w:eastAsia="zh-CN" w:bidi="hi-IN"/>
        </w:rPr>
        <w:t xml:space="preserve">) </w:t>
      </w:r>
      <w:r w:rsidRPr="000F0810">
        <w:rPr>
          <w:rFonts w:ascii="Garamond" w:eastAsia="Calibri" w:hAnsi="Garamond" w:cs="Arial"/>
        </w:rPr>
        <w:t>sottoscritto dal singolo dipendente</w:t>
      </w:r>
      <w:r w:rsidR="00C61C77">
        <w:rPr>
          <w:rFonts w:ascii="Garamond" w:eastAsia="Calibri" w:hAnsi="Garamond" w:cs="Arial"/>
        </w:rPr>
        <w:t xml:space="preserve"> </w:t>
      </w:r>
      <w:r w:rsidRPr="000F0810">
        <w:rPr>
          <w:rFonts w:ascii="Garamond" w:eastAsia="Calibri" w:hAnsi="Garamond" w:cs="Arial"/>
        </w:rPr>
        <w:t>e dal responsabile del progetto</w:t>
      </w:r>
      <w:r w:rsidRPr="000F0810">
        <w:rPr>
          <w:rFonts w:ascii="Garamond" w:eastAsia="Songti SC" w:hAnsi="Garamond" w:cs="Arial Unicode MS"/>
          <w:kern w:val="2"/>
          <w:lang w:eastAsia="zh-CN" w:bidi="hi-IN"/>
        </w:rPr>
        <w:t>.</w:t>
      </w:r>
    </w:p>
    <w:p w14:paraId="2A26E74B" w14:textId="77777777" w:rsidR="000F0810" w:rsidRPr="000F0810" w:rsidRDefault="000F0810" w:rsidP="00DE495E">
      <w:pPr>
        <w:spacing w:line="360" w:lineRule="auto"/>
        <w:ind w:right="142"/>
        <w:jc w:val="both"/>
        <w:rPr>
          <w:rFonts w:ascii="Garamond" w:eastAsia="Calibri" w:hAnsi="Garamond" w:cs="Arial"/>
        </w:rPr>
      </w:pPr>
    </w:p>
    <w:p w14:paraId="3183FC64" w14:textId="70CD9152" w:rsidR="000F0810" w:rsidRPr="000F0810" w:rsidRDefault="000F0810" w:rsidP="00DE495E">
      <w:pPr>
        <w:spacing w:line="360" w:lineRule="auto"/>
        <w:ind w:right="142"/>
        <w:jc w:val="both"/>
        <w:rPr>
          <w:rFonts w:ascii="Garamond" w:eastAsia="Calibri" w:hAnsi="Garamond" w:cs="Arial"/>
        </w:rPr>
      </w:pPr>
      <w:r w:rsidRPr="000F0810">
        <w:rPr>
          <w:rFonts w:ascii="Garamond" w:eastAsia="Calibri" w:hAnsi="Garamond" w:cs="Arial"/>
        </w:rPr>
        <w:t>Si precisa che i Report di dettaglio di cui agli Allegati 1</w:t>
      </w:r>
      <w:r w:rsidR="001D46F7">
        <w:rPr>
          <w:rFonts w:ascii="Garamond" w:eastAsia="Calibri" w:hAnsi="Garamond" w:cs="Arial"/>
        </w:rPr>
        <w:t>B</w:t>
      </w:r>
      <w:r w:rsidRPr="000F0810">
        <w:rPr>
          <w:rFonts w:ascii="Garamond" w:eastAsia="Calibri" w:hAnsi="Garamond" w:cs="Arial"/>
        </w:rPr>
        <w:t xml:space="preserve"> e 2</w:t>
      </w:r>
      <w:r w:rsidR="001D46F7">
        <w:rPr>
          <w:rFonts w:ascii="Garamond" w:eastAsia="Calibri" w:hAnsi="Garamond" w:cs="Arial"/>
        </w:rPr>
        <w:t>B</w:t>
      </w:r>
      <w:r w:rsidRPr="000F0810">
        <w:rPr>
          <w:rFonts w:ascii="Garamond" w:eastAsia="Calibri" w:hAnsi="Garamond" w:cs="Arial"/>
        </w:rPr>
        <w:t xml:space="preserve"> e le evidenze del CCNL di riferimento andranno prodotti a sistema </w:t>
      </w:r>
      <w:r w:rsidRPr="000F0810">
        <w:rPr>
          <w:rFonts w:ascii="Garamond" w:eastAsia="Calibri" w:hAnsi="Garamond" w:cs="Arial"/>
          <w:u w:val="single"/>
        </w:rPr>
        <w:t>solo in fase di prima rendicontazione</w:t>
      </w:r>
      <w:r w:rsidRPr="000F0810">
        <w:rPr>
          <w:rFonts w:ascii="Garamond" w:eastAsia="Calibri" w:hAnsi="Garamond" w:cs="Arial"/>
        </w:rPr>
        <w:t xml:space="preserve"> dell’attività svolta dal singolo dipendente (ossia in sede di presentazione del primo Rendiconto di progetto in cui sono esposti costi riferiti allo specifico dipendente). Non è richiesto l’inserimento a sistema della stessa documentazione </w:t>
      </w:r>
      <w:r w:rsidRPr="000F0810">
        <w:rPr>
          <w:rFonts w:ascii="Garamond" w:eastAsia="Calibri" w:hAnsi="Garamond" w:cs="Arial"/>
        </w:rPr>
        <w:lastRenderedPageBreak/>
        <w:t xml:space="preserve">per i successivi Rendiconti di progetto, </w:t>
      </w:r>
      <w:r w:rsidRPr="000F0810">
        <w:rPr>
          <w:rFonts w:ascii="Garamond" w:eastAsia="Calibri" w:hAnsi="Garamond" w:cs="Arial"/>
          <w:u w:val="single"/>
        </w:rPr>
        <w:t>salvo aggiornamenti intervenuti</w:t>
      </w:r>
      <w:r w:rsidRPr="000F0810">
        <w:rPr>
          <w:rFonts w:ascii="Garamond" w:eastAsia="Calibri" w:hAnsi="Garamond" w:cs="Arial"/>
        </w:rPr>
        <w:t xml:space="preserve"> del contratto collettivo e/o individuale di lavoro, che modifichino la base di calcolo utilizzata per la determinazione del costo orario.</w:t>
      </w:r>
    </w:p>
    <w:p w14:paraId="2F76617E" w14:textId="0C1CD54A" w:rsidR="000F0810" w:rsidRPr="000F0810" w:rsidRDefault="000F0810" w:rsidP="00DE495E">
      <w:pPr>
        <w:spacing w:line="360" w:lineRule="auto"/>
        <w:ind w:right="142"/>
        <w:jc w:val="both"/>
        <w:rPr>
          <w:rFonts w:ascii="Garamond" w:eastAsia="Calibri" w:hAnsi="Garamond" w:cs="Arial"/>
        </w:rPr>
      </w:pPr>
      <w:r w:rsidRPr="000F0810">
        <w:rPr>
          <w:rFonts w:ascii="Garamond" w:eastAsia="Calibri" w:hAnsi="Garamond" w:cs="Arial"/>
        </w:rPr>
        <w:t>Diversamente</w:t>
      </w:r>
      <w:r w:rsidR="009400C4">
        <w:rPr>
          <w:rFonts w:ascii="Garamond" w:eastAsia="Calibri" w:hAnsi="Garamond" w:cs="Arial"/>
        </w:rPr>
        <w:t>,</w:t>
      </w:r>
      <w:r w:rsidRPr="000F0810">
        <w:rPr>
          <w:rFonts w:ascii="Garamond" w:eastAsia="Calibri" w:hAnsi="Garamond" w:cs="Arial"/>
        </w:rPr>
        <w:t xml:space="preserve"> il Report riepilogativo di </w:t>
      </w:r>
      <w:r w:rsidRPr="000F0810">
        <w:rPr>
          <w:rFonts w:ascii="Garamond" w:eastAsia="Songti SC" w:hAnsi="Garamond" w:cs="Arial Unicode MS"/>
          <w:kern w:val="2"/>
          <w:lang w:eastAsia="zh-CN" w:bidi="hi-IN"/>
        </w:rPr>
        <w:t>rendicontazione</w:t>
      </w:r>
      <w:r w:rsidRPr="000F0810">
        <w:rPr>
          <w:rFonts w:ascii="Garamond" w:eastAsia="Calibri" w:hAnsi="Garamond" w:cs="Arial"/>
        </w:rPr>
        <w:t xml:space="preserve"> del costo del personale (Allegato 3</w:t>
      </w:r>
      <w:r w:rsidR="00C62D26">
        <w:rPr>
          <w:rFonts w:ascii="Garamond" w:eastAsia="Calibri" w:hAnsi="Garamond" w:cs="Arial"/>
        </w:rPr>
        <w:t>B</w:t>
      </w:r>
      <w:r w:rsidRPr="000F0810">
        <w:rPr>
          <w:rFonts w:ascii="Garamond" w:eastAsia="Calibri" w:hAnsi="Garamond" w:cs="Arial"/>
        </w:rPr>
        <w:t xml:space="preserve">) e i </w:t>
      </w:r>
      <w:proofErr w:type="spellStart"/>
      <w:r w:rsidRPr="000F0810">
        <w:rPr>
          <w:rFonts w:ascii="Garamond" w:eastAsia="Calibri" w:hAnsi="Garamond" w:cs="Arial"/>
          <w:i/>
          <w:iCs/>
        </w:rPr>
        <w:t>Timesheet</w:t>
      </w:r>
      <w:proofErr w:type="spellEnd"/>
      <w:r w:rsidRPr="000F0810">
        <w:rPr>
          <w:rFonts w:ascii="Garamond" w:eastAsia="Calibri" w:hAnsi="Garamond" w:cs="Arial"/>
        </w:rPr>
        <w:t xml:space="preserve"> mensili previsti per singolo dipendente (Allegato 4</w:t>
      </w:r>
      <w:r w:rsidR="00C62D26">
        <w:rPr>
          <w:rFonts w:ascii="Garamond" w:eastAsia="Calibri" w:hAnsi="Garamond" w:cs="Arial"/>
        </w:rPr>
        <w:t>B</w:t>
      </w:r>
      <w:r w:rsidRPr="000F0810">
        <w:rPr>
          <w:rFonts w:ascii="Garamond" w:eastAsia="Calibri" w:hAnsi="Garamond" w:cs="Arial"/>
        </w:rPr>
        <w:t xml:space="preserve">) dovranno essere presentati dal Soggetto </w:t>
      </w:r>
      <w:r w:rsidR="003A210B">
        <w:rPr>
          <w:rFonts w:ascii="Garamond" w:eastAsia="Calibri" w:hAnsi="Garamond" w:cs="Arial"/>
        </w:rPr>
        <w:t>a</w:t>
      </w:r>
      <w:r w:rsidRPr="000F0810">
        <w:rPr>
          <w:rFonts w:ascii="Garamond" w:eastAsia="Calibri" w:hAnsi="Garamond" w:cs="Arial"/>
        </w:rPr>
        <w:t>ttuatore nell’ambito di ciascuna rendicontazione trasmessa al MASE con riferimento al personale impegnato nelle attività dichiarate nella rendicontazione stessa.</w:t>
      </w:r>
    </w:p>
    <w:p w14:paraId="6B86FE74" w14:textId="1A1458A5" w:rsidR="000F0810" w:rsidRPr="000F0810" w:rsidRDefault="000F0810" w:rsidP="00DE495E">
      <w:pPr>
        <w:spacing w:line="360" w:lineRule="auto"/>
        <w:ind w:right="142"/>
        <w:jc w:val="both"/>
        <w:rPr>
          <w:rFonts w:ascii="Garamond" w:eastAsia="Calibri" w:hAnsi="Garamond" w:cs="Arial"/>
        </w:rPr>
      </w:pPr>
      <w:r w:rsidRPr="000F0810">
        <w:rPr>
          <w:rFonts w:ascii="Garamond" w:eastAsia="Calibri" w:hAnsi="Garamond" w:cs="Arial"/>
        </w:rPr>
        <w:t xml:space="preserve">Si specifica, altresì, che nell’ambito dei controlli a campione di competenza del MASE, come descritti all’interno </w:t>
      </w:r>
      <w:r w:rsidR="00C62D26">
        <w:rPr>
          <w:rFonts w:ascii="Garamond" w:eastAsia="Calibri" w:hAnsi="Garamond" w:cs="Arial"/>
        </w:rPr>
        <w:t>del Sistema di Gestione e Controllo adottato dal MASE e da</w:t>
      </w:r>
      <w:r w:rsidRPr="000F0810">
        <w:rPr>
          <w:rFonts w:ascii="Garamond" w:eastAsia="Calibri" w:hAnsi="Garamond" w:cs="Arial"/>
        </w:rPr>
        <w:t xml:space="preserve">lle Linee guida per i Soggetti Attuatori, l’Ufficio preposto al controllo degli interventi PNRR potrà richiedere ulteriore documentazione in merito ai progetti eventualmente campionati. Nello specifico, le integrazioni documentali oggetto di richiesta ai Soggetti </w:t>
      </w:r>
      <w:r w:rsidR="009400C4">
        <w:rPr>
          <w:rFonts w:ascii="Garamond" w:eastAsia="Calibri" w:hAnsi="Garamond" w:cs="Arial"/>
        </w:rPr>
        <w:t>a</w:t>
      </w:r>
      <w:r w:rsidRPr="000F0810">
        <w:rPr>
          <w:rFonts w:ascii="Garamond" w:eastAsia="Calibri" w:hAnsi="Garamond" w:cs="Arial"/>
        </w:rPr>
        <w:t xml:space="preserve">ttuatori </w:t>
      </w:r>
      <w:r w:rsidR="009400C4">
        <w:rPr>
          <w:rFonts w:ascii="Garamond" w:eastAsia="Calibri" w:hAnsi="Garamond" w:cs="Arial"/>
        </w:rPr>
        <w:t>inclusi</w:t>
      </w:r>
      <w:r w:rsidRPr="000F0810">
        <w:rPr>
          <w:rFonts w:ascii="Garamond" w:eastAsia="Calibri" w:hAnsi="Garamond" w:cs="Arial"/>
        </w:rPr>
        <w:t xml:space="preserve"> nel campione potranno riguardare, ad esempio:</w:t>
      </w:r>
    </w:p>
    <w:p w14:paraId="34DCA69F" w14:textId="19998244" w:rsidR="000F0810" w:rsidRPr="000F0810" w:rsidRDefault="000F0810" w:rsidP="00DE495E">
      <w:pPr>
        <w:numPr>
          <w:ilvl w:val="0"/>
          <w:numId w:val="9"/>
        </w:numPr>
        <w:suppressAutoHyphens/>
        <w:spacing w:line="360" w:lineRule="auto"/>
        <w:ind w:left="709" w:right="142"/>
        <w:jc w:val="both"/>
        <w:rPr>
          <w:rFonts w:ascii="Garamond" w:eastAsia="Songti SC" w:hAnsi="Garamond" w:cs="Arial Unicode MS"/>
          <w:kern w:val="2"/>
          <w:lang w:eastAsia="zh-CN" w:bidi="hi-IN"/>
        </w:rPr>
      </w:pPr>
      <w:r w:rsidRPr="000F0810">
        <w:rPr>
          <w:rFonts w:ascii="Garamond" w:eastAsia="Songti SC" w:hAnsi="Garamond" w:cs="Arial Unicode MS"/>
          <w:b/>
          <w:bCs/>
          <w:kern w:val="2"/>
          <w:lang w:eastAsia="zh-CN" w:bidi="hi-IN"/>
        </w:rPr>
        <w:t>documenti a comprova dell’affidabilità della base di calcolo del costo orario</w:t>
      </w:r>
      <w:r w:rsidRPr="000F0810">
        <w:rPr>
          <w:rFonts w:ascii="Garamond" w:eastAsia="Songti SC" w:hAnsi="Garamond" w:cs="Arial Unicode MS"/>
          <w:kern w:val="2"/>
          <w:lang w:eastAsia="zh-CN" w:bidi="hi-IN"/>
        </w:rPr>
        <w:t xml:space="preserve"> (contratto di lavoro individuale da cui si evincano il livello/la qualifica di appartenenza, gli elementi della retribuzione, etc.; prospetti di dettaglio di specifiche componenti di costo, etc.);</w:t>
      </w:r>
    </w:p>
    <w:p w14:paraId="773D3649" w14:textId="774FF102" w:rsidR="002A614E" w:rsidRPr="002A614E" w:rsidRDefault="000F0810" w:rsidP="002A614E">
      <w:pPr>
        <w:numPr>
          <w:ilvl w:val="0"/>
          <w:numId w:val="9"/>
        </w:numPr>
        <w:suppressAutoHyphens/>
        <w:spacing w:line="360" w:lineRule="auto"/>
        <w:ind w:left="709" w:right="142"/>
        <w:jc w:val="both"/>
        <w:rPr>
          <w:rFonts w:ascii="Garamond" w:eastAsia="Songti SC" w:hAnsi="Garamond" w:cs="Arial Unicode MS"/>
          <w:kern w:val="2"/>
          <w:lang w:eastAsia="zh-CN" w:bidi="hi-IN"/>
        </w:rPr>
      </w:pPr>
      <w:r w:rsidRPr="000F0810">
        <w:rPr>
          <w:rFonts w:ascii="Garamond" w:eastAsia="Songti SC" w:hAnsi="Garamond" w:cs="Arial Unicode MS"/>
          <w:b/>
          <w:bCs/>
          <w:kern w:val="2"/>
          <w:lang w:eastAsia="zh-CN" w:bidi="hi-IN"/>
        </w:rPr>
        <w:t>documenti a comprova dell’effettivo impiego del dipendente nell’ambito del progetto e della correttezza del numero di ore dichiarate in fase di rendicontazione</w:t>
      </w:r>
      <w:r w:rsidRPr="000F0810">
        <w:rPr>
          <w:rFonts w:ascii="Garamond" w:eastAsia="Songti SC" w:hAnsi="Garamond" w:cs="Arial Unicode MS"/>
          <w:kern w:val="2"/>
          <w:lang w:eastAsia="zh-CN" w:bidi="hi-IN"/>
        </w:rPr>
        <w:t xml:space="preserve"> (oltre ai contratti di lavoro individuali si fa riferimento, in </w:t>
      </w:r>
      <w:r w:rsidR="002A614E" w:rsidRPr="002A614E">
        <w:rPr>
          <w:rFonts w:ascii="Garamond" w:eastAsia="Songti SC" w:hAnsi="Garamond" w:cs="Arial Unicode MS"/>
          <w:kern w:val="2"/>
          <w:lang w:eastAsia="zh-CN" w:bidi="hi-IN"/>
        </w:rPr>
        <w:t>particolare, a seconda della natura del Soggetto attuatore a: lettere d’incarico, ordini di servizio o altro atto amministrativo dal quale si possa evincere chiaramente l’impegno del dipendente a valere sul progetto PNRR; relazioni periodiche sulle attività svolte con evidenza degli output realizzati; prospetti contabili di dettaglio, anche estratti dai sistemi di gestione aziendale, che diano conto delle ore lavorate e delle attività svolte).</w:t>
      </w:r>
    </w:p>
    <w:sectPr w:rsidR="002A614E" w:rsidRPr="002A614E" w:rsidSect="002D150A">
      <w:headerReference w:type="default" r:id="rId12"/>
      <w:footerReference w:type="even" r:id="rId13"/>
      <w:footerReference w:type="default" r:id="rId14"/>
      <w:headerReference w:type="first" r:id="rId15"/>
      <w:footerReference w:type="first" r:id="rId16"/>
      <w:pgSz w:w="11900" w:h="16840"/>
      <w:pgMar w:top="2444" w:right="112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470B0" w14:textId="77777777" w:rsidR="002E69FB" w:rsidRDefault="002E69FB" w:rsidP="00EC39B5">
      <w:r>
        <w:separator/>
      </w:r>
    </w:p>
  </w:endnote>
  <w:endnote w:type="continuationSeparator" w:id="0">
    <w:p w14:paraId="615A42A4" w14:textId="77777777" w:rsidR="002E69FB" w:rsidRDefault="002E69FB" w:rsidP="00EC39B5">
      <w:r>
        <w:continuationSeparator/>
      </w:r>
    </w:p>
  </w:endnote>
  <w:endnote w:type="continuationNotice" w:id="1">
    <w:p w14:paraId="5BA58A0D" w14:textId="77777777" w:rsidR="002E69FB" w:rsidRDefault="002E6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Songti SC">
    <w:charset w:val="01"/>
    <w:family w:val="auto"/>
    <w:pitch w:val="variable"/>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34165271"/>
      <w:docPartObj>
        <w:docPartGallery w:val="Page Numbers (Bottom of Page)"/>
        <w:docPartUnique/>
      </w:docPartObj>
    </w:sdtPr>
    <w:sdtContent>
      <w:p w14:paraId="10A4F49A" w14:textId="2FC05834" w:rsidR="007025B4" w:rsidRDefault="007025B4" w:rsidP="00B9171A">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73A35D1B" w14:textId="77777777" w:rsidR="007025B4" w:rsidRDefault="007025B4" w:rsidP="007025B4">
    <w:pPr>
      <w:pStyle w:val="Pidipagina"/>
      <w:ind w:right="360"/>
    </w:pPr>
  </w:p>
  <w:p w14:paraId="20DE04AE" w14:textId="77777777" w:rsidR="000408A1" w:rsidRDefault="000408A1"/>
  <w:p w14:paraId="40346877" w14:textId="77777777" w:rsidR="000408A1" w:rsidRDefault="000408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4274962"/>
      <w:docPartObj>
        <w:docPartGallery w:val="Page Numbers (Bottom of Page)"/>
        <w:docPartUnique/>
      </w:docPartObj>
    </w:sdtPr>
    <w:sdtContent>
      <w:p w14:paraId="2324AD27" w14:textId="0CD69AE0" w:rsidR="00BE54A9" w:rsidRDefault="00BE54A9" w:rsidP="00AF1349">
        <w:pPr>
          <w:pStyle w:val="Pidipagina"/>
          <w:jc w:val="right"/>
        </w:pPr>
        <w:r>
          <w:fldChar w:fldCharType="begin"/>
        </w:r>
        <w:r>
          <w:instrText>PAGE   \* MERGEFORMAT</w:instrText>
        </w:r>
        <w:r>
          <w:fldChar w:fldCharType="separate"/>
        </w:r>
        <w:r>
          <w:t>2</w:t>
        </w:r>
        <w:r>
          <w:fldChar w:fldCharType="end"/>
        </w:r>
      </w:p>
    </w:sdtContent>
  </w:sdt>
  <w:p w14:paraId="6F222618" w14:textId="77777777" w:rsidR="000408A1" w:rsidRDefault="000408A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D825F" w14:textId="7900AF3F" w:rsidR="00754BAA" w:rsidRDefault="00754BAA" w:rsidP="00754BAA">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F8E49" w14:textId="77777777" w:rsidR="002E69FB" w:rsidRDefault="002E69FB" w:rsidP="00EC39B5">
      <w:r>
        <w:separator/>
      </w:r>
    </w:p>
  </w:footnote>
  <w:footnote w:type="continuationSeparator" w:id="0">
    <w:p w14:paraId="758FEAF1" w14:textId="77777777" w:rsidR="002E69FB" w:rsidRDefault="002E69FB" w:rsidP="00EC39B5">
      <w:r>
        <w:continuationSeparator/>
      </w:r>
    </w:p>
  </w:footnote>
  <w:footnote w:type="continuationNotice" w:id="1">
    <w:p w14:paraId="68891272" w14:textId="77777777" w:rsidR="002E69FB" w:rsidRDefault="002E69FB"/>
  </w:footnote>
  <w:footnote w:id="2">
    <w:p w14:paraId="61EA3D3B" w14:textId="66E735F7" w:rsidR="009D0543" w:rsidRPr="009D0543" w:rsidRDefault="009D0543" w:rsidP="009D0543">
      <w:pPr>
        <w:pStyle w:val="Testonotaapidipagina"/>
        <w:jc w:val="both"/>
        <w:rPr>
          <w:rFonts w:ascii="Garamond" w:hAnsi="Garamond"/>
        </w:rPr>
      </w:pPr>
      <w:r>
        <w:rPr>
          <w:rStyle w:val="Rimandonotaapidipagina"/>
        </w:rPr>
        <w:footnoteRef/>
      </w:r>
      <w:r>
        <w:t xml:space="preserve"> </w:t>
      </w:r>
      <w:r w:rsidRPr="009D0543">
        <w:rPr>
          <w:rFonts w:ascii="Garamond" w:hAnsi="Garamond"/>
        </w:rPr>
        <w:t xml:space="preserve">Si </w:t>
      </w:r>
      <w:r w:rsidR="002D150A">
        <w:rPr>
          <w:rFonts w:ascii="Garamond" w:hAnsi="Garamond"/>
        </w:rPr>
        <w:t xml:space="preserve">rimanda </w:t>
      </w:r>
      <w:r w:rsidRPr="009D0543">
        <w:rPr>
          <w:rFonts w:ascii="Garamond" w:hAnsi="Garamond"/>
        </w:rPr>
        <w:t>anche alla Comunicazione 2021/C 200/01</w:t>
      </w:r>
      <w:r>
        <w:rPr>
          <w:rFonts w:ascii="Garamond" w:hAnsi="Garamond"/>
        </w:rPr>
        <w:t xml:space="preserve"> </w:t>
      </w:r>
      <w:r w:rsidRPr="009D0543">
        <w:rPr>
          <w:rFonts w:ascii="Garamond" w:hAnsi="Garamond"/>
        </w:rPr>
        <w:t>della Commissione</w:t>
      </w:r>
      <w:r>
        <w:rPr>
          <w:rFonts w:ascii="Garamond" w:hAnsi="Garamond"/>
        </w:rPr>
        <w:t xml:space="preserve"> “</w:t>
      </w:r>
      <w:r w:rsidRPr="009D0543">
        <w:rPr>
          <w:rFonts w:ascii="Garamond" w:hAnsi="Garamond"/>
        </w:rPr>
        <w:t>Orientamenti sull’uso delle opzioni semplificate in materia di costi nell’ambito dei Fondi Strutturali e di Investimento (FONDI SIE)</w:t>
      </w:r>
      <w:r>
        <w:rPr>
          <w:rFonts w:ascii="Garamond" w:hAnsi="Garamond"/>
        </w:rPr>
        <w:t>”</w:t>
      </w:r>
      <w:r w:rsidRPr="009D0543">
        <w:rPr>
          <w:rFonts w:ascii="Garamond" w:hAnsi="Garamond"/>
        </w:rPr>
        <w:t xml:space="preserve"> e alla Nota EGESIF_14-0017 “Guida alle opzioni semplificate in materia di costi (OCS)” della Commissione Europea (Direzione generale per l’Occupazione, gli affari sociali e l’inclusione).</w:t>
      </w:r>
    </w:p>
  </w:footnote>
  <w:footnote w:id="3">
    <w:p w14:paraId="5111F85C" w14:textId="77777777" w:rsidR="001D48A3" w:rsidRPr="007E7713" w:rsidRDefault="001D48A3" w:rsidP="001D48A3">
      <w:pPr>
        <w:pStyle w:val="Testonotaapidipagina"/>
        <w:jc w:val="both"/>
        <w:rPr>
          <w:rFonts w:ascii="Garamond" w:hAnsi="Garamond"/>
        </w:rPr>
      </w:pPr>
      <w:r w:rsidRPr="007E7713">
        <w:rPr>
          <w:rStyle w:val="Rimandonotaapidipagina"/>
          <w:rFonts w:ascii="Garamond" w:hAnsi="Garamond"/>
        </w:rPr>
        <w:footnoteRef/>
      </w:r>
      <w:r w:rsidRPr="007E7713">
        <w:rPr>
          <w:rFonts w:ascii="Garamond" w:hAnsi="Garamond"/>
        </w:rPr>
        <w:t xml:space="preserve"> </w:t>
      </w:r>
      <w:r w:rsidRPr="000F0810">
        <w:rPr>
          <w:rFonts w:ascii="Garamond" w:hAnsi="Garamond"/>
        </w:rPr>
        <w:t xml:space="preserve">Per la rendicontazione si rinvia alla sezione </w:t>
      </w:r>
      <w:proofErr w:type="spellStart"/>
      <w:r w:rsidRPr="000F0810">
        <w:rPr>
          <w:rFonts w:ascii="Garamond" w:hAnsi="Garamond"/>
        </w:rPr>
        <w:t>ReGiS</w:t>
      </w:r>
      <w:proofErr w:type="spellEnd"/>
      <w:r w:rsidRPr="000F0810">
        <w:rPr>
          <w:rFonts w:ascii="Garamond" w:hAnsi="Garamond"/>
        </w:rPr>
        <w:t xml:space="preserve"> “Anagrafica Progetto” -&gt; “Gestione spese” -&gt; “Pagamenti a costi semplificati” da implementare preliminarmente alla creazione di un Rendiconto di Progetto.</w:t>
      </w:r>
    </w:p>
  </w:footnote>
  <w:footnote w:id="4">
    <w:p w14:paraId="28B22E7C" w14:textId="67F7CB11" w:rsidR="000F0810" w:rsidRPr="007E7713" w:rsidRDefault="000F0810" w:rsidP="000F0810">
      <w:pPr>
        <w:pStyle w:val="Testonotaapidipagina"/>
        <w:jc w:val="both"/>
        <w:rPr>
          <w:rFonts w:ascii="Garamond" w:hAnsi="Garamond"/>
        </w:rPr>
      </w:pPr>
      <w:r w:rsidRPr="007E7713">
        <w:rPr>
          <w:rStyle w:val="Rimandonotaapidipagina"/>
          <w:rFonts w:ascii="Garamond" w:hAnsi="Garamond"/>
        </w:rPr>
        <w:footnoteRef/>
      </w:r>
      <w:r w:rsidRPr="007E7713">
        <w:rPr>
          <w:rFonts w:ascii="Garamond" w:hAnsi="Garamond"/>
        </w:rPr>
        <w:t xml:space="preserve"> </w:t>
      </w:r>
      <w:r w:rsidR="00896ACE">
        <w:rPr>
          <w:rFonts w:ascii="Garamond" w:hAnsi="Garamond"/>
        </w:rPr>
        <w:t>Si veda la precedente nota n.2</w:t>
      </w:r>
      <w:r w:rsidRPr="000F0810">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617A3" w14:textId="36C0261D" w:rsidR="009C79C9" w:rsidRPr="00226831" w:rsidRDefault="00226831" w:rsidP="00226831">
    <w:pPr>
      <w:pStyle w:val="Intestazione"/>
      <w:ind w:left="284"/>
      <w:rPr>
        <w:rFonts w:ascii="Times New Roman" w:hAnsi="Times New Roman"/>
      </w:rPr>
    </w:pPr>
    <w:r>
      <w:rPr>
        <w:rFonts w:ascii="Times New Roman" w:hAnsi="Times New Roman"/>
      </w:rPr>
      <w:t xml:space="preserve">                            </w:t>
    </w:r>
    <w:r w:rsidR="00E06228">
      <w:rPr>
        <w:noProof/>
      </w:rPr>
      <w:drawing>
        <wp:inline distT="0" distB="0" distL="0" distR="0" wp14:anchorId="0482F01E" wp14:editId="2E42709D">
          <wp:extent cx="6093460" cy="621665"/>
          <wp:effectExtent l="0" t="0" r="2540" b="6985"/>
          <wp:docPr id="1767081954" name="Immagine 1767081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3460" cy="621665"/>
                  </a:xfrm>
                  <a:prstGeom prst="rect">
                    <a:avLst/>
                  </a:prstGeom>
                  <a:noFill/>
                  <a:ln>
                    <a:noFill/>
                  </a:ln>
                </pic:spPr>
              </pic:pic>
            </a:graphicData>
          </a:graphic>
        </wp:inline>
      </w:drawing>
    </w:r>
  </w:p>
  <w:p w14:paraId="3EE9BC7E" w14:textId="77777777" w:rsidR="000408A1" w:rsidRDefault="000408A1"/>
  <w:p w14:paraId="3C84E3C3" w14:textId="77777777" w:rsidR="000408A1" w:rsidRDefault="000408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0A85B" w14:textId="4509E6EA" w:rsidR="00F645F0" w:rsidRDefault="00142288" w:rsidP="00142288">
    <w:pPr>
      <w:pStyle w:val="Intestazione"/>
      <w:jc w:val="center"/>
      <w:rPr>
        <w:noProof/>
      </w:rPr>
    </w:pPr>
    <w:r>
      <w:rPr>
        <w:noProof/>
      </w:rPr>
      <w:drawing>
        <wp:inline distT="0" distB="0" distL="0" distR="0" wp14:anchorId="27EC8955" wp14:editId="385D520E">
          <wp:extent cx="6093460" cy="621665"/>
          <wp:effectExtent l="0" t="0" r="2540" b="6985"/>
          <wp:docPr id="55046623" name="Immagine 55046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3460" cy="621665"/>
                  </a:xfrm>
                  <a:prstGeom prst="rect">
                    <a:avLst/>
                  </a:prstGeom>
                  <a:noFill/>
                  <a:ln>
                    <a:noFill/>
                  </a:ln>
                </pic:spPr>
              </pic:pic>
            </a:graphicData>
          </a:graphic>
        </wp:inline>
      </w:drawing>
    </w:r>
  </w:p>
  <w:p w14:paraId="6EB7784F" w14:textId="33225527" w:rsidR="00F645F0" w:rsidRDefault="00F645F0" w:rsidP="00F645F0">
    <w:pPr>
      <w:pStyle w:val="Intestazione"/>
      <w:ind w:left="284"/>
      <w:rPr>
        <w:rFonts w:ascii="Times New Roman" w:hAnsi="Times New Roman"/>
      </w:rPr>
    </w:pPr>
  </w:p>
  <w:p w14:paraId="417AEB45" w14:textId="77777777" w:rsidR="007025B4" w:rsidRDefault="007025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28.25pt;height:28.7pt;visibility:visible;mso-wrap-style:square" o:bullet="t">
        <v:imagedata r:id="rId1" o:title=""/>
      </v:shape>
    </w:pict>
  </w:numPicBullet>
  <w:abstractNum w:abstractNumId="0" w15:restartNumberingAfterBreak="0">
    <w:nsid w:val="00000003"/>
    <w:multiLevelType w:val="multilevel"/>
    <w:tmpl w:val="403EF034"/>
    <w:lvl w:ilvl="0">
      <w:start w:val="1"/>
      <w:numFmt w:val="bullet"/>
      <w:lvlText w:val=""/>
      <w:lvlJc w:val="left"/>
      <w:pPr>
        <w:tabs>
          <w:tab w:val="num" w:pos="709"/>
        </w:tabs>
        <w:ind w:left="709" w:hanging="283"/>
      </w:pPr>
      <w:rPr>
        <w:rFonts w:ascii="Wingdings" w:hAnsi="Wingdings" w:hint="default"/>
        <w:color w:val="026541"/>
      </w:rPr>
    </w:lvl>
    <w:lvl w:ilvl="1">
      <w:start w:val="1"/>
      <w:numFmt w:val="bullet"/>
      <w:lvlText w:val=""/>
      <w:lvlJc w:val="left"/>
      <w:pPr>
        <w:tabs>
          <w:tab w:val="num" w:pos="1418"/>
        </w:tabs>
        <w:ind w:left="1418" w:hanging="283"/>
      </w:pPr>
      <w:rPr>
        <w:rFonts w:ascii="Symbol" w:hAnsi="Symbol" w:cs="OpenSymbol"/>
      </w:rPr>
    </w:lvl>
    <w:lvl w:ilvl="2">
      <w:start w:val="1"/>
      <w:numFmt w:val="bullet"/>
      <w:lvlText w:val=""/>
      <w:lvlJc w:val="left"/>
      <w:pPr>
        <w:tabs>
          <w:tab w:val="num" w:pos="2127"/>
        </w:tabs>
        <w:ind w:left="2127" w:hanging="283"/>
      </w:pPr>
      <w:rPr>
        <w:rFonts w:ascii="Symbol" w:hAnsi="Symbol" w:cs="OpenSymbol"/>
      </w:rPr>
    </w:lvl>
    <w:lvl w:ilvl="3">
      <w:start w:val="1"/>
      <w:numFmt w:val="bullet"/>
      <w:lvlText w:val=""/>
      <w:lvlJc w:val="left"/>
      <w:pPr>
        <w:tabs>
          <w:tab w:val="num" w:pos="2836"/>
        </w:tabs>
        <w:ind w:left="2836" w:hanging="283"/>
      </w:pPr>
      <w:rPr>
        <w:rFonts w:ascii="Symbol" w:hAnsi="Symbol" w:cs="OpenSymbol"/>
      </w:rPr>
    </w:lvl>
    <w:lvl w:ilvl="4">
      <w:start w:val="1"/>
      <w:numFmt w:val="bullet"/>
      <w:lvlText w:val=""/>
      <w:lvlJc w:val="left"/>
      <w:pPr>
        <w:tabs>
          <w:tab w:val="num" w:pos="3545"/>
        </w:tabs>
        <w:ind w:left="3545" w:hanging="283"/>
      </w:pPr>
      <w:rPr>
        <w:rFonts w:ascii="Symbol" w:hAnsi="Symbol" w:cs="OpenSymbol"/>
      </w:rPr>
    </w:lvl>
    <w:lvl w:ilvl="5">
      <w:start w:val="1"/>
      <w:numFmt w:val="bullet"/>
      <w:lvlText w:val=""/>
      <w:lvlJc w:val="left"/>
      <w:pPr>
        <w:tabs>
          <w:tab w:val="num" w:pos="4254"/>
        </w:tabs>
        <w:ind w:left="4254" w:hanging="283"/>
      </w:pPr>
      <w:rPr>
        <w:rFonts w:ascii="Symbol" w:hAnsi="Symbol" w:cs="OpenSymbol"/>
      </w:rPr>
    </w:lvl>
    <w:lvl w:ilvl="6">
      <w:start w:val="1"/>
      <w:numFmt w:val="bullet"/>
      <w:lvlText w:val=""/>
      <w:lvlJc w:val="left"/>
      <w:pPr>
        <w:tabs>
          <w:tab w:val="num" w:pos="4963"/>
        </w:tabs>
        <w:ind w:left="4963" w:hanging="283"/>
      </w:pPr>
      <w:rPr>
        <w:rFonts w:ascii="Symbol" w:hAnsi="Symbol" w:cs="OpenSymbol"/>
      </w:rPr>
    </w:lvl>
    <w:lvl w:ilvl="7">
      <w:start w:val="1"/>
      <w:numFmt w:val="bullet"/>
      <w:lvlText w:val=""/>
      <w:lvlJc w:val="left"/>
      <w:pPr>
        <w:tabs>
          <w:tab w:val="num" w:pos="5672"/>
        </w:tabs>
        <w:ind w:left="5672" w:hanging="283"/>
      </w:pPr>
      <w:rPr>
        <w:rFonts w:ascii="Symbol" w:hAnsi="Symbol" w:cs="OpenSymbol"/>
      </w:rPr>
    </w:lvl>
    <w:lvl w:ilvl="8">
      <w:start w:val="1"/>
      <w:numFmt w:val="bullet"/>
      <w:lvlText w:val=""/>
      <w:lvlJc w:val="left"/>
      <w:pPr>
        <w:tabs>
          <w:tab w:val="num" w:pos="6381"/>
        </w:tabs>
        <w:ind w:left="6381" w:hanging="283"/>
      </w:pPr>
      <w:rPr>
        <w:rFonts w:ascii="Symbol" w:hAnsi="Symbol" w:cs="OpenSymbol"/>
      </w:rPr>
    </w:lvl>
  </w:abstractNum>
  <w:abstractNum w:abstractNumId="1" w15:restartNumberingAfterBreak="0">
    <w:nsid w:val="0B8A4D6A"/>
    <w:multiLevelType w:val="hybridMultilevel"/>
    <w:tmpl w:val="3CACFF78"/>
    <w:lvl w:ilvl="0" w:tplc="5D945988">
      <w:numFmt w:val="bullet"/>
      <w:lvlText w:val="-"/>
      <w:lvlJc w:val="left"/>
      <w:pPr>
        <w:ind w:left="1440" w:hanging="360"/>
      </w:pPr>
      <w:rPr>
        <w:rFonts w:ascii="Calibri" w:eastAsiaTheme="minorHAnsi" w:hAnsi="Calibri" w:cs="Calibri" w:hint="default"/>
        <w:b w:val="0"/>
        <w:u w:val="none"/>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FA84A08"/>
    <w:multiLevelType w:val="hybridMultilevel"/>
    <w:tmpl w:val="EAE015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1A187F"/>
    <w:multiLevelType w:val="hybridMultilevel"/>
    <w:tmpl w:val="0B0C4CE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FF4178"/>
    <w:multiLevelType w:val="hybridMultilevel"/>
    <w:tmpl w:val="C8FAD0A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C77F2C"/>
    <w:multiLevelType w:val="hybridMultilevel"/>
    <w:tmpl w:val="53BCA90E"/>
    <w:lvl w:ilvl="0" w:tplc="0410000B">
      <w:start w:val="1"/>
      <w:numFmt w:val="bullet"/>
      <w:lvlText w:val=""/>
      <w:lvlJc w:val="left"/>
      <w:pPr>
        <w:ind w:left="720" w:hanging="360"/>
      </w:pPr>
      <w:rPr>
        <w:rFonts w:ascii="Wingdings" w:hAnsi="Wingdings" w:hint="default"/>
      </w:rPr>
    </w:lvl>
    <w:lvl w:ilvl="1" w:tplc="F006CB86">
      <w:numFmt w:val="bullet"/>
      <w:lvlText w:val="-"/>
      <w:lvlJc w:val="left"/>
      <w:pPr>
        <w:ind w:left="1440" w:hanging="360"/>
      </w:pPr>
      <w:rPr>
        <w:rFonts w:ascii="Garamond" w:eastAsia="Calibri" w:hAnsi="Garamond"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713394"/>
    <w:multiLevelType w:val="multilevel"/>
    <w:tmpl w:val="CE7AC106"/>
    <w:lvl w:ilvl="0">
      <w:numFmt w:val="bullet"/>
      <w:lvlText w:val="-"/>
      <w:lvlJc w:val="left"/>
      <w:pPr>
        <w:tabs>
          <w:tab w:val="num" w:pos="709"/>
        </w:tabs>
        <w:ind w:left="709" w:hanging="283"/>
      </w:pPr>
      <w:rPr>
        <w:rFonts w:ascii="Calibri" w:eastAsiaTheme="minorHAnsi" w:hAnsi="Calibri" w:cs="Calibri" w:hint="default"/>
        <w:b w:val="0"/>
        <w:color w:val="026541"/>
        <w:u w:val="none"/>
      </w:rPr>
    </w:lvl>
    <w:lvl w:ilvl="1">
      <w:start w:val="1"/>
      <w:numFmt w:val="bullet"/>
      <w:lvlText w:val=""/>
      <w:lvlJc w:val="left"/>
      <w:pPr>
        <w:tabs>
          <w:tab w:val="num" w:pos="1418"/>
        </w:tabs>
        <w:ind w:left="1418" w:hanging="283"/>
      </w:pPr>
      <w:rPr>
        <w:rFonts w:ascii="Symbol" w:hAnsi="Symbol" w:cs="OpenSymbol"/>
      </w:rPr>
    </w:lvl>
    <w:lvl w:ilvl="2">
      <w:start w:val="1"/>
      <w:numFmt w:val="bullet"/>
      <w:lvlText w:val=""/>
      <w:lvlJc w:val="left"/>
      <w:pPr>
        <w:tabs>
          <w:tab w:val="num" w:pos="2127"/>
        </w:tabs>
        <w:ind w:left="2127" w:hanging="283"/>
      </w:pPr>
      <w:rPr>
        <w:rFonts w:ascii="Symbol" w:hAnsi="Symbol" w:cs="OpenSymbol"/>
      </w:rPr>
    </w:lvl>
    <w:lvl w:ilvl="3">
      <w:start w:val="1"/>
      <w:numFmt w:val="bullet"/>
      <w:lvlText w:val=""/>
      <w:lvlJc w:val="left"/>
      <w:pPr>
        <w:tabs>
          <w:tab w:val="num" w:pos="2836"/>
        </w:tabs>
        <w:ind w:left="2836" w:hanging="283"/>
      </w:pPr>
      <w:rPr>
        <w:rFonts w:ascii="Symbol" w:hAnsi="Symbol" w:cs="OpenSymbol"/>
      </w:rPr>
    </w:lvl>
    <w:lvl w:ilvl="4">
      <w:start w:val="1"/>
      <w:numFmt w:val="bullet"/>
      <w:lvlText w:val=""/>
      <w:lvlJc w:val="left"/>
      <w:pPr>
        <w:tabs>
          <w:tab w:val="num" w:pos="3545"/>
        </w:tabs>
        <w:ind w:left="3545" w:hanging="283"/>
      </w:pPr>
      <w:rPr>
        <w:rFonts w:ascii="Symbol" w:hAnsi="Symbol" w:cs="OpenSymbol"/>
      </w:rPr>
    </w:lvl>
    <w:lvl w:ilvl="5">
      <w:start w:val="1"/>
      <w:numFmt w:val="bullet"/>
      <w:lvlText w:val=""/>
      <w:lvlJc w:val="left"/>
      <w:pPr>
        <w:tabs>
          <w:tab w:val="num" w:pos="4254"/>
        </w:tabs>
        <w:ind w:left="4254" w:hanging="283"/>
      </w:pPr>
      <w:rPr>
        <w:rFonts w:ascii="Symbol" w:hAnsi="Symbol" w:cs="OpenSymbol"/>
      </w:rPr>
    </w:lvl>
    <w:lvl w:ilvl="6">
      <w:start w:val="1"/>
      <w:numFmt w:val="bullet"/>
      <w:lvlText w:val=""/>
      <w:lvlJc w:val="left"/>
      <w:pPr>
        <w:tabs>
          <w:tab w:val="num" w:pos="4963"/>
        </w:tabs>
        <w:ind w:left="4963" w:hanging="283"/>
      </w:pPr>
      <w:rPr>
        <w:rFonts w:ascii="Symbol" w:hAnsi="Symbol" w:cs="OpenSymbol"/>
      </w:rPr>
    </w:lvl>
    <w:lvl w:ilvl="7">
      <w:start w:val="1"/>
      <w:numFmt w:val="bullet"/>
      <w:lvlText w:val=""/>
      <w:lvlJc w:val="left"/>
      <w:pPr>
        <w:tabs>
          <w:tab w:val="num" w:pos="5672"/>
        </w:tabs>
        <w:ind w:left="5672" w:hanging="283"/>
      </w:pPr>
      <w:rPr>
        <w:rFonts w:ascii="Symbol" w:hAnsi="Symbol" w:cs="OpenSymbol"/>
      </w:rPr>
    </w:lvl>
    <w:lvl w:ilvl="8">
      <w:start w:val="1"/>
      <w:numFmt w:val="bullet"/>
      <w:lvlText w:val=""/>
      <w:lvlJc w:val="left"/>
      <w:pPr>
        <w:tabs>
          <w:tab w:val="num" w:pos="6381"/>
        </w:tabs>
        <w:ind w:left="6381" w:hanging="283"/>
      </w:pPr>
      <w:rPr>
        <w:rFonts w:ascii="Symbol" w:hAnsi="Symbol" w:cs="OpenSymbol"/>
      </w:rPr>
    </w:lvl>
  </w:abstractNum>
  <w:abstractNum w:abstractNumId="7" w15:restartNumberingAfterBreak="0">
    <w:nsid w:val="373F3C5E"/>
    <w:multiLevelType w:val="hybridMultilevel"/>
    <w:tmpl w:val="4F606B9A"/>
    <w:lvl w:ilvl="0" w:tplc="5D945988">
      <w:numFmt w:val="bullet"/>
      <w:lvlText w:val="-"/>
      <w:lvlJc w:val="left"/>
      <w:pPr>
        <w:ind w:left="1440" w:hanging="360"/>
      </w:pPr>
      <w:rPr>
        <w:rFonts w:ascii="Calibri" w:eastAsiaTheme="minorHAnsi" w:hAnsi="Calibri" w:cs="Calibri" w:hint="default"/>
        <w:b w:val="0"/>
        <w:u w:val="none"/>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9605661"/>
    <w:multiLevelType w:val="hybridMultilevel"/>
    <w:tmpl w:val="235AAC10"/>
    <w:lvl w:ilvl="0" w:tplc="5D945988">
      <w:numFmt w:val="bullet"/>
      <w:lvlText w:val="-"/>
      <w:lvlJc w:val="left"/>
      <w:pPr>
        <w:ind w:left="1080" w:hanging="360"/>
      </w:pPr>
      <w:rPr>
        <w:rFonts w:ascii="Calibri" w:eastAsiaTheme="minorHAnsi" w:hAnsi="Calibri" w:cs="Calibri" w:hint="default"/>
        <w:b w:val="0"/>
        <w:u w:val="no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DDA0967"/>
    <w:multiLevelType w:val="hybridMultilevel"/>
    <w:tmpl w:val="E2B272D0"/>
    <w:lvl w:ilvl="0" w:tplc="A9FEEF52">
      <w:numFmt w:val="bullet"/>
      <w:lvlText w:val="-"/>
      <w:lvlJc w:val="left"/>
      <w:pPr>
        <w:ind w:left="720" w:hanging="360"/>
      </w:pPr>
      <w:rPr>
        <w:rFonts w:ascii="Aptos" w:eastAsia="Times New Roman" w:hAnsi="Aptos" w:cs="Aptos"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0D12024"/>
    <w:multiLevelType w:val="hybridMultilevel"/>
    <w:tmpl w:val="DB226010"/>
    <w:lvl w:ilvl="0" w:tplc="090C6414">
      <w:start w:val="1"/>
      <w:numFmt w:val="bullet"/>
      <w:lvlText w:val="-"/>
      <w:lvlJc w:val="left"/>
      <w:pPr>
        <w:ind w:left="1145" w:hanging="360"/>
      </w:pPr>
      <w:rPr>
        <w:rFonts w:ascii="Garamond" w:eastAsiaTheme="minorHAnsi" w:hAnsi="Garamond" w:cstheme="minorBidi"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1" w15:restartNumberingAfterBreak="0">
    <w:nsid w:val="73334289"/>
    <w:multiLevelType w:val="multilevel"/>
    <w:tmpl w:val="0FC0B3A8"/>
    <w:lvl w:ilvl="0">
      <w:start w:val="1"/>
      <w:numFmt w:val="decimal"/>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2" w15:restartNumberingAfterBreak="0">
    <w:nsid w:val="78040B61"/>
    <w:multiLevelType w:val="hybridMultilevel"/>
    <w:tmpl w:val="D1B2257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num w:numId="1" w16cid:durableId="439616910">
    <w:abstractNumId w:val="11"/>
  </w:num>
  <w:num w:numId="2" w16cid:durableId="1511143977">
    <w:abstractNumId w:val="12"/>
  </w:num>
  <w:num w:numId="3" w16cid:durableId="643776585">
    <w:abstractNumId w:val="5"/>
  </w:num>
  <w:num w:numId="4" w16cid:durableId="307903572">
    <w:abstractNumId w:val="4"/>
  </w:num>
  <w:num w:numId="5" w16cid:durableId="99492426">
    <w:abstractNumId w:val="3"/>
  </w:num>
  <w:num w:numId="6" w16cid:durableId="165174565">
    <w:abstractNumId w:val="2"/>
  </w:num>
  <w:num w:numId="7" w16cid:durableId="61801379">
    <w:abstractNumId w:val="8"/>
  </w:num>
  <w:num w:numId="8" w16cid:durableId="1053584456">
    <w:abstractNumId w:val="0"/>
  </w:num>
  <w:num w:numId="9" w16cid:durableId="1303928070">
    <w:abstractNumId w:val="10"/>
  </w:num>
  <w:num w:numId="10" w16cid:durableId="1191534253">
    <w:abstractNumId w:val="9"/>
  </w:num>
  <w:num w:numId="11" w16cid:durableId="2008627965">
    <w:abstractNumId w:val="7"/>
  </w:num>
  <w:num w:numId="12" w16cid:durableId="215554416">
    <w:abstractNumId w:val="1"/>
  </w:num>
  <w:num w:numId="13" w16cid:durableId="212946636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8AD"/>
    <w:rsid w:val="00003667"/>
    <w:rsid w:val="000047A9"/>
    <w:rsid w:val="0001036A"/>
    <w:rsid w:val="00012109"/>
    <w:rsid w:val="000128A4"/>
    <w:rsid w:val="00012DE6"/>
    <w:rsid w:val="000131A6"/>
    <w:rsid w:val="00015428"/>
    <w:rsid w:val="000169F0"/>
    <w:rsid w:val="00021A1B"/>
    <w:rsid w:val="00022329"/>
    <w:rsid w:val="00023BE9"/>
    <w:rsid w:val="00023E8A"/>
    <w:rsid w:val="00024569"/>
    <w:rsid w:val="000269E6"/>
    <w:rsid w:val="00031D61"/>
    <w:rsid w:val="00036D6C"/>
    <w:rsid w:val="000370E2"/>
    <w:rsid w:val="00037CDB"/>
    <w:rsid w:val="000408A1"/>
    <w:rsid w:val="00043E40"/>
    <w:rsid w:val="00053314"/>
    <w:rsid w:val="0005588B"/>
    <w:rsid w:val="00055FC9"/>
    <w:rsid w:val="00056319"/>
    <w:rsid w:val="0005777C"/>
    <w:rsid w:val="00057CF8"/>
    <w:rsid w:val="00062C14"/>
    <w:rsid w:val="00062D6B"/>
    <w:rsid w:val="000654AF"/>
    <w:rsid w:val="000709A8"/>
    <w:rsid w:val="000731E8"/>
    <w:rsid w:val="00075BFE"/>
    <w:rsid w:val="000768E7"/>
    <w:rsid w:val="00077F18"/>
    <w:rsid w:val="00084CD5"/>
    <w:rsid w:val="00086DCC"/>
    <w:rsid w:val="000905C8"/>
    <w:rsid w:val="00093C59"/>
    <w:rsid w:val="0009427D"/>
    <w:rsid w:val="00094BBD"/>
    <w:rsid w:val="000954B8"/>
    <w:rsid w:val="00095CDD"/>
    <w:rsid w:val="000A0815"/>
    <w:rsid w:val="000A27E4"/>
    <w:rsid w:val="000A7B1B"/>
    <w:rsid w:val="000A7B59"/>
    <w:rsid w:val="000B1251"/>
    <w:rsid w:val="000B2860"/>
    <w:rsid w:val="000B5E03"/>
    <w:rsid w:val="000B664B"/>
    <w:rsid w:val="000B6AE5"/>
    <w:rsid w:val="000C1A36"/>
    <w:rsid w:val="000C30AC"/>
    <w:rsid w:val="000C50CE"/>
    <w:rsid w:val="000D0E30"/>
    <w:rsid w:val="000D6BC9"/>
    <w:rsid w:val="000D76E7"/>
    <w:rsid w:val="000D7A30"/>
    <w:rsid w:val="000E0780"/>
    <w:rsid w:val="000E0901"/>
    <w:rsid w:val="000E44D2"/>
    <w:rsid w:val="000E5E52"/>
    <w:rsid w:val="000E70D1"/>
    <w:rsid w:val="000E7C21"/>
    <w:rsid w:val="000F0810"/>
    <w:rsid w:val="000F2AED"/>
    <w:rsid w:val="000F33A0"/>
    <w:rsid w:val="000F4E0B"/>
    <w:rsid w:val="000F66D2"/>
    <w:rsid w:val="000F68A4"/>
    <w:rsid w:val="000F6CE2"/>
    <w:rsid w:val="000F794D"/>
    <w:rsid w:val="0010019B"/>
    <w:rsid w:val="001018F6"/>
    <w:rsid w:val="00113443"/>
    <w:rsid w:val="00114231"/>
    <w:rsid w:val="00114563"/>
    <w:rsid w:val="00120DF6"/>
    <w:rsid w:val="00123A70"/>
    <w:rsid w:val="00123B74"/>
    <w:rsid w:val="001261C5"/>
    <w:rsid w:val="00130666"/>
    <w:rsid w:val="001374DA"/>
    <w:rsid w:val="001412B4"/>
    <w:rsid w:val="00142288"/>
    <w:rsid w:val="00143B10"/>
    <w:rsid w:val="001468F3"/>
    <w:rsid w:val="0015635E"/>
    <w:rsid w:val="00156999"/>
    <w:rsid w:val="001609AD"/>
    <w:rsid w:val="0016451C"/>
    <w:rsid w:val="00167F39"/>
    <w:rsid w:val="00180C52"/>
    <w:rsid w:val="00180EF1"/>
    <w:rsid w:val="00184C63"/>
    <w:rsid w:val="001865D2"/>
    <w:rsid w:val="00186B02"/>
    <w:rsid w:val="00193ADD"/>
    <w:rsid w:val="00197751"/>
    <w:rsid w:val="001A06D7"/>
    <w:rsid w:val="001A402C"/>
    <w:rsid w:val="001B2B5E"/>
    <w:rsid w:val="001B44C4"/>
    <w:rsid w:val="001B61E9"/>
    <w:rsid w:val="001B74D2"/>
    <w:rsid w:val="001B7DDC"/>
    <w:rsid w:val="001C13C0"/>
    <w:rsid w:val="001C273A"/>
    <w:rsid w:val="001C58D2"/>
    <w:rsid w:val="001C6086"/>
    <w:rsid w:val="001C6235"/>
    <w:rsid w:val="001C7593"/>
    <w:rsid w:val="001D0A01"/>
    <w:rsid w:val="001D254B"/>
    <w:rsid w:val="001D3490"/>
    <w:rsid w:val="001D46F7"/>
    <w:rsid w:val="001D48A3"/>
    <w:rsid w:val="001D4B41"/>
    <w:rsid w:val="001D53AE"/>
    <w:rsid w:val="001D5665"/>
    <w:rsid w:val="001D700B"/>
    <w:rsid w:val="001E2D1B"/>
    <w:rsid w:val="001E2F73"/>
    <w:rsid w:val="001E4980"/>
    <w:rsid w:val="001E7736"/>
    <w:rsid w:val="001F1443"/>
    <w:rsid w:val="001F2969"/>
    <w:rsid w:val="001F379B"/>
    <w:rsid w:val="001F5EEF"/>
    <w:rsid w:val="002008B8"/>
    <w:rsid w:val="00201C74"/>
    <w:rsid w:val="00205FCB"/>
    <w:rsid w:val="002071B7"/>
    <w:rsid w:val="00212302"/>
    <w:rsid w:val="00213B37"/>
    <w:rsid w:val="00215577"/>
    <w:rsid w:val="00226824"/>
    <w:rsid w:val="00226831"/>
    <w:rsid w:val="0022690A"/>
    <w:rsid w:val="002271E8"/>
    <w:rsid w:val="00230A56"/>
    <w:rsid w:val="00233A38"/>
    <w:rsid w:val="00233D60"/>
    <w:rsid w:val="00233F0D"/>
    <w:rsid w:val="0023553F"/>
    <w:rsid w:val="002430F5"/>
    <w:rsid w:val="00244985"/>
    <w:rsid w:val="00244A9E"/>
    <w:rsid w:val="00253D9B"/>
    <w:rsid w:val="00253E78"/>
    <w:rsid w:val="002570AB"/>
    <w:rsid w:val="0025717F"/>
    <w:rsid w:val="00263120"/>
    <w:rsid w:val="002632F5"/>
    <w:rsid w:val="00263907"/>
    <w:rsid w:val="00265C73"/>
    <w:rsid w:val="00266293"/>
    <w:rsid w:val="00267879"/>
    <w:rsid w:val="00270CA8"/>
    <w:rsid w:val="002733AB"/>
    <w:rsid w:val="002739E9"/>
    <w:rsid w:val="00277CD3"/>
    <w:rsid w:val="00280E65"/>
    <w:rsid w:val="002810EB"/>
    <w:rsid w:val="00286366"/>
    <w:rsid w:val="00286E13"/>
    <w:rsid w:val="002907EB"/>
    <w:rsid w:val="002929E1"/>
    <w:rsid w:val="00295F98"/>
    <w:rsid w:val="002A087D"/>
    <w:rsid w:val="002A2B57"/>
    <w:rsid w:val="002A3036"/>
    <w:rsid w:val="002A4E8B"/>
    <w:rsid w:val="002A5882"/>
    <w:rsid w:val="002A5E27"/>
    <w:rsid w:val="002A5FCB"/>
    <w:rsid w:val="002A614E"/>
    <w:rsid w:val="002B1673"/>
    <w:rsid w:val="002B25E7"/>
    <w:rsid w:val="002B407F"/>
    <w:rsid w:val="002B4138"/>
    <w:rsid w:val="002C0227"/>
    <w:rsid w:val="002C0E6F"/>
    <w:rsid w:val="002C2760"/>
    <w:rsid w:val="002C29E5"/>
    <w:rsid w:val="002C3582"/>
    <w:rsid w:val="002C45AD"/>
    <w:rsid w:val="002C47DA"/>
    <w:rsid w:val="002C531E"/>
    <w:rsid w:val="002C6327"/>
    <w:rsid w:val="002D04A1"/>
    <w:rsid w:val="002D150A"/>
    <w:rsid w:val="002D26F7"/>
    <w:rsid w:val="002D303A"/>
    <w:rsid w:val="002D3F64"/>
    <w:rsid w:val="002D638F"/>
    <w:rsid w:val="002E28A4"/>
    <w:rsid w:val="002E3C1E"/>
    <w:rsid w:val="002E6633"/>
    <w:rsid w:val="002E69FB"/>
    <w:rsid w:val="002F1612"/>
    <w:rsid w:val="002F4A14"/>
    <w:rsid w:val="002F5BB6"/>
    <w:rsid w:val="002F6B95"/>
    <w:rsid w:val="00301DB6"/>
    <w:rsid w:val="00302603"/>
    <w:rsid w:val="00305B12"/>
    <w:rsid w:val="00306666"/>
    <w:rsid w:val="00310E1E"/>
    <w:rsid w:val="0032139C"/>
    <w:rsid w:val="00323AD6"/>
    <w:rsid w:val="00326737"/>
    <w:rsid w:val="003334C0"/>
    <w:rsid w:val="0033635B"/>
    <w:rsid w:val="0034101C"/>
    <w:rsid w:val="00345E31"/>
    <w:rsid w:val="00346410"/>
    <w:rsid w:val="00346DD1"/>
    <w:rsid w:val="00352DEF"/>
    <w:rsid w:val="00356788"/>
    <w:rsid w:val="003571EA"/>
    <w:rsid w:val="00363BFD"/>
    <w:rsid w:val="0036433D"/>
    <w:rsid w:val="00366356"/>
    <w:rsid w:val="0036642E"/>
    <w:rsid w:val="0036755B"/>
    <w:rsid w:val="003675D9"/>
    <w:rsid w:val="00367B21"/>
    <w:rsid w:val="00371C3B"/>
    <w:rsid w:val="00372E0D"/>
    <w:rsid w:val="00375D25"/>
    <w:rsid w:val="0037691E"/>
    <w:rsid w:val="0038265B"/>
    <w:rsid w:val="0038288C"/>
    <w:rsid w:val="00383E0C"/>
    <w:rsid w:val="00384397"/>
    <w:rsid w:val="00393C1B"/>
    <w:rsid w:val="003A210B"/>
    <w:rsid w:val="003A3D57"/>
    <w:rsid w:val="003A44AB"/>
    <w:rsid w:val="003A541D"/>
    <w:rsid w:val="003A6E52"/>
    <w:rsid w:val="003B0FB5"/>
    <w:rsid w:val="003B144B"/>
    <w:rsid w:val="003B1DBF"/>
    <w:rsid w:val="003B2704"/>
    <w:rsid w:val="003B4263"/>
    <w:rsid w:val="003B4CB4"/>
    <w:rsid w:val="003B4F98"/>
    <w:rsid w:val="003B706B"/>
    <w:rsid w:val="003C0DC8"/>
    <w:rsid w:val="003C3495"/>
    <w:rsid w:val="003C3E3C"/>
    <w:rsid w:val="003C69B3"/>
    <w:rsid w:val="003D1B84"/>
    <w:rsid w:val="003E1D70"/>
    <w:rsid w:val="003F02F6"/>
    <w:rsid w:val="003F1EA5"/>
    <w:rsid w:val="003F3F76"/>
    <w:rsid w:val="003F527A"/>
    <w:rsid w:val="00400594"/>
    <w:rsid w:val="004030C6"/>
    <w:rsid w:val="00403EFA"/>
    <w:rsid w:val="004057F4"/>
    <w:rsid w:val="00407ED0"/>
    <w:rsid w:val="00410C3F"/>
    <w:rsid w:val="0041180B"/>
    <w:rsid w:val="0041374E"/>
    <w:rsid w:val="0041398F"/>
    <w:rsid w:val="00415DEF"/>
    <w:rsid w:val="0042021D"/>
    <w:rsid w:val="00426E4C"/>
    <w:rsid w:val="004308AD"/>
    <w:rsid w:val="00432C91"/>
    <w:rsid w:val="004338E7"/>
    <w:rsid w:val="00433E56"/>
    <w:rsid w:val="00433FAE"/>
    <w:rsid w:val="00433FD9"/>
    <w:rsid w:val="004341C9"/>
    <w:rsid w:val="004349CE"/>
    <w:rsid w:val="00435D8E"/>
    <w:rsid w:val="00436175"/>
    <w:rsid w:val="00437B27"/>
    <w:rsid w:val="00440A4C"/>
    <w:rsid w:val="00441C40"/>
    <w:rsid w:val="00442B6F"/>
    <w:rsid w:val="00444C00"/>
    <w:rsid w:val="00445F84"/>
    <w:rsid w:val="004464A9"/>
    <w:rsid w:val="00456494"/>
    <w:rsid w:val="0046015E"/>
    <w:rsid w:val="004629EC"/>
    <w:rsid w:val="00464711"/>
    <w:rsid w:val="004647D9"/>
    <w:rsid w:val="004656A5"/>
    <w:rsid w:val="00465B55"/>
    <w:rsid w:val="0047359E"/>
    <w:rsid w:val="0047582C"/>
    <w:rsid w:val="00476AF2"/>
    <w:rsid w:val="00476F1A"/>
    <w:rsid w:val="004840F6"/>
    <w:rsid w:val="00485AE4"/>
    <w:rsid w:val="00486763"/>
    <w:rsid w:val="00487596"/>
    <w:rsid w:val="004909DC"/>
    <w:rsid w:val="004915FA"/>
    <w:rsid w:val="00494769"/>
    <w:rsid w:val="00495435"/>
    <w:rsid w:val="004960F7"/>
    <w:rsid w:val="00497DD6"/>
    <w:rsid w:val="004A1DFB"/>
    <w:rsid w:val="004A4245"/>
    <w:rsid w:val="004A5ACE"/>
    <w:rsid w:val="004B27C7"/>
    <w:rsid w:val="004B407B"/>
    <w:rsid w:val="004B41F9"/>
    <w:rsid w:val="004B695A"/>
    <w:rsid w:val="004B7356"/>
    <w:rsid w:val="004C036A"/>
    <w:rsid w:val="004C104F"/>
    <w:rsid w:val="004C3974"/>
    <w:rsid w:val="004C4A32"/>
    <w:rsid w:val="004C4F43"/>
    <w:rsid w:val="004D3ACF"/>
    <w:rsid w:val="004D3F10"/>
    <w:rsid w:val="004D422E"/>
    <w:rsid w:val="004D4C50"/>
    <w:rsid w:val="004E1DC7"/>
    <w:rsid w:val="004E6DAF"/>
    <w:rsid w:val="004F3423"/>
    <w:rsid w:val="004F391A"/>
    <w:rsid w:val="004F42CB"/>
    <w:rsid w:val="004F4A80"/>
    <w:rsid w:val="004F688C"/>
    <w:rsid w:val="004F6CB7"/>
    <w:rsid w:val="004F7B0A"/>
    <w:rsid w:val="00501E48"/>
    <w:rsid w:val="0050382F"/>
    <w:rsid w:val="005044B7"/>
    <w:rsid w:val="0050654E"/>
    <w:rsid w:val="00506E0C"/>
    <w:rsid w:val="005111B6"/>
    <w:rsid w:val="00511F50"/>
    <w:rsid w:val="00512620"/>
    <w:rsid w:val="0051719C"/>
    <w:rsid w:val="005205BA"/>
    <w:rsid w:val="00524D45"/>
    <w:rsid w:val="0052554A"/>
    <w:rsid w:val="00530DE5"/>
    <w:rsid w:val="005311A8"/>
    <w:rsid w:val="005330E6"/>
    <w:rsid w:val="00534519"/>
    <w:rsid w:val="00534E73"/>
    <w:rsid w:val="00536B4F"/>
    <w:rsid w:val="00537861"/>
    <w:rsid w:val="0054159A"/>
    <w:rsid w:val="005431F4"/>
    <w:rsid w:val="00543472"/>
    <w:rsid w:val="00543BBF"/>
    <w:rsid w:val="0054409A"/>
    <w:rsid w:val="005446DA"/>
    <w:rsid w:val="0054521C"/>
    <w:rsid w:val="00550DB3"/>
    <w:rsid w:val="0055186D"/>
    <w:rsid w:val="00553532"/>
    <w:rsid w:val="00554295"/>
    <w:rsid w:val="00554390"/>
    <w:rsid w:val="00554C32"/>
    <w:rsid w:val="00562AD1"/>
    <w:rsid w:val="00563F63"/>
    <w:rsid w:val="00565BFF"/>
    <w:rsid w:val="00566269"/>
    <w:rsid w:val="00566977"/>
    <w:rsid w:val="00566F69"/>
    <w:rsid w:val="00567248"/>
    <w:rsid w:val="00572B93"/>
    <w:rsid w:val="00575EB7"/>
    <w:rsid w:val="0057604D"/>
    <w:rsid w:val="00580DED"/>
    <w:rsid w:val="00581A7E"/>
    <w:rsid w:val="005846FE"/>
    <w:rsid w:val="00585BEF"/>
    <w:rsid w:val="005956E1"/>
    <w:rsid w:val="005962D6"/>
    <w:rsid w:val="005A0340"/>
    <w:rsid w:val="005A09FB"/>
    <w:rsid w:val="005A2336"/>
    <w:rsid w:val="005A4496"/>
    <w:rsid w:val="005A4B2A"/>
    <w:rsid w:val="005A5B1D"/>
    <w:rsid w:val="005A5B8D"/>
    <w:rsid w:val="005A7311"/>
    <w:rsid w:val="005B018F"/>
    <w:rsid w:val="005B3805"/>
    <w:rsid w:val="005B47DC"/>
    <w:rsid w:val="005C0C0A"/>
    <w:rsid w:val="005C16AE"/>
    <w:rsid w:val="005C3B3D"/>
    <w:rsid w:val="005D3C35"/>
    <w:rsid w:val="005D4074"/>
    <w:rsid w:val="005E1D10"/>
    <w:rsid w:val="005E2E86"/>
    <w:rsid w:val="005E389A"/>
    <w:rsid w:val="005E3D5F"/>
    <w:rsid w:val="005E5000"/>
    <w:rsid w:val="005F008B"/>
    <w:rsid w:val="005F0839"/>
    <w:rsid w:val="005F0989"/>
    <w:rsid w:val="005F13B6"/>
    <w:rsid w:val="005F159C"/>
    <w:rsid w:val="005F2679"/>
    <w:rsid w:val="005F3ECB"/>
    <w:rsid w:val="005F46FF"/>
    <w:rsid w:val="005F73FD"/>
    <w:rsid w:val="0060012C"/>
    <w:rsid w:val="006019DC"/>
    <w:rsid w:val="00602395"/>
    <w:rsid w:val="00602B44"/>
    <w:rsid w:val="00602FE8"/>
    <w:rsid w:val="00604D38"/>
    <w:rsid w:val="00605BAB"/>
    <w:rsid w:val="00606402"/>
    <w:rsid w:val="0061261A"/>
    <w:rsid w:val="00613B46"/>
    <w:rsid w:val="00614223"/>
    <w:rsid w:val="006143C9"/>
    <w:rsid w:val="006153F8"/>
    <w:rsid w:val="00620064"/>
    <w:rsid w:val="006250A0"/>
    <w:rsid w:val="00625C9D"/>
    <w:rsid w:val="0063151A"/>
    <w:rsid w:val="006319D8"/>
    <w:rsid w:val="0063324A"/>
    <w:rsid w:val="0063490A"/>
    <w:rsid w:val="006357E1"/>
    <w:rsid w:val="006401F3"/>
    <w:rsid w:val="0064227C"/>
    <w:rsid w:val="006428B6"/>
    <w:rsid w:val="00647EC8"/>
    <w:rsid w:val="00650945"/>
    <w:rsid w:val="00651B06"/>
    <w:rsid w:val="00652587"/>
    <w:rsid w:val="00653F42"/>
    <w:rsid w:val="00656159"/>
    <w:rsid w:val="006564A1"/>
    <w:rsid w:val="00657045"/>
    <w:rsid w:val="0066089E"/>
    <w:rsid w:val="00660DB9"/>
    <w:rsid w:val="006669D7"/>
    <w:rsid w:val="0066721D"/>
    <w:rsid w:val="00667699"/>
    <w:rsid w:val="00672073"/>
    <w:rsid w:val="006723B3"/>
    <w:rsid w:val="0067797D"/>
    <w:rsid w:val="00682246"/>
    <w:rsid w:val="00682426"/>
    <w:rsid w:val="006845C4"/>
    <w:rsid w:val="00686168"/>
    <w:rsid w:val="006866C7"/>
    <w:rsid w:val="00691F43"/>
    <w:rsid w:val="006948D1"/>
    <w:rsid w:val="0069560E"/>
    <w:rsid w:val="00697970"/>
    <w:rsid w:val="006A1359"/>
    <w:rsid w:val="006A4B44"/>
    <w:rsid w:val="006A5C3F"/>
    <w:rsid w:val="006A5E2B"/>
    <w:rsid w:val="006A63C5"/>
    <w:rsid w:val="006A6C99"/>
    <w:rsid w:val="006A7210"/>
    <w:rsid w:val="006B2565"/>
    <w:rsid w:val="006B286B"/>
    <w:rsid w:val="006B3480"/>
    <w:rsid w:val="006B4456"/>
    <w:rsid w:val="006B7489"/>
    <w:rsid w:val="006C153E"/>
    <w:rsid w:val="006C1C08"/>
    <w:rsid w:val="006C2E6A"/>
    <w:rsid w:val="006C43FE"/>
    <w:rsid w:val="006C4B89"/>
    <w:rsid w:val="006D1700"/>
    <w:rsid w:val="006D21B5"/>
    <w:rsid w:val="006D38D6"/>
    <w:rsid w:val="006D5344"/>
    <w:rsid w:val="006E00AC"/>
    <w:rsid w:val="006E040C"/>
    <w:rsid w:val="006F342A"/>
    <w:rsid w:val="006F459B"/>
    <w:rsid w:val="006F45AF"/>
    <w:rsid w:val="006F52CC"/>
    <w:rsid w:val="006F7A9F"/>
    <w:rsid w:val="00700C01"/>
    <w:rsid w:val="007025B4"/>
    <w:rsid w:val="00702952"/>
    <w:rsid w:val="00705FDD"/>
    <w:rsid w:val="00707145"/>
    <w:rsid w:val="00711AE2"/>
    <w:rsid w:val="007121B1"/>
    <w:rsid w:val="00712E7C"/>
    <w:rsid w:val="00714CFB"/>
    <w:rsid w:val="00714FE6"/>
    <w:rsid w:val="00716281"/>
    <w:rsid w:val="00717105"/>
    <w:rsid w:val="00717138"/>
    <w:rsid w:val="00720083"/>
    <w:rsid w:val="007222C8"/>
    <w:rsid w:val="0072300D"/>
    <w:rsid w:val="00723101"/>
    <w:rsid w:val="0072312F"/>
    <w:rsid w:val="007249AE"/>
    <w:rsid w:val="00724B3D"/>
    <w:rsid w:val="00731A73"/>
    <w:rsid w:val="00734D46"/>
    <w:rsid w:val="00734DC8"/>
    <w:rsid w:val="00734E00"/>
    <w:rsid w:val="00737DA4"/>
    <w:rsid w:val="0074269A"/>
    <w:rsid w:val="0074469C"/>
    <w:rsid w:val="0074608B"/>
    <w:rsid w:val="00751281"/>
    <w:rsid w:val="007522D6"/>
    <w:rsid w:val="00754884"/>
    <w:rsid w:val="00754BAA"/>
    <w:rsid w:val="00756157"/>
    <w:rsid w:val="0075710F"/>
    <w:rsid w:val="00757297"/>
    <w:rsid w:val="00757405"/>
    <w:rsid w:val="00760554"/>
    <w:rsid w:val="00760C8F"/>
    <w:rsid w:val="00765787"/>
    <w:rsid w:val="00770458"/>
    <w:rsid w:val="00770505"/>
    <w:rsid w:val="007722A3"/>
    <w:rsid w:val="00773BA0"/>
    <w:rsid w:val="007774AD"/>
    <w:rsid w:val="00777708"/>
    <w:rsid w:val="00780EDF"/>
    <w:rsid w:val="007828D8"/>
    <w:rsid w:val="007836FD"/>
    <w:rsid w:val="00784974"/>
    <w:rsid w:val="00786B59"/>
    <w:rsid w:val="00786D06"/>
    <w:rsid w:val="00792236"/>
    <w:rsid w:val="00793CBC"/>
    <w:rsid w:val="007A18F8"/>
    <w:rsid w:val="007A3861"/>
    <w:rsid w:val="007A6016"/>
    <w:rsid w:val="007A7D32"/>
    <w:rsid w:val="007B34F1"/>
    <w:rsid w:val="007B597C"/>
    <w:rsid w:val="007B7304"/>
    <w:rsid w:val="007C043B"/>
    <w:rsid w:val="007C2BE0"/>
    <w:rsid w:val="007C308A"/>
    <w:rsid w:val="007C3564"/>
    <w:rsid w:val="007C5E88"/>
    <w:rsid w:val="007C76F9"/>
    <w:rsid w:val="007D203A"/>
    <w:rsid w:val="007D4804"/>
    <w:rsid w:val="007D4AAB"/>
    <w:rsid w:val="007D555A"/>
    <w:rsid w:val="007D6546"/>
    <w:rsid w:val="007D7786"/>
    <w:rsid w:val="007E1057"/>
    <w:rsid w:val="007E5BD0"/>
    <w:rsid w:val="007E694B"/>
    <w:rsid w:val="007F13BB"/>
    <w:rsid w:val="007F142E"/>
    <w:rsid w:val="007F1675"/>
    <w:rsid w:val="007F1703"/>
    <w:rsid w:val="007F1AF2"/>
    <w:rsid w:val="007F1DCE"/>
    <w:rsid w:val="007F4AC7"/>
    <w:rsid w:val="00802F7F"/>
    <w:rsid w:val="008043F1"/>
    <w:rsid w:val="008139D9"/>
    <w:rsid w:val="0081444C"/>
    <w:rsid w:val="00815769"/>
    <w:rsid w:val="008157E5"/>
    <w:rsid w:val="0081613C"/>
    <w:rsid w:val="008165AB"/>
    <w:rsid w:val="008218FC"/>
    <w:rsid w:val="00824B13"/>
    <w:rsid w:val="00825F17"/>
    <w:rsid w:val="0082608F"/>
    <w:rsid w:val="00833B5C"/>
    <w:rsid w:val="00834D69"/>
    <w:rsid w:val="008351AE"/>
    <w:rsid w:val="00836E97"/>
    <w:rsid w:val="008378C6"/>
    <w:rsid w:val="008410EB"/>
    <w:rsid w:val="008445C6"/>
    <w:rsid w:val="00844F23"/>
    <w:rsid w:val="00845302"/>
    <w:rsid w:val="00846229"/>
    <w:rsid w:val="00850049"/>
    <w:rsid w:val="00852DB8"/>
    <w:rsid w:val="00855742"/>
    <w:rsid w:val="0085595C"/>
    <w:rsid w:val="0085779B"/>
    <w:rsid w:val="00860650"/>
    <w:rsid w:val="008674D1"/>
    <w:rsid w:val="00872EAC"/>
    <w:rsid w:val="00873D42"/>
    <w:rsid w:val="00875E5E"/>
    <w:rsid w:val="00882D41"/>
    <w:rsid w:val="00884E6C"/>
    <w:rsid w:val="00885D63"/>
    <w:rsid w:val="008869AF"/>
    <w:rsid w:val="00890672"/>
    <w:rsid w:val="00892952"/>
    <w:rsid w:val="00894240"/>
    <w:rsid w:val="00894939"/>
    <w:rsid w:val="00896ACE"/>
    <w:rsid w:val="00897BD9"/>
    <w:rsid w:val="008A010E"/>
    <w:rsid w:val="008A0C69"/>
    <w:rsid w:val="008A0E1F"/>
    <w:rsid w:val="008A1B0B"/>
    <w:rsid w:val="008A2040"/>
    <w:rsid w:val="008A2649"/>
    <w:rsid w:val="008A37F1"/>
    <w:rsid w:val="008A4130"/>
    <w:rsid w:val="008A4151"/>
    <w:rsid w:val="008A45F8"/>
    <w:rsid w:val="008A498B"/>
    <w:rsid w:val="008A6228"/>
    <w:rsid w:val="008A6869"/>
    <w:rsid w:val="008B2825"/>
    <w:rsid w:val="008B4321"/>
    <w:rsid w:val="008B6460"/>
    <w:rsid w:val="008B7FB6"/>
    <w:rsid w:val="008C0EFC"/>
    <w:rsid w:val="008C1CA3"/>
    <w:rsid w:val="008C4394"/>
    <w:rsid w:val="008C6036"/>
    <w:rsid w:val="008C77DB"/>
    <w:rsid w:val="008D08DD"/>
    <w:rsid w:val="008D40D3"/>
    <w:rsid w:val="008D4F14"/>
    <w:rsid w:val="008D7D81"/>
    <w:rsid w:val="008E272F"/>
    <w:rsid w:val="008E2C42"/>
    <w:rsid w:val="008E3DAF"/>
    <w:rsid w:val="008E4A1D"/>
    <w:rsid w:val="008E7D3D"/>
    <w:rsid w:val="008F268F"/>
    <w:rsid w:val="00902298"/>
    <w:rsid w:val="00906357"/>
    <w:rsid w:val="009074E1"/>
    <w:rsid w:val="009079C7"/>
    <w:rsid w:val="009134B6"/>
    <w:rsid w:val="00914C8D"/>
    <w:rsid w:val="0091716A"/>
    <w:rsid w:val="009233F2"/>
    <w:rsid w:val="00924A55"/>
    <w:rsid w:val="00925D10"/>
    <w:rsid w:val="00931300"/>
    <w:rsid w:val="0093245E"/>
    <w:rsid w:val="00934826"/>
    <w:rsid w:val="00936146"/>
    <w:rsid w:val="00937451"/>
    <w:rsid w:val="009400C4"/>
    <w:rsid w:val="009417D6"/>
    <w:rsid w:val="0094241E"/>
    <w:rsid w:val="0094480D"/>
    <w:rsid w:val="00944B2A"/>
    <w:rsid w:val="00944BEC"/>
    <w:rsid w:val="00946983"/>
    <w:rsid w:val="00951905"/>
    <w:rsid w:val="00951B7A"/>
    <w:rsid w:val="00951E33"/>
    <w:rsid w:val="00951FEF"/>
    <w:rsid w:val="009543BB"/>
    <w:rsid w:val="0095517D"/>
    <w:rsid w:val="0095566A"/>
    <w:rsid w:val="0095612E"/>
    <w:rsid w:val="0096166F"/>
    <w:rsid w:val="00962809"/>
    <w:rsid w:val="00962F41"/>
    <w:rsid w:val="0096408C"/>
    <w:rsid w:val="009642AA"/>
    <w:rsid w:val="009646BB"/>
    <w:rsid w:val="00964B03"/>
    <w:rsid w:val="00964B57"/>
    <w:rsid w:val="009666EC"/>
    <w:rsid w:val="00967200"/>
    <w:rsid w:val="009718C1"/>
    <w:rsid w:val="009755E5"/>
    <w:rsid w:val="00976A89"/>
    <w:rsid w:val="009824DB"/>
    <w:rsid w:val="009826A7"/>
    <w:rsid w:val="009835F1"/>
    <w:rsid w:val="00984058"/>
    <w:rsid w:val="00985D8D"/>
    <w:rsid w:val="00992396"/>
    <w:rsid w:val="0099522C"/>
    <w:rsid w:val="00997069"/>
    <w:rsid w:val="009A21E8"/>
    <w:rsid w:val="009A332B"/>
    <w:rsid w:val="009A7143"/>
    <w:rsid w:val="009A7C4B"/>
    <w:rsid w:val="009A7CFD"/>
    <w:rsid w:val="009B1C53"/>
    <w:rsid w:val="009B3936"/>
    <w:rsid w:val="009B5704"/>
    <w:rsid w:val="009C4A81"/>
    <w:rsid w:val="009C4AC5"/>
    <w:rsid w:val="009C503E"/>
    <w:rsid w:val="009C79C9"/>
    <w:rsid w:val="009C7CCF"/>
    <w:rsid w:val="009D0543"/>
    <w:rsid w:val="009D15E8"/>
    <w:rsid w:val="009D301C"/>
    <w:rsid w:val="009D420C"/>
    <w:rsid w:val="009D6129"/>
    <w:rsid w:val="009E0EFF"/>
    <w:rsid w:val="009E2F82"/>
    <w:rsid w:val="009E3218"/>
    <w:rsid w:val="009E4AFC"/>
    <w:rsid w:val="009E5D14"/>
    <w:rsid w:val="009E6613"/>
    <w:rsid w:val="009E7158"/>
    <w:rsid w:val="009E732E"/>
    <w:rsid w:val="009F07CC"/>
    <w:rsid w:val="009F1BAB"/>
    <w:rsid w:val="009F4674"/>
    <w:rsid w:val="009F5549"/>
    <w:rsid w:val="00A00280"/>
    <w:rsid w:val="00A018FA"/>
    <w:rsid w:val="00A035C8"/>
    <w:rsid w:val="00A038FF"/>
    <w:rsid w:val="00A03E31"/>
    <w:rsid w:val="00A06780"/>
    <w:rsid w:val="00A10D27"/>
    <w:rsid w:val="00A11984"/>
    <w:rsid w:val="00A13410"/>
    <w:rsid w:val="00A13E08"/>
    <w:rsid w:val="00A14A17"/>
    <w:rsid w:val="00A2243C"/>
    <w:rsid w:val="00A22D9F"/>
    <w:rsid w:val="00A239F8"/>
    <w:rsid w:val="00A240ED"/>
    <w:rsid w:val="00A30EEB"/>
    <w:rsid w:val="00A314D9"/>
    <w:rsid w:val="00A354F3"/>
    <w:rsid w:val="00A42FDD"/>
    <w:rsid w:val="00A44971"/>
    <w:rsid w:val="00A50CFC"/>
    <w:rsid w:val="00A50DC5"/>
    <w:rsid w:val="00A531D4"/>
    <w:rsid w:val="00A55A29"/>
    <w:rsid w:val="00A563E3"/>
    <w:rsid w:val="00A57AC2"/>
    <w:rsid w:val="00A60519"/>
    <w:rsid w:val="00A608E1"/>
    <w:rsid w:val="00A60C28"/>
    <w:rsid w:val="00A60C79"/>
    <w:rsid w:val="00A71AEB"/>
    <w:rsid w:val="00A75209"/>
    <w:rsid w:val="00A756E9"/>
    <w:rsid w:val="00A80523"/>
    <w:rsid w:val="00A91848"/>
    <w:rsid w:val="00A92B01"/>
    <w:rsid w:val="00A92E5D"/>
    <w:rsid w:val="00A946A5"/>
    <w:rsid w:val="00A95478"/>
    <w:rsid w:val="00A96C81"/>
    <w:rsid w:val="00AA0963"/>
    <w:rsid w:val="00AA0C5C"/>
    <w:rsid w:val="00AA281E"/>
    <w:rsid w:val="00AA2CCF"/>
    <w:rsid w:val="00AA4CA5"/>
    <w:rsid w:val="00AA4E0D"/>
    <w:rsid w:val="00AA682D"/>
    <w:rsid w:val="00AA7084"/>
    <w:rsid w:val="00AA79EC"/>
    <w:rsid w:val="00AB0253"/>
    <w:rsid w:val="00AB3673"/>
    <w:rsid w:val="00AB5E77"/>
    <w:rsid w:val="00AB6A94"/>
    <w:rsid w:val="00AB79AF"/>
    <w:rsid w:val="00AB7F2B"/>
    <w:rsid w:val="00AC091E"/>
    <w:rsid w:val="00AC3384"/>
    <w:rsid w:val="00AC3AFE"/>
    <w:rsid w:val="00AC505E"/>
    <w:rsid w:val="00AC6C24"/>
    <w:rsid w:val="00AD06A2"/>
    <w:rsid w:val="00AD0B3F"/>
    <w:rsid w:val="00AD1E88"/>
    <w:rsid w:val="00AD5778"/>
    <w:rsid w:val="00AD60A3"/>
    <w:rsid w:val="00AD636C"/>
    <w:rsid w:val="00AE0DB2"/>
    <w:rsid w:val="00AE139D"/>
    <w:rsid w:val="00AE2876"/>
    <w:rsid w:val="00AE3416"/>
    <w:rsid w:val="00AE4B30"/>
    <w:rsid w:val="00AE5465"/>
    <w:rsid w:val="00AE5D88"/>
    <w:rsid w:val="00AF1349"/>
    <w:rsid w:val="00AF1F60"/>
    <w:rsid w:val="00AF3504"/>
    <w:rsid w:val="00AF459D"/>
    <w:rsid w:val="00AF7452"/>
    <w:rsid w:val="00B00E83"/>
    <w:rsid w:val="00B022A5"/>
    <w:rsid w:val="00B05C0E"/>
    <w:rsid w:val="00B077E7"/>
    <w:rsid w:val="00B07835"/>
    <w:rsid w:val="00B07B32"/>
    <w:rsid w:val="00B07B89"/>
    <w:rsid w:val="00B124E2"/>
    <w:rsid w:val="00B15298"/>
    <w:rsid w:val="00B22E6A"/>
    <w:rsid w:val="00B22F45"/>
    <w:rsid w:val="00B23C8C"/>
    <w:rsid w:val="00B24324"/>
    <w:rsid w:val="00B26D38"/>
    <w:rsid w:val="00B276D1"/>
    <w:rsid w:val="00B3106D"/>
    <w:rsid w:val="00B31C86"/>
    <w:rsid w:val="00B31F2A"/>
    <w:rsid w:val="00B34020"/>
    <w:rsid w:val="00B40C85"/>
    <w:rsid w:val="00B428FE"/>
    <w:rsid w:val="00B43A01"/>
    <w:rsid w:val="00B440FD"/>
    <w:rsid w:val="00B44668"/>
    <w:rsid w:val="00B4562C"/>
    <w:rsid w:val="00B52144"/>
    <w:rsid w:val="00B52EFD"/>
    <w:rsid w:val="00B534B4"/>
    <w:rsid w:val="00B53651"/>
    <w:rsid w:val="00B55B1C"/>
    <w:rsid w:val="00B562B7"/>
    <w:rsid w:val="00B57413"/>
    <w:rsid w:val="00B636E3"/>
    <w:rsid w:val="00B65931"/>
    <w:rsid w:val="00B70F72"/>
    <w:rsid w:val="00B76B62"/>
    <w:rsid w:val="00B84F47"/>
    <w:rsid w:val="00B8540B"/>
    <w:rsid w:val="00B86999"/>
    <w:rsid w:val="00B90501"/>
    <w:rsid w:val="00B905DE"/>
    <w:rsid w:val="00B9171A"/>
    <w:rsid w:val="00B92F03"/>
    <w:rsid w:val="00B97E6A"/>
    <w:rsid w:val="00BA08CE"/>
    <w:rsid w:val="00BA18B4"/>
    <w:rsid w:val="00BA2481"/>
    <w:rsid w:val="00BA2D55"/>
    <w:rsid w:val="00BA2FED"/>
    <w:rsid w:val="00BA6715"/>
    <w:rsid w:val="00BA7800"/>
    <w:rsid w:val="00BB1ED1"/>
    <w:rsid w:val="00BB1FF1"/>
    <w:rsid w:val="00BB20D0"/>
    <w:rsid w:val="00BB2423"/>
    <w:rsid w:val="00BB34B9"/>
    <w:rsid w:val="00BB7B04"/>
    <w:rsid w:val="00BB7F69"/>
    <w:rsid w:val="00BC288C"/>
    <w:rsid w:val="00BC2BA0"/>
    <w:rsid w:val="00BC5D5E"/>
    <w:rsid w:val="00BD0408"/>
    <w:rsid w:val="00BD2277"/>
    <w:rsid w:val="00BD3741"/>
    <w:rsid w:val="00BD3BDA"/>
    <w:rsid w:val="00BD49FC"/>
    <w:rsid w:val="00BD7AB3"/>
    <w:rsid w:val="00BE1598"/>
    <w:rsid w:val="00BE54A9"/>
    <w:rsid w:val="00BE6A3B"/>
    <w:rsid w:val="00BE6AFB"/>
    <w:rsid w:val="00BE7A9B"/>
    <w:rsid w:val="00BF2783"/>
    <w:rsid w:val="00BF27D4"/>
    <w:rsid w:val="00BF392D"/>
    <w:rsid w:val="00BF4BED"/>
    <w:rsid w:val="00BF6C63"/>
    <w:rsid w:val="00C00568"/>
    <w:rsid w:val="00C030BB"/>
    <w:rsid w:val="00C034EA"/>
    <w:rsid w:val="00C035C3"/>
    <w:rsid w:val="00C03F41"/>
    <w:rsid w:val="00C06484"/>
    <w:rsid w:val="00C11A90"/>
    <w:rsid w:val="00C11FE6"/>
    <w:rsid w:val="00C14A66"/>
    <w:rsid w:val="00C14E97"/>
    <w:rsid w:val="00C1511E"/>
    <w:rsid w:val="00C15A8E"/>
    <w:rsid w:val="00C21721"/>
    <w:rsid w:val="00C23BB0"/>
    <w:rsid w:val="00C23BDA"/>
    <w:rsid w:val="00C25673"/>
    <w:rsid w:val="00C26BC4"/>
    <w:rsid w:val="00C30616"/>
    <w:rsid w:val="00C33FA6"/>
    <w:rsid w:val="00C37DFF"/>
    <w:rsid w:val="00C41342"/>
    <w:rsid w:val="00C4223F"/>
    <w:rsid w:val="00C458F8"/>
    <w:rsid w:val="00C46DEB"/>
    <w:rsid w:val="00C47D8A"/>
    <w:rsid w:val="00C500DB"/>
    <w:rsid w:val="00C51A72"/>
    <w:rsid w:val="00C524BE"/>
    <w:rsid w:val="00C52CC1"/>
    <w:rsid w:val="00C53030"/>
    <w:rsid w:val="00C5411C"/>
    <w:rsid w:val="00C55C3E"/>
    <w:rsid w:val="00C56B49"/>
    <w:rsid w:val="00C57372"/>
    <w:rsid w:val="00C57742"/>
    <w:rsid w:val="00C61C77"/>
    <w:rsid w:val="00C62D26"/>
    <w:rsid w:val="00C63DB5"/>
    <w:rsid w:val="00C65E14"/>
    <w:rsid w:val="00C721C9"/>
    <w:rsid w:val="00C7347D"/>
    <w:rsid w:val="00C74E16"/>
    <w:rsid w:val="00C75F2D"/>
    <w:rsid w:val="00C77C2A"/>
    <w:rsid w:val="00C80D22"/>
    <w:rsid w:val="00C815DE"/>
    <w:rsid w:val="00C81E48"/>
    <w:rsid w:val="00C86E0A"/>
    <w:rsid w:val="00C9141A"/>
    <w:rsid w:val="00C91D0C"/>
    <w:rsid w:val="00C9363D"/>
    <w:rsid w:val="00C9478E"/>
    <w:rsid w:val="00C959C4"/>
    <w:rsid w:val="00C96769"/>
    <w:rsid w:val="00CA1D74"/>
    <w:rsid w:val="00CA208C"/>
    <w:rsid w:val="00CA495E"/>
    <w:rsid w:val="00CA4D22"/>
    <w:rsid w:val="00CA6534"/>
    <w:rsid w:val="00CA79CA"/>
    <w:rsid w:val="00CB16FF"/>
    <w:rsid w:val="00CB3256"/>
    <w:rsid w:val="00CB42A4"/>
    <w:rsid w:val="00CB45DD"/>
    <w:rsid w:val="00CB4A11"/>
    <w:rsid w:val="00CB5BB1"/>
    <w:rsid w:val="00CB6D47"/>
    <w:rsid w:val="00CB7360"/>
    <w:rsid w:val="00CC02A4"/>
    <w:rsid w:val="00CC5689"/>
    <w:rsid w:val="00CC7CFE"/>
    <w:rsid w:val="00CC7DBD"/>
    <w:rsid w:val="00CD0DDA"/>
    <w:rsid w:val="00CD0EA8"/>
    <w:rsid w:val="00CD142C"/>
    <w:rsid w:val="00CD28F3"/>
    <w:rsid w:val="00CD5E84"/>
    <w:rsid w:val="00CD78B3"/>
    <w:rsid w:val="00CE24A3"/>
    <w:rsid w:val="00CE5CCD"/>
    <w:rsid w:val="00CE6A0E"/>
    <w:rsid w:val="00CF0E25"/>
    <w:rsid w:val="00CF23AF"/>
    <w:rsid w:val="00CF25E8"/>
    <w:rsid w:val="00D00138"/>
    <w:rsid w:val="00D01A04"/>
    <w:rsid w:val="00D02473"/>
    <w:rsid w:val="00D052D1"/>
    <w:rsid w:val="00D111ED"/>
    <w:rsid w:val="00D11997"/>
    <w:rsid w:val="00D128C9"/>
    <w:rsid w:val="00D1371D"/>
    <w:rsid w:val="00D2165F"/>
    <w:rsid w:val="00D217B1"/>
    <w:rsid w:val="00D24D94"/>
    <w:rsid w:val="00D2633D"/>
    <w:rsid w:val="00D324D3"/>
    <w:rsid w:val="00D32C42"/>
    <w:rsid w:val="00D33D82"/>
    <w:rsid w:val="00D36113"/>
    <w:rsid w:val="00D37485"/>
    <w:rsid w:val="00D4166A"/>
    <w:rsid w:val="00D44BF0"/>
    <w:rsid w:val="00D46AE8"/>
    <w:rsid w:val="00D52DEF"/>
    <w:rsid w:val="00D530E2"/>
    <w:rsid w:val="00D53437"/>
    <w:rsid w:val="00D54D63"/>
    <w:rsid w:val="00D56625"/>
    <w:rsid w:val="00D61076"/>
    <w:rsid w:val="00D61456"/>
    <w:rsid w:val="00D648FC"/>
    <w:rsid w:val="00D64B7B"/>
    <w:rsid w:val="00D65094"/>
    <w:rsid w:val="00D65DF0"/>
    <w:rsid w:val="00D661E4"/>
    <w:rsid w:val="00D70928"/>
    <w:rsid w:val="00D72B57"/>
    <w:rsid w:val="00D74824"/>
    <w:rsid w:val="00D74B1C"/>
    <w:rsid w:val="00D74D9E"/>
    <w:rsid w:val="00D777C2"/>
    <w:rsid w:val="00D82DC4"/>
    <w:rsid w:val="00D831BA"/>
    <w:rsid w:val="00D8426B"/>
    <w:rsid w:val="00D843FF"/>
    <w:rsid w:val="00D866E1"/>
    <w:rsid w:val="00D87A25"/>
    <w:rsid w:val="00D91327"/>
    <w:rsid w:val="00D9782A"/>
    <w:rsid w:val="00DA24AD"/>
    <w:rsid w:val="00DA2E96"/>
    <w:rsid w:val="00DA3F4F"/>
    <w:rsid w:val="00DA7A93"/>
    <w:rsid w:val="00DA7DC5"/>
    <w:rsid w:val="00DA7DD4"/>
    <w:rsid w:val="00DB362A"/>
    <w:rsid w:val="00DB3E7D"/>
    <w:rsid w:val="00DB547D"/>
    <w:rsid w:val="00DB61BA"/>
    <w:rsid w:val="00DC1E63"/>
    <w:rsid w:val="00DC3FFF"/>
    <w:rsid w:val="00DC659F"/>
    <w:rsid w:val="00DD095C"/>
    <w:rsid w:val="00DD1945"/>
    <w:rsid w:val="00DD1B43"/>
    <w:rsid w:val="00DD352D"/>
    <w:rsid w:val="00DD4D49"/>
    <w:rsid w:val="00DD5B2F"/>
    <w:rsid w:val="00DD6C50"/>
    <w:rsid w:val="00DD7283"/>
    <w:rsid w:val="00DE11C1"/>
    <w:rsid w:val="00DE1984"/>
    <w:rsid w:val="00DE1C7C"/>
    <w:rsid w:val="00DE233D"/>
    <w:rsid w:val="00DE25A3"/>
    <w:rsid w:val="00DE3EEB"/>
    <w:rsid w:val="00DE495E"/>
    <w:rsid w:val="00DE6C24"/>
    <w:rsid w:val="00DE7478"/>
    <w:rsid w:val="00DE77F7"/>
    <w:rsid w:val="00DE7EAE"/>
    <w:rsid w:val="00DF1AF4"/>
    <w:rsid w:val="00DF3A6A"/>
    <w:rsid w:val="00DF4602"/>
    <w:rsid w:val="00DF63F3"/>
    <w:rsid w:val="00E03341"/>
    <w:rsid w:val="00E03CAF"/>
    <w:rsid w:val="00E052A5"/>
    <w:rsid w:val="00E06228"/>
    <w:rsid w:val="00E06A43"/>
    <w:rsid w:val="00E07F77"/>
    <w:rsid w:val="00E10C55"/>
    <w:rsid w:val="00E112D4"/>
    <w:rsid w:val="00E14539"/>
    <w:rsid w:val="00E1507B"/>
    <w:rsid w:val="00E15818"/>
    <w:rsid w:val="00E164DC"/>
    <w:rsid w:val="00E176A8"/>
    <w:rsid w:val="00E24B14"/>
    <w:rsid w:val="00E25162"/>
    <w:rsid w:val="00E267A8"/>
    <w:rsid w:val="00E26D48"/>
    <w:rsid w:val="00E279CB"/>
    <w:rsid w:val="00E30F62"/>
    <w:rsid w:val="00E31F95"/>
    <w:rsid w:val="00E4152F"/>
    <w:rsid w:val="00E41C5A"/>
    <w:rsid w:val="00E43B9E"/>
    <w:rsid w:val="00E43DAA"/>
    <w:rsid w:val="00E46736"/>
    <w:rsid w:val="00E47CB0"/>
    <w:rsid w:val="00E505A9"/>
    <w:rsid w:val="00E51A68"/>
    <w:rsid w:val="00E52329"/>
    <w:rsid w:val="00E5405C"/>
    <w:rsid w:val="00E54203"/>
    <w:rsid w:val="00E54C49"/>
    <w:rsid w:val="00E5717A"/>
    <w:rsid w:val="00E574E5"/>
    <w:rsid w:val="00E75E02"/>
    <w:rsid w:val="00E8123E"/>
    <w:rsid w:val="00E8177C"/>
    <w:rsid w:val="00E83E55"/>
    <w:rsid w:val="00E9111D"/>
    <w:rsid w:val="00E93D22"/>
    <w:rsid w:val="00E9746C"/>
    <w:rsid w:val="00E97C44"/>
    <w:rsid w:val="00E97DF1"/>
    <w:rsid w:val="00E97FDA"/>
    <w:rsid w:val="00EA7075"/>
    <w:rsid w:val="00EB1026"/>
    <w:rsid w:val="00EB11EC"/>
    <w:rsid w:val="00EB123F"/>
    <w:rsid w:val="00EB1F94"/>
    <w:rsid w:val="00EB3222"/>
    <w:rsid w:val="00EB3358"/>
    <w:rsid w:val="00EB47A3"/>
    <w:rsid w:val="00EB542D"/>
    <w:rsid w:val="00EB60B9"/>
    <w:rsid w:val="00EC39B5"/>
    <w:rsid w:val="00EC5EDF"/>
    <w:rsid w:val="00ED08B5"/>
    <w:rsid w:val="00ED34D5"/>
    <w:rsid w:val="00ED46D1"/>
    <w:rsid w:val="00EE6B02"/>
    <w:rsid w:val="00EE7C76"/>
    <w:rsid w:val="00EF25EA"/>
    <w:rsid w:val="00EF2AD9"/>
    <w:rsid w:val="00EF44B3"/>
    <w:rsid w:val="00F01BB4"/>
    <w:rsid w:val="00F02987"/>
    <w:rsid w:val="00F049CC"/>
    <w:rsid w:val="00F05CCB"/>
    <w:rsid w:val="00F06189"/>
    <w:rsid w:val="00F06557"/>
    <w:rsid w:val="00F07F85"/>
    <w:rsid w:val="00F10730"/>
    <w:rsid w:val="00F11AC8"/>
    <w:rsid w:val="00F12DF9"/>
    <w:rsid w:val="00F21C55"/>
    <w:rsid w:val="00F23EC1"/>
    <w:rsid w:val="00F25EBB"/>
    <w:rsid w:val="00F2661A"/>
    <w:rsid w:val="00F27CD6"/>
    <w:rsid w:val="00F31673"/>
    <w:rsid w:val="00F3194F"/>
    <w:rsid w:val="00F34BDF"/>
    <w:rsid w:val="00F3527E"/>
    <w:rsid w:val="00F35732"/>
    <w:rsid w:val="00F43B20"/>
    <w:rsid w:val="00F447BE"/>
    <w:rsid w:val="00F45611"/>
    <w:rsid w:val="00F467E4"/>
    <w:rsid w:val="00F46FF7"/>
    <w:rsid w:val="00F5244B"/>
    <w:rsid w:val="00F532A1"/>
    <w:rsid w:val="00F5482A"/>
    <w:rsid w:val="00F55BD5"/>
    <w:rsid w:val="00F56759"/>
    <w:rsid w:val="00F56F74"/>
    <w:rsid w:val="00F633D1"/>
    <w:rsid w:val="00F640CE"/>
    <w:rsid w:val="00F64125"/>
    <w:rsid w:val="00F645F0"/>
    <w:rsid w:val="00F6505B"/>
    <w:rsid w:val="00F66F70"/>
    <w:rsid w:val="00F671A2"/>
    <w:rsid w:val="00F67D26"/>
    <w:rsid w:val="00F76AC7"/>
    <w:rsid w:val="00F80FB3"/>
    <w:rsid w:val="00F81037"/>
    <w:rsid w:val="00F83A3E"/>
    <w:rsid w:val="00F83B4B"/>
    <w:rsid w:val="00F879F9"/>
    <w:rsid w:val="00F903FA"/>
    <w:rsid w:val="00F93678"/>
    <w:rsid w:val="00F93AFE"/>
    <w:rsid w:val="00F94801"/>
    <w:rsid w:val="00F94F95"/>
    <w:rsid w:val="00F967B0"/>
    <w:rsid w:val="00FA174A"/>
    <w:rsid w:val="00FA277F"/>
    <w:rsid w:val="00FA3ED2"/>
    <w:rsid w:val="00FA4E16"/>
    <w:rsid w:val="00FA5043"/>
    <w:rsid w:val="00FA706B"/>
    <w:rsid w:val="00FC4047"/>
    <w:rsid w:val="00FD0976"/>
    <w:rsid w:val="00FD1E9D"/>
    <w:rsid w:val="00FD2157"/>
    <w:rsid w:val="00FD4A0E"/>
    <w:rsid w:val="00FD4D58"/>
    <w:rsid w:val="00FD5324"/>
    <w:rsid w:val="00FD686A"/>
    <w:rsid w:val="00FE3465"/>
    <w:rsid w:val="00FE3637"/>
    <w:rsid w:val="00FE4E49"/>
    <w:rsid w:val="00FE77F2"/>
    <w:rsid w:val="00FF15C1"/>
    <w:rsid w:val="00FF47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B79C6"/>
  <w15:docId w15:val="{D797A7CD-FF19-4370-A58A-16964207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2A614E"/>
  </w:style>
  <w:style w:type="paragraph" w:styleId="Titolo1">
    <w:name w:val="heading 1"/>
    <w:basedOn w:val="Normale"/>
    <w:next w:val="Normale"/>
    <w:link w:val="Titolo1Carattere"/>
    <w:uiPriority w:val="9"/>
    <w:qFormat/>
    <w:rsid w:val="00367B21"/>
    <w:pPr>
      <w:keepNext/>
      <w:keepLines/>
      <w:spacing w:before="240" w:after="240"/>
      <w:outlineLvl w:val="0"/>
    </w:pPr>
    <w:rPr>
      <w:rFonts w:asciiTheme="majorHAnsi" w:eastAsiaTheme="majorEastAsia" w:hAnsiTheme="majorHAnsi" w:cstheme="majorBidi"/>
      <w:b/>
      <w:color w:val="2F5496" w:themeColor="accent1" w:themeShade="BF"/>
      <w:sz w:val="32"/>
      <w:szCs w:val="32"/>
    </w:rPr>
  </w:style>
  <w:style w:type="paragraph" w:styleId="Titolo2">
    <w:name w:val="heading 2"/>
    <w:basedOn w:val="Normale"/>
    <w:next w:val="Normale"/>
    <w:link w:val="Titolo2Carattere"/>
    <w:uiPriority w:val="9"/>
    <w:unhideWhenUsed/>
    <w:qFormat/>
    <w:rsid w:val="004308AD"/>
    <w:pPr>
      <w:keepNext/>
      <w:keepLines/>
      <w:numPr>
        <w:ilvl w:val="1"/>
        <w:numId w:val="1"/>
      </w:numPr>
      <w:spacing w:before="120" w:after="120"/>
      <w:outlineLvl w:val="1"/>
    </w:pPr>
    <w:rPr>
      <w:rFonts w:asciiTheme="majorHAnsi" w:eastAsiaTheme="majorEastAsia" w:hAnsiTheme="majorHAnsi" w:cstheme="majorBidi"/>
      <w:b/>
      <w:color w:val="2F5496" w:themeColor="accent1" w:themeShade="BF"/>
      <w:sz w:val="26"/>
      <w:szCs w:val="26"/>
    </w:rPr>
  </w:style>
  <w:style w:type="paragraph" w:styleId="Titolo3">
    <w:name w:val="heading 3"/>
    <w:basedOn w:val="Normale"/>
    <w:next w:val="Normale"/>
    <w:link w:val="Titolo3Carattere"/>
    <w:uiPriority w:val="9"/>
    <w:unhideWhenUsed/>
    <w:qFormat/>
    <w:rsid w:val="004308AD"/>
    <w:pPr>
      <w:keepNext/>
      <w:keepLines/>
      <w:numPr>
        <w:ilvl w:val="2"/>
        <w:numId w:val="1"/>
      </w:numPr>
      <w:spacing w:before="120" w:after="120"/>
      <w:outlineLvl w:val="2"/>
    </w:pPr>
    <w:rPr>
      <w:rFonts w:asciiTheme="majorHAnsi" w:eastAsiaTheme="majorEastAsia" w:hAnsiTheme="majorHAnsi" w:cstheme="majorBidi"/>
      <w:i/>
      <w:color w:val="1F3864" w:themeColor="accent1" w:themeShade="80"/>
    </w:rPr>
  </w:style>
  <w:style w:type="paragraph" w:styleId="Titolo4">
    <w:name w:val="heading 4"/>
    <w:basedOn w:val="Normale"/>
    <w:next w:val="Normale"/>
    <w:link w:val="Titolo4Carattere"/>
    <w:uiPriority w:val="9"/>
    <w:unhideWhenUsed/>
    <w:qFormat/>
    <w:rsid w:val="00AB367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308A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308A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4308A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308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4308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308AD"/>
    <w:rPr>
      <w:rFonts w:asciiTheme="majorHAnsi" w:eastAsiaTheme="majorEastAsia" w:hAnsiTheme="majorHAnsi" w:cstheme="majorBidi"/>
      <w:b/>
      <w:color w:val="2F5496" w:themeColor="accent1" w:themeShade="BF"/>
      <w:sz w:val="32"/>
      <w:szCs w:val="32"/>
    </w:rPr>
  </w:style>
  <w:style w:type="paragraph" w:styleId="Titolosommario">
    <w:name w:val="TOC Heading"/>
    <w:basedOn w:val="Titolo1"/>
    <w:next w:val="Normale"/>
    <w:uiPriority w:val="39"/>
    <w:unhideWhenUsed/>
    <w:qFormat/>
    <w:rsid w:val="004308AD"/>
    <w:pPr>
      <w:spacing w:before="480" w:line="276" w:lineRule="auto"/>
      <w:outlineLvl w:val="9"/>
    </w:pPr>
    <w:rPr>
      <w:b w:val="0"/>
      <w:bCs/>
      <w:sz w:val="28"/>
      <w:szCs w:val="28"/>
      <w:lang w:eastAsia="it-IT"/>
    </w:rPr>
  </w:style>
  <w:style w:type="paragraph" w:styleId="Sommario1">
    <w:name w:val="toc 1"/>
    <w:basedOn w:val="Normale"/>
    <w:next w:val="Normale"/>
    <w:autoRedefine/>
    <w:uiPriority w:val="39"/>
    <w:unhideWhenUsed/>
    <w:rsid w:val="009A21E8"/>
    <w:pPr>
      <w:tabs>
        <w:tab w:val="left" w:pos="480"/>
        <w:tab w:val="right" w:leader="dot" w:pos="9622"/>
      </w:tabs>
      <w:spacing w:before="120"/>
    </w:pPr>
    <w:rPr>
      <w:rFonts w:ascii="Garamond" w:hAnsi="Garamond" w:cstheme="minorHAnsi"/>
      <w:b/>
      <w:bCs/>
      <w:i/>
      <w:iCs/>
      <w:noProof/>
      <w:color w:val="4472C4" w:themeColor="accent1"/>
    </w:rPr>
  </w:style>
  <w:style w:type="paragraph" w:styleId="Sommario2">
    <w:name w:val="toc 2"/>
    <w:basedOn w:val="Normale"/>
    <w:next w:val="Normale"/>
    <w:autoRedefine/>
    <w:uiPriority w:val="39"/>
    <w:unhideWhenUsed/>
    <w:rsid w:val="004308AD"/>
    <w:pPr>
      <w:spacing w:before="120"/>
      <w:ind w:left="240"/>
    </w:pPr>
    <w:rPr>
      <w:rFonts w:cstheme="minorHAnsi"/>
      <w:b/>
      <w:bCs/>
      <w:sz w:val="22"/>
      <w:szCs w:val="22"/>
    </w:rPr>
  </w:style>
  <w:style w:type="paragraph" w:styleId="Sommario3">
    <w:name w:val="toc 3"/>
    <w:basedOn w:val="Normale"/>
    <w:next w:val="Normale"/>
    <w:autoRedefine/>
    <w:uiPriority w:val="39"/>
    <w:unhideWhenUsed/>
    <w:rsid w:val="004308AD"/>
    <w:pPr>
      <w:ind w:left="480"/>
    </w:pPr>
    <w:rPr>
      <w:rFonts w:cstheme="minorHAnsi"/>
      <w:sz w:val="20"/>
      <w:szCs w:val="20"/>
    </w:rPr>
  </w:style>
  <w:style w:type="paragraph" w:styleId="Sommario4">
    <w:name w:val="toc 4"/>
    <w:basedOn w:val="Normale"/>
    <w:next w:val="Normale"/>
    <w:autoRedefine/>
    <w:uiPriority w:val="39"/>
    <w:unhideWhenUsed/>
    <w:rsid w:val="004308AD"/>
    <w:pPr>
      <w:ind w:left="720"/>
    </w:pPr>
    <w:rPr>
      <w:rFonts w:cstheme="minorHAnsi"/>
      <w:sz w:val="20"/>
      <w:szCs w:val="20"/>
    </w:rPr>
  </w:style>
  <w:style w:type="paragraph" w:styleId="Sommario5">
    <w:name w:val="toc 5"/>
    <w:basedOn w:val="Normale"/>
    <w:next w:val="Normale"/>
    <w:autoRedefine/>
    <w:uiPriority w:val="39"/>
    <w:unhideWhenUsed/>
    <w:rsid w:val="004308AD"/>
    <w:pPr>
      <w:ind w:left="960"/>
    </w:pPr>
    <w:rPr>
      <w:rFonts w:cstheme="minorHAnsi"/>
      <w:sz w:val="20"/>
      <w:szCs w:val="20"/>
    </w:rPr>
  </w:style>
  <w:style w:type="paragraph" w:styleId="Sommario6">
    <w:name w:val="toc 6"/>
    <w:basedOn w:val="Normale"/>
    <w:next w:val="Normale"/>
    <w:autoRedefine/>
    <w:uiPriority w:val="39"/>
    <w:unhideWhenUsed/>
    <w:rsid w:val="004308AD"/>
    <w:pPr>
      <w:ind w:left="1200"/>
    </w:pPr>
    <w:rPr>
      <w:rFonts w:cstheme="minorHAnsi"/>
      <w:sz w:val="20"/>
      <w:szCs w:val="20"/>
    </w:rPr>
  </w:style>
  <w:style w:type="paragraph" w:styleId="Sommario7">
    <w:name w:val="toc 7"/>
    <w:basedOn w:val="Normale"/>
    <w:next w:val="Normale"/>
    <w:autoRedefine/>
    <w:uiPriority w:val="39"/>
    <w:unhideWhenUsed/>
    <w:rsid w:val="004308AD"/>
    <w:pPr>
      <w:ind w:left="1440"/>
    </w:pPr>
    <w:rPr>
      <w:rFonts w:cstheme="minorHAnsi"/>
      <w:sz w:val="20"/>
      <w:szCs w:val="20"/>
    </w:rPr>
  </w:style>
  <w:style w:type="paragraph" w:styleId="Sommario8">
    <w:name w:val="toc 8"/>
    <w:basedOn w:val="Normale"/>
    <w:next w:val="Normale"/>
    <w:autoRedefine/>
    <w:uiPriority w:val="39"/>
    <w:unhideWhenUsed/>
    <w:rsid w:val="004308AD"/>
    <w:pPr>
      <w:ind w:left="1680"/>
    </w:pPr>
    <w:rPr>
      <w:rFonts w:cstheme="minorHAnsi"/>
      <w:sz w:val="20"/>
      <w:szCs w:val="20"/>
    </w:rPr>
  </w:style>
  <w:style w:type="paragraph" w:styleId="Sommario9">
    <w:name w:val="toc 9"/>
    <w:basedOn w:val="Normale"/>
    <w:next w:val="Normale"/>
    <w:autoRedefine/>
    <w:uiPriority w:val="39"/>
    <w:unhideWhenUsed/>
    <w:rsid w:val="004308AD"/>
    <w:pPr>
      <w:ind w:left="1920"/>
    </w:pPr>
    <w:rPr>
      <w:rFonts w:cstheme="minorHAnsi"/>
      <w:sz w:val="20"/>
      <w:szCs w:val="20"/>
    </w:rPr>
  </w:style>
  <w:style w:type="character" w:customStyle="1" w:styleId="Titolo2Carattere">
    <w:name w:val="Titolo 2 Carattere"/>
    <w:basedOn w:val="Carpredefinitoparagrafo"/>
    <w:link w:val="Titolo2"/>
    <w:uiPriority w:val="9"/>
    <w:rsid w:val="004308AD"/>
    <w:rPr>
      <w:rFonts w:asciiTheme="majorHAnsi" w:eastAsiaTheme="majorEastAsia" w:hAnsiTheme="majorHAnsi" w:cstheme="majorBidi"/>
      <w:b/>
      <w:color w:val="2F5496" w:themeColor="accent1" w:themeShade="BF"/>
      <w:sz w:val="26"/>
      <w:szCs w:val="26"/>
    </w:rPr>
  </w:style>
  <w:style w:type="character" w:customStyle="1" w:styleId="Titolo3Carattere">
    <w:name w:val="Titolo 3 Carattere"/>
    <w:basedOn w:val="Carpredefinitoparagrafo"/>
    <w:link w:val="Titolo3"/>
    <w:uiPriority w:val="9"/>
    <w:rsid w:val="004308AD"/>
    <w:rPr>
      <w:rFonts w:asciiTheme="majorHAnsi" w:eastAsiaTheme="majorEastAsia" w:hAnsiTheme="majorHAnsi" w:cstheme="majorBidi"/>
      <w:i/>
      <w:color w:val="1F3864" w:themeColor="accent1" w:themeShade="80"/>
    </w:rPr>
  </w:style>
  <w:style w:type="character" w:customStyle="1" w:styleId="Titolo4Carattere">
    <w:name w:val="Titolo 4 Carattere"/>
    <w:basedOn w:val="Carpredefinitoparagrafo"/>
    <w:link w:val="Titolo4"/>
    <w:uiPriority w:val="9"/>
    <w:rsid w:val="00AB367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308AD"/>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308AD"/>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308AD"/>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308AD"/>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308AD"/>
    <w:rPr>
      <w:rFonts w:asciiTheme="majorHAnsi" w:eastAsiaTheme="majorEastAsia" w:hAnsiTheme="majorHAnsi" w:cstheme="majorBidi"/>
      <w:i/>
      <w:iCs/>
      <w:color w:val="272727" w:themeColor="text1" w:themeTint="D8"/>
      <w:sz w:val="21"/>
      <w:szCs w:val="21"/>
    </w:rPr>
  </w:style>
  <w:style w:type="character" w:styleId="Collegamentoipertestuale">
    <w:name w:val="Hyperlink"/>
    <w:basedOn w:val="Carpredefinitoparagrafo"/>
    <w:uiPriority w:val="99"/>
    <w:unhideWhenUsed/>
    <w:rsid w:val="00AB3673"/>
    <w:rPr>
      <w:color w:val="0563C1" w:themeColor="hyperlink"/>
      <w:u w:val="single"/>
    </w:rPr>
  </w:style>
  <w:style w:type="paragraph" w:styleId="Testofumetto">
    <w:name w:val="Balloon Text"/>
    <w:basedOn w:val="Normale"/>
    <w:link w:val="TestofumettoCarattere"/>
    <w:uiPriority w:val="99"/>
    <w:semiHidden/>
    <w:unhideWhenUsed/>
    <w:rsid w:val="00AB3673"/>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AB3673"/>
    <w:rPr>
      <w:rFonts w:ascii="Times New Roman" w:hAnsi="Times New Roman" w:cs="Times New Roman"/>
      <w:sz w:val="18"/>
      <w:szCs w:val="18"/>
    </w:rPr>
  </w:style>
  <w:style w:type="character" w:customStyle="1" w:styleId="Menzionenonrisolta1">
    <w:name w:val="Menzione non risolta1"/>
    <w:basedOn w:val="Carpredefinitoparagrafo"/>
    <w:uiPriority w:val="99"/>
    <w:unhideWhenUsed/>
    <w:rsid w:val="00AB3673"/>
    <w:rPr>
      <w:color w:val="605E5C"/>
      <w:shd w:val="clear" w:color="auto" w:fill="E1DFDD"/>
    </w:rPr>
  </w:style>
  <w:style w:type="table" w:styleId="Grigliatabella">
    <w:name w:val="Table Grid"/>
    <w:basedOn w:val="Tabellanormale"/>
    <w:uiPriority w:val="39"/>
    <w:rsid w:val="003B42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B5"/>
    <w:pPr>
      <w:tabs>
        <w:tab w:val="center" w:pos="4819"/>
        <w:tab w:val="right" w:pos="9638"/>
      </w:tabs>
    </w:pPr>
  </w:style>
  <w:style w:type="character" w:customStyle="1" w:styleId="IntestazioneCarattere">
    <w:name w:val="Intestazione Carattere"/>
    <w:basedOn w:val="Carpredefinitoparagrafo"/>
    <w:link w:val="Intestazione"/>
    <w:uiPriority w:val="99"/>
    <w:rsid w:val="00EC39B5"/>
  </w:style>
  <w:style w:type="paragraph" w:styleId="Pidipagina">
    <w:name w:val="footer"/>
    <w:basedOn w:val="Normale"/>
    <w:link w:val="PidipaginaCarattere"/>
    <w:uiPriority w:val="99"/>
    <w:unhideWhenUsed/>
    <w:rsid w:val="00EC39B5"/>
    <w:pPr>
      <w:tabs>
        <w:tab w:val="center" w:pos="4819"/>
        <w:tab w:val="right" w:pos="9638"/>
      </w:tabs>
    </w:pPr>
  </w:style>
  <w:style w:type="character" w:customStyle="1" w:styleId="PidipaginaCarattere">
    <w:name w:val="Piè di pagina Carattere"/>
    <w:basedOn w:val="Carpredefinitoparagrafo"/>
    <w:link w:val="Pidipagina"/>
    <w:uiPriority w:val="99"/>
    <w:rsid w:val="00EC39B5"/>
  </w:style>
  <w:style w:type="paragraph" w:styleId="Testocommento">
    <w:name w:val="annotation text"/>
    <w:basedOn w:val="Normale"/>
    <w:link w:val="TestocommentoCarattere"/>
    <w:uiPriority w:val="99"/>
    <w:unhideWhenUsed/>
    <w:rsid w:val="00E03CAF"/>
    <w:rPr>
      <w:sz w:val="20"/>
      <w:szCs w:val="20"/>
    </w:rPr>
  </w:style>
  <w:style w:type="character" w:customStyle="1" w:styleId="TestocommentoCarattere">
    <w:name w:val="Testo commento Carattere"/>
    <w:basedOn w:val="Carpredefinitoparagrafo"/>
    <w:link w:val="Testocommento"/>
    <w:uiPriority w:val="99"/>
    <w:rsid w:val="00E03CAF"/>
    <w:rPr>
      <w:sz w:val="20"/>
      <w:szCs w:val="20"/>
    </w:rPr>
  </w:style>
  <w:style w:type="character" w:styleId="Rimandocommento">
    <w:name w:val="annotation reference"/>
    <w:basedOn w:val="Carpredefinitoparagrafo"/>
    <w:uiPriority w:val="99"/>
    <w:semiHidden/>
    <w:unhideWhenUsed/>
    <w:rsid w:val="00E03CAF"/>
    <w:rPr>
      <w:sz w:val="16"/>
      <w:szCs w:val="16"/>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03CAF"/>
    <w:pPr>
      <w:ind w:left="720"/>
      <w:contextualSpacing/>
    </w:pPr>
    <w:rPr>
      <w:rFonts w:ascii="Calibri" w:eastAsia="Calibri" w:hAnsi="Calibri" w:cs="Calibri"/>
      <w:lang w:eastAsia="it-IT"/>
    </w:rPr>
  </w:style>
  <w:style w:type="paragraph" w:styleId="Soggettocommento">
    <w:name w:val="annotation subject"/>
    <w:basedOn w:val="Testocommento"/>
    <w:next w:val="Testocommento"/>
    <w:link w:val="SoggettocommentoCarattere"/>
    <w:uiPriority w:val="99"/>
    <w:semiHidden/>
    <w:unhideWhenUsed/>
    <w:rsid w:val="001C273A"/>
    <w:rPr>
      <w:b/>
      <w:bCs/>
    </w:rPr>
  </w:style>
  <w:style w:type="character" w:customStyle="1" w:styleId="SoggettocommentoCarattere">
    <w:name w:val="Soggetto commento Carattere"/>
    <w:basedOn w:val="TestocommentoCarattere"/>
    <w:link w:val="Soggettocommento"/>
    <w:uiPriority w:val="99"/>
    <w:semiHidden/>
    <w:rsid w:val="001C273A"/>
    <w:rPr>
      <w:b/>
      <w:bCs/>
      <w:sz w:val="20"/>
      <w:szCs w:val="20"/>
    </w:rPr>
  </w:style>
  <w:style w:type="paragraph" w:styleId="Testonotaapidipagina">
    <w:name w:val="footnote text"/>
    <w:basedOn w:val="Normale"/>
    <w:link w:val="TestonotaapidipaginaCarattere"/>
    <w:uiPriority w:val="99"/>
    <w:unhideWhenUsed/>
    <w:rsid w:val="0095566A"/>
    <w:rPr>
      <w:rFonts w:ascii="Calibri" w:eastAsia="Calibri" w:hAnsi="Calibri" w:cs="Calibri"/>
      <w:sz w:val="20"/>
      <w:szCs w:val="20"/>
      <w:lang w:eastAsia="it-IT"/>
    </w:rPr>
  </w:style>
  <w:style w:type="character" w:customStyle="1" w:styleId="TestonotaapidipaginaCarattere">
    <w:name w:val="Testo nota a piè di pagina Carattere"/>
    <w:basedOn w:val="Carpredefinitoparagrafo"/>
    <w:link w:val="Testonotaapidipagina"/>
    <w:uiPriority w:val="99"/>
    <w:rsid w:val="0095566A"/>
    <w:rPr>
      <w:rFonts w:ascii="Calibri" w:eastAsia="Calibri" w:hAnsi="Calibri" w:cs="Calibri"/>
      <w:sz w:val="20"/>
      <w:szCs w:val="20"/>
      <w:lang w:eastAsia="it-IT"/>
    </w:rPr>
  </w:style>
  <w:style w:type="character" w:styleId="Rimandonotaapidipagina">
    <w:name w:val="footnote reference"/>
    <w:basedOn w:val="Carpredefinitoparagrafo"/>
    <w:uiPriority w:val="99"/>
    <w:semiHidden/>
    <w:unhideWhenUsed/>
    <w:rsid w:val="0095566A"/>
    <w:rPr>
      <w:vertAlign w:val="superscript"/>
    </w:rPr>
  </w:style>
  <w:style w:type="character" w:customStyle="1" w:styleId="Menzionenonrisolta2">
    <w:name w:val="Menzione non risolta2"/>
    <w:basedOn w:val="Carpredefinitoparagrafo"/>
    <w:uiPriority w:val="99"/>
    <w:semiHidden/>
    <w:unhideWhenUsed/>
    <w:rsid w:val="0095566A"/>
    <w:rPr>
      <w:color w:val="605E5C"/>
      <w:shd w:val="clear" w:color="auto" w:fill="E1DFDD"/>
    </w:rPr>
  </w:style>
  <w:style w:type="paragraph" w:customStyle="1" w:styleId="Default">
    <w:name w:val="Default"/>
    <w:rsid w:val="000F33A0"/>
    <w:pPr>
      <w:autoSpaceDE w:val="0"/>
      <w:autoSpaceDN w:val="0"/>
      <w:adjustRightInd w:val="0"/>
    </w:pPr>
    <w:rPr>
      <w:rFonts w:ascii="Times New Roman" w:hAnsi="Times New Roman" w:cs="Times New Roman"/>
      <w:color w:val="000000"/>
    </w:rPr>
  </w:style>
  <w:style w:type="character" w:styleId="Menzionenonrisolta">
    <w:name w:val="Unresolved Mention"/>
    <w:basedOn w:val="Carpredefinitoparagrafo"/>
    <w:uiPriority w:val="99"/>
    <w:unhideWhenUsed/>
    <w:rsid w:val="00967200"/>
    <w:rPr>
      <w:color w:val="605E5C"/>
      <w:shd w:val="clear" w:color="auto" w:fill="E1DFDD"/>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E3C1E"/>
    <w:rPr>
      <w:rFonts w:ascii="Calibri" w:eastAsia="Calibri" w:hAnsi="Calibri" w:cs="Calibri"/>
      <w:lang w:eastAsia="it-IT"/>
    </w:rPr>
  </w:style>
  <w:style w:type="paragraph" w:customStyle="1" w:styleId="Testocommento1">
    <w:name w:val="Testo commento1"/>
    <w:basedOn w:val="Normale"/>
    <w:next w:val="Testocommento"/>
    <w:uiPriority w:val="99"/>
    <w:unhideWhenUsed/>
    <w:rsid w:val="00CC7CFE"/>
    <w:rPr>
      <w:sz w:val="20"/>
      <w:szCs w:val="20"/>
    </w:rPr>
  </w:style>
  <w:style w:type="paragraph" w:customStyle="1" w:styleId="oj-normal">
    <w:name w:val="oj-normal"/>
    <w:basedOn w:val="Normale"/>
    <w:rsid w:val="008A6228"/>
    <w:pPr>
      <w:spacing w:before="100" w:beforeAutospacing="1" w:after="100" w:afterAutospacing="1"/>
    </w:pPr>
    <w:rPr>
      <w:rFonts w:ascii="Times New Roman" w:eastAsia="Times New Roman" w:hAnsi="Times New Roman" w:cs="Times New Roman"/>
      <w:lang w:eastAsia="it-IT"/>
    </w:rPr>
  </w:style>
  <w:style w:type="paragraph" w:customStyle="1" w:styleId="pf0">
    <w:name w:val="pf0"/>
    <w:basedOn w:val="Normale"/>
    <w:rsid w:val="00652587"/>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652587"/>
    <w:rPr>
      <w:rFonts w:ascii="Segoe UI" w:hAnsi="Segoe UI" w:cs="Segoe UI" w:hint="default"/>
      <w:sz w:val="18"/>
      <w:szCs w:val="18"/>
    </w:rPr>
  </w:style>
  <w:style w:type="paragraph" w:customStyle="1" w:styleId="Testo">
    <w:name w:val="Testo"/>
    <w:basedOn w:val="Normale"/>
    <w:qFormat/>
    <w:rsid w:val="00D33D82"/>
    <w:pPr>
      <w:spacing w:before="60" w:after="60" w:line="312" w:lineRule="auto"/>
      <w:jc w:val="both"/>
    </w:pPr>
    <w:rPr>
      <w:rFonts w:cstheme="minorHAnsi"/>
    </w:rPr>
  </w:style>
  <w:style w:type="paragraph" w:styleId="Revisione">
    <w:name w:val="Revision"/>
    <w:hidden/>
    <w:uiPriority w:val="99"/>
    <w:semiHidden/>
    <w:rsid w:val="0061261A"/>
  </w:style>
  <w:style w:type="character" w:styleId="Numeropagina">
    <w:name w:val="page number"/>
    <w:basedOn w:val="Carpredefinitoparagrafo"/>
    <w:uiPriority w:val="99"/>
    <w:semiHidden/>
    <w:unhideWhenUsed/>
    <w:rsid w:val="007025B4"/>
  </w:style>
  <w:style w:type="paragraph" w:styleId="Nessunaspaziatura">
    <w:name w:val="No Spacing"/>
    <w:link w:val="NessunaspaziaturaCarattere"/>
    <w:uiPriority w:val="1"/>
    <w:qFormat/>
    <w:rsid w:val="00E06228"/>
    <w:rPr>
      <w:rFonts w:eastAsiaTheme="minorEastAsia"/>
      <w:sz w:val="22"/>
      <w:szCs w:val="22"/>
      <w:lang w:eastAsia="it-IT"/>
    </w:rPr>
  </w:style>
  <w:style w:type="character" w:customStyle="1" w:styleId="NessunaspaziaturaCarattere">
    <w:name w:val="Nessuna spaziatura Carattere"/>
    <w:basedOn w:val="Carpredefinitoparagrafo"/>
    <w:link w:val="Nessunaspaziatura"/>
    <w:uiPriority w:val="1"/>
    <w:rsid w:val="00E06228"/>
    <w:rPr>
      <w:rFonts w:eastAsiaTheme="minorEastAsia"/>
      <w:sz w:val="22"/>
      <w:szCs w:val="22"/>
      <w:lang w:eastAsia="it-IT"/>
    </w:rPr>
  </w:style>
  <w:style w:type="character" w:customStyle="1" w:styleId="normaltextrun">
    <w:name w:val="normaltextrun"/>
    <w:basedOn w:val="Carpredefinitoparagrafo"/>
    <w:rsid w:val="00142288"/>
  </w:style>
  <w:style w:type="character" w:styleId="Collegamentovisitato">
    <w:name w:val="FollowedHyperlink"/>
    <w:basedOn w:val="Carpredefinitoparagrafo"/>
    <w:uiPriority w:val="99"/>
    <w:semiHidden/>
    <w:unhideWhenUsed/>
    <w:rsid w:val="00AC50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895698">
      <w:bodyDiv w:val="1"/>
      <w:marLeft w:val="0"/>
      <w:marRight w:val="0"/>
      <w:marTop w:val="0"/>
      <w:marBottom w:val="0"/>
      <w:divBdr>
        <w:top w:val="none" w:sz="0" w:space="0" w:color="auto"/>
        <w:left w:val="none" w:sz="0" w:space="0" w:color="auto"/>
        <w:bottom w:val="none" w:sz="0" w:space="0" w:color="auto"/>
        <w:right w:val="none" w:sz="0" w:space="0" w:color="auto"/>
      </w:divBdr>
    </w:div>
    <w:div w:id="264505006">
      <w:bodyDiv w:val="1"/>
      <w:marLeft w:val="0"/>
      <w:marRight w:val="0"/>
      <w:marTop w:val="0"/>
      <w:marBottom w:val="0"/>
      <w:divBdr>
        <w:top w:val="none" w:sz="0" w:space="0" w:color="auto"/>
        <w:left w:val="none" w:sz="0" w:space="0" w:color="auto"/>
        <w:bottom w:val="none" w:sz="0" w:space="0" w:color="auto"/>
        <w:right w:val="none" w:sz="0" w:space="0" w:color="auto"/>
      </w:divBdr>
    </w:div>
    <w:div w:id="445543288">
      <w:bodyDiv w:val="1"/>
      <w:marLeft w:val="0"/>
      <w:marRight w:val="0"/>
      <w:marTop w:val="0"/>
      <w:marBottom w:val="0"/>
      <w:divBdr>
        <w:top w:val="none" w:sz="0" w:space="0" w:color="auto"/>
        <w:left w:val="none" w:sz="0" w:space="0" w:color="auto"/>
        <w:bottom w:val="none" w:sz="0" w:space="0" w:color="auto"/>
        <w:right w:val="none" w:sz="0" w:space="0" w:color="auto"/>
      </w:divBdr>
    </w:div>
    <w:div w:id="473523361">
      <w:bodyDiv w:val="1"/>
      <w:marLeft w:val="0"/>
      <w:marRight w:val="0"/>
      <w:marTop w:val="0"/>
      <w:marBottom w:val="0"/>
      <w:divBdr>
        <w:top w:val="none" w:sz="0" w:space="0" w:color="auto"/>
        <w:left w:val="none" w:sz="0" w:space="0" w:color="auto"/>
        <w:bottom w:val="none" w:sz="0" w:space="0" w:color="auto"/>
        <w:right w:val="none" w:sz="0" w:space="0" w:color="auto"/>
      </w:divBdr>
    </w:div>
    <w:div w:id="660045245">
      <w:bodyDiv w:val="1"/>
      <w:marLeft w:val="0"/>
      <w:marRight w:val="0"/>
      <w:marTop w:val="0"/>
      <w:marBottom w:val="0"/>
      <w:divBdr>
        <w:top w:val="none" w:sz="0" w:space="0" w:color="auto"/>
        <w:left w:val="none" w:sz="0" w:space="0" w:color="auto"/>
        <w:bottom w:val="none" w:sz="0" w:space="0" w:color="auto"/>
        <w:right w:val="none" w:sz="0" w:space="0" w:color="auto"/>
      </w:divBdr>
    </w:div>
    <w:div w:id="665212291">
      <w:bodyDiv w:val="1"/>
      <w:marLeft w:val="0"/>
      <w:marRight w:val="0"/>
      <w:marTop w:val="0"/>
      <w:marBottom w:val="0"/>
      <w:divBdr>
        <w:top w:val="none" w:sz="0" w:space="0" w:color="auto"/>
        <w:left w:val="none" w:sz="0" w:space="0" w:color="auto"/>
        <w:bottom w:val="none" w:sz="0" w:space="0" w:color="auto"/>
        <w:right w:val="none" w:sz="0" w:space="0" w:color="auto"/>
      </w:divBdr>
    </w:div>
    <w:div w:id="742533324">
      <w:bodyDiv w:val="1"/>
      <w:marLeft w:val="0"/>
      <w:marRight w:val="0"/>
      <w:marTop w:val="0"/>
      <w:marBottom w:val="0"/>
      <w:divBdr>
        <w:top w:val="none" w:sz="0" w:space="0" w:color="auto"/>
        <w:left w:val="none" w:sz="0" w:space="0" w:color="auto"/>
        <w:bottom w:val="none" w:sz="0" w:space="0" w:color="auto"/>
        <w:right w:val="none" w:sz="0" w:space="0" w:color="auto"/>
      </w:divBdr>
    </w:div>
    <w:div w:id="742682481">
      <w:bodyDiv w:val="1"/>
      <w:marLeft w:val="0"/>
      <w:marRight w:val="0"/>
      <w:marTop w:val="0"/>
      <w:marBottom w:val="0"/>
      <w:divBdr>
        <w:top w:val="none" w:sz="0" w:space="0" w:color="auto"/>
        <w:left w:val="none" w:sz="0" w:space="0" w:color="auto"/>
        <w:bottom w:val="none" w:sz="0" w:space="0" w:color="auto"/>
        <w:right w:val="none" w:sz="0" w:space="0" w:color="auto"/>
      </w:divBdr>
    </w:div>
    <w:div w:id="772172639">
      <w:bodyDiv w:val="1"/>
      <w:marLeft w:val="0"/>
      <w:marRight w:val="0"/>
      <w:marTop w:val="0"/>
      <w:marBottom w:val="0"/>
      <w:divBdr>
        <w:top w:val="none" w:sz="0" w:space="0" w:color="auto"/>
        <w:left w:val="none" w:sz="0" w:space="0" w:color="auto"/>
        <w:bottom w:val="none" w:sz="0" w:space="0" w:color="auto"/>
        <w:right w:val="none" w:sz="0" w:space="0" w:color="auto"/>
      </w:divBdr>
    </w:div>
    <w:div w:id="803891536">
      <w:bodyDiv w:val="1"/>
      <w:marLeft w:val="0"/>
      <w:marRight w:val="0"/>
      <w:marTop w:val="0"/>
      <w:marBottom w:val="0"/>
      <w:divBdr>
        <w:top w:val="none" w:sz="0" w:space="0" w:color="auto"/>
        <w:left w:val="none" w:sz="0" w:space="0" w:color="auto"/>
        <w:bottom w:val="none" w:sz="0" w:space="0" w:color="auto"/>
        <w:right w:val="none" w:sz="0" w:space="0" w:color="auto"/>
      </w:divBdr>
    </w:div>
    <w:div w:id="988552729">
      <w:bodyDiv w:val="1"/>
      <w:marLeft w:val="0"/>
      <w:marRight w:val="0"/>
      <w:marTop w:val="0"/>
      <w:marBottom w:val="0"/>
      <w:divBdr>
        <w:top w:val="none" w:sz="0" w:space="0" w:color="auto"/>
        <w:left w:val="none" w:sz="0" w:space="0" w:color="auto"/>
        <w:bottom w:val="none" w:sz="0" w:space="0" w:color="auto"/>
        <w:right w:val="none" w:sz="0" w:space="0" w:color="auto"/>
      </w:divBdr>
    </w:div>
    <w:div w:id="1143424497">
      <w:bodyDiv w:val="1"/>
      <w:marLeft w:val="0"/>
      <w:marRight w:val="0"/>
      <w:marTop w:val="0"/>
      <w:marBottom w:val="0"/>
      <w:divBdr>
        <w:top w:val="none" w:sz="0" w:space="0" w:color="auto"/>
        <w:left w:val="none" w:sz="0" w:space="0" w:color="auto"/>
        <w:bottom w:val="none" w:sz="0" w:space="0" w:color="auto"/>
        <w:right w:val="none" w:sz="0" w:space="0" w:color="auto"/>
      </w:divBdr>
    </w:div>
    <w:div w:id="1196306916">
      <w:bodyDiv w:val="1"/>
      <w:marLeft w:val="0"/>
      <w:marRight w:val="0"/>
      <w:marTop w:val="0"/>
      <w:marBottom w:val="0"/>
      <w:divBdr>
        <w:top w:val="none" w:sz="0" w:space="0" w:color="auto"/>
        <w:left w:val="none" w:sz="0" w:space="0" w:color="auto"/>
        <w:bottom w:val="none" w:sz="0" w:space="0" w:color="auto"/>
        <w:right w:val="none" w:sz="0" w:space="0" w:color="auto"/>
      </w:divBdr>
    </w:div>
    <w:div w:id="1209104287">
      <w:bodyDiv w:val="1"/>
      <w:marLeft w:val="0"/>
      <w:marRight w:val="0"/>
      <w:marTop w:val="0"/>
      <w:marBottom w:val="0"/>
      <w:divBdr>
        <w:top w:val="none" w:sz="0" w:space="0" w:color="auto"/>
        <w:left w:val="none" w:sz="0" w:space="0" w:color="auto"/>
        <w:bottom w:val="none" w:sz="0" w:space="0" w:color="auto"/>
        <w:right w:val="none" w:sz="0" w:space="0" w:color="auto"/>
      </w:divBdr>
    </w:div>
    <w:div w:id="1213421273">
      <w:bodyDiv w:val="1"/>
      <w:marLeft w:val="0"/>
      <w:marRight w:val="0"/>
      <w:marTop w:val="0"/>
      <w:marBottom w:val="0"/>
      <w:divBdr>
        <w:top w:val="none" w:sz="0" w:space="0" w:color="auto"/>
        <w:left w:val="none" w:sz="0" w:space="0" w:color="auto"/>
        <w:bottom w:val="none" w:sz="0" w:space="0" w:color="auto"/>
        <w:right w:val="none" w:sz="0" w:space="0" w:color="auto"/>
      </w:divBdr>
    </w:div>
    <w:div w:id="1213882510">
      <w:bodyDiv w:val="1"/>
      <w:marLeft w:val="0"/>
      <w:marRight w:val="0"/>
      <w:marTop w:val="0"/>
      <w:marBottom w:val="0"/>
      <w:divBdr>
        <w:top w:val="none" w:sz="0" w:space="0" w:color="auto"/>
        <w:left w:val="none" w:sz="0" w:space="0" w:color="auto"/>
        <w:bottom w:val="none" w:sz="0" w:space="0" w:color="auto"/>
        <w:right w:val="none" w:sz="0" w:space="0" w:color="auto"/>
      </w:divBdr>
    </w:div>
    <w:div w:id="1396321356">
      <w:bodyDiv w:val="1"/>
      <w:marLeft w:val="0"/>
      <w:marRight w:val="0"/>
      <w:marTop w:val="0"/>
      <w:marBottom w:val="0"/>
      <w:divBdr>
        <w:top w:val="none" w:sz="0" w:space="0" w:color="auto"/>
        <w:left w:val="none" w:sz="0" w:space="0" w:color="auto"/>
        <w:bottom w:val="none" w:sz="0" w:space="0" w:color="auto"/>
        <w:right w:val="none" w:sz="0" w:space="0" w:color="auto"/>
      </w:divBdr>
    </w:div>
    <w:div w:id="1458329402">
      <w:bodyDiv w:val="1"/>
      <w:marLeft w:val="0"/>
      <w:marRight w:val="0"/>
      <w:marTop w:val="0"/>
      <w:marBottom w:val="0"/>
      <w:divBdr>
        <w:top w:val="none" w:sz="0" w:space="0" w:color="auto"/>
        <w:left w:val="none" w:sz="0" w:space="0" w:color="auto"/>
        <w:bottom w:val="none" w:sz="0" w:space="0" w:color="auto"/>
        <w:right w:val="none" w:sz="0" w:space="0" w:color="auto"/>
      </w:divBdr>
    </w:div>
    <w:div w:id="1458599980">
      <w:bodyDiv w:val="1"/>
      <w:marLeft w:val="0"/>
      <w:marRight w:val="0"/>
      <w:marTop w:val="0"/>
      <w:marBottom w:val="0"/>
      <w:divBdr>
        <w:top w:val="none" w:sz="0" w:space="0" w:color="auto"/>
        <w:left w:val="none" w:sz="0" w:space="0" w:color="auto"/>
        <w:bottom w:val="none" w:sz="0" w:space="0" w:color="auto"/>
        <w:right w:val="none" w:sz="0" w:space="0" w:color="auto"/>
      </w:divBdr>
    </w:div>
    <w:div w:id="1464620347">
      <w:bodyDiv w:val="1"/>
      <w:marLeft w:val="0"/>
      <w:marRight w:val="0"/>
      <w:marTop w:val="0"/>
      <w:marBottom w:val="0"/>
      <w:divBdr>
        <w:top w:val="none" w:sz="0" w:space="0" w:color="auto"/>
        <w:left w:val="none" w:sz="0" w:space="0" w:color="auto"/>
        <w:bottom w:val="none" w:sz="0" w:space="0" w:color="auto"/>
        <w:right w:val="none" w:sz="0" w:space="0" w:color="auto"/>
      </w:divBdr>
    </w:div>
    <w:div w:id="1480153154">
      <w:bodyDiv w:val="1"/>
      <w:marLeft w:val="0"/>
      <w:marRight w:val="0"/>
      <w:marTop w:val="0"/>
      <w:marBottom w:val="0"/>
      <w:divBdr>
        <w:top w:val="none" w:sz="0" w:space="0" w:color="auto"/>
        <w:left w:val="none" w:sz="0" w:space="0" w:color="auto"/>
        <w:bottom w:val="none" w:sz="0" w:space="0" w:color="auto"/>
        <w:right w:val="none" w:sz="0" w:space="0" w:color="auto"/>
      </w:divBdr>
    </w:div>
    <w:div w:id="1498613483">
      <w:bodyDiv w:val="1"/>
      <w:marLeft w:val="0"/>
      <w:marRight w:val="0"/>
      <w:marTop w:val="0"/>
      <w:marBottom w:val="0"/>
      <w:divBdr>
        <w:top w:val="none" w:sz="0" w:space="0" w:color="auto"/>
        <w:left w:val="none" w:sz="0" w:space="0" w:color="auto"/>
        <w:bottom w:val="none" w:sz="0" w:space="0" w:color="auto"/>
        <w:right w:val="none" w:sz="0" w:space="0" w:color="auto"/>
      </w:divBdr>
    </w:div>
    <w:div w:id="1693260537">
      <w:bodyDiv w:val="1"/>
      <w:marLeft w:val="0"/>
      <w:marRight w:val="0"/>
      <w:marTop w:val="0"/>
      <w:marBottom w:val="0"/>
      <w:divBdr>
        <w:top w:val="none" w:sz="0" w:space="0" w:color="auto"/>
        <w:left w:val="none" w:sz="0" w:space="0" w:color="auto"/>
        <w:bottom w:val="none" w:sz="0" w:space="0" w:color="auto"/>
        <w:right w:val="none" w:sz="0" w:space="0" w:color="auto"/>
      </w:divBdr>
    </w:div>
    <w:div w:id="1754471606">
      <w:bodyDiv w:val="1"/>
      <w:marLeft w:val="0"/>
      <w:marRight w:val="0"/>
      <w:marTop w:val="0"/>
      <w:marBottom w:val="0"/>
      <w:divBdr>
        <w:top w:val="none" w:sz="0" w:space="0" w:color="auto"/>
        <w:left w:val="none" w:sz="0" w:space="0" w:color="auto"/>
        <w:bottom w:val="none" w:sz="0" w:space="0" w:color="auto"/>
        <w:right w:val="none" w:sz="0" w:space="0" w:color="auto"/>
      </w:divBdr>
    </w:div>
    <w:div w:id="1874419540">
      <w:bodyDiv w:val="1"/>
      <w:marLeft w:val="0"/>
      <w:marRight w:val="0"/>
      <w:marTop w:val="0"/>
      <w:marBottom w:val="0"/>
      <w:divBdr>
        <w:top w:val="none" w:sz="0" w:space="0" w:color="auto"/>
        <w:left w:val="none" w:sz="0" w:space="0" w:color="auto"/>
        <w:bottom w:val="none" w:sz="0" w:space="0" w:color="auto"/>
        <w:right w:val="none" w:sz="0" w:space="0" w:color="auto"/>
      </w:divBdr>
    </w:div>
    <w:div w:id="1919368242">
      <w:bodyDiv w:val="1"/>
      <w:marLeft w:val="0"/>
      <w:marRight w:val="0"/>
      <w:marTop w:val="0"/>
      <w:marBottom w:val="0"/>
      <w:divBdr>
        <w:top w:val="none" w:sz="0" w:space="0" w:color="auto"/>
        <w:left w:val="none" w:sz="0" w:space="0" w:color="auto"/>
        <w:bottom w:val="none" w:sz="0" w:space="0" w:color="auto"/>
        <w:right w:val="none" w:sz="0" w:space="0" w:color="auto"/>
      </w:divBdr>
    </w:div>
    <w:div w:id="1976064298">
      <w:bodyDiv w:val="1"/>
      <w:marLeft w:val="0"/>
      <w:marRight w:val="0"/>
      <w:marTop w:val="0"/>
      <w:marBottom w:val="0"/>
      <w:divBdr>
        <w:top w:val="none" w:sz="0" w:space="0" w:color="auto"/>
        <w:left w:val="none" w:sz="0" w:space="0" w:color="auto"/>
        <w:bottom w:val="none" w:sz="0" w:space="0" w:color="auto"/>
        <w:right w:val="none" w:sz="0" w:space="0" w:color="auto"/>
      </w:divBdr>
    </w:div>
    <w:div w:id="21451922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967B75023AE444DBDD5EDC63E64F604" ma:contentTypeVersion="17" ma:contentTypeDescription="Creare un nuovo documento." ma:contentTypeScope="" ma:versionID="07aa1478e58fde14c3c3e3ad40812da7">
  <xsd:schema xmlns:xsd="http://www.w3.org/2001/XMLSchema" xmlns:xs="http://www.w3.org/2001/XMLSchema" xmlns:p="http://schemas.microsoft.com/office/2006/metadata/properties" xmlns:ns2="2f5fb9cb-cdab-49af-8b62-9a7eef97e75f" xmlns:ns3="b79bf960-a57d-4bc8-a65c-0bde4577c7cf" targetNamespace="http://schemas.microsoft.com/office/2006/metadata/properties" ma:root="true" ma:fieldsID="72db3b48a24344570b601a7eb2af5cc7" ns2:_="" ns3:_="">
    <xsd:import namespace="2f5fb9cb-cdab-49af-8b62-9a7eef97e75f"/>
    <xsd:import namespace="b79bf960-a57d-4bc8-a65c-0bde4577c7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fb9cb-cdab-49af-8b62-9a7eef97e7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df25bea4-72a1-4972-b62b-d1be7d2bd9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9bf960-a57d-4bc8-a65c-0bde4577c7c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205f90-ca84-4f8c-8a40-7cfa4fab32cb}" ma:internalName="TaxCatchAll" ma:showField="CatchAllData" ma:web="b79bf960-a57d-4bc8-a65c-0bde4577c7c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f5fb9cb-cdab-49af-8b62-9a7eef97e75f">
      <Terms xmlns="http://schemas.microsoft.com/office/infopath/2007/PartnerControls"/>
    </lcf76f155ced4ddcb4097134ff3c332f>
    <TaxCatchAll xmlns="b79bf960-a57d-4bc8-a65c-0bde4577c7cf" xsi:nil="true"/>
    <MediaLengthInSeconds xmlns="2f5fb9cb-cdab-49af-8b62-9a7eef97e75f" xsi:nil="true"/>
    <SharedWithUsers xmlns="b79bf960-a57d-4bc8-a65c-0bde4577c7cf">
      <UserInfo>
        <DisplayName/>
        <AccountId xsi:nil="true"/>
        <AccountType/>
      </UserInfo>
    </SharedWithUsers>
  </documentManagement>
</p:properties>
</file>

<file path=customXml/itemProps1.xml><?xml version="1.0" encoding="utf-8"?>
<ds:datastoreItem xmlns:ds="http://schemas.openxmlformats.org/officeDocument/2006/customXml" ds:itemID="{100C5532-DA0D-7B46-BCE1-61205CF36B3F}">
  <ds:schemaRefs>
    <ds:schemaRef ds:uri="http://schemas.openxmlformats.org/officeDocument/2006/bibliography"/>
  </ds:schemaRefs>
</ds:datastoreItem>
</file>

<file path=customXml/itemProps2.xml><?xml version="1.0" encoding="utf-8"?>
<ds:datastoreItem xmlns:ds="http://schemas.openxmlformats.org/officeDocument/2006/customXml" ds:itemID="{BF694659-2D74-4A49-82AB-A4D0524E6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fb9cb-cdab-49af-8b62-9a7eef97e75f"/>
    <ds:schemaRef ds:uri="b79bf960-a57d-4bc8-a65c-0bde4577c7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C98E9D-53BF-4AE6-ABB0-2D67E9512DE7}">
  <ds:schemaRefs>
    <ds:schemaRef ds:uri="http://schemas.microsoft.com/sharepoint/v3/contenttype/forms"/>
  </ds:schemaRefs>
</ds:datastoreItem>
</file>

<file path=customXml/itemProps4.xml><?xml version="1.0" encoding="utf-8"?>
<ds:datastoreItem xmlns:ds="http://schemas.openxmlformats.org/officeDocument/2006/customXml" ds:itemID="{36864DB5-22E4-4E2F-AC4C-9A9EEEE3C33E}">
  <ds:schemaRefs>
    <ds:schemaRef ds:uri="http://schemas.microsoft.com/office/2006/metadata/properties"/>
    <ds:schemaRef ds:uri="http://schemas.microsoft.com/office/infopath/2007/PartnerControls"/>
    <ds:schemaRef ds:uri="2f5fb9cb-cdab-49af-8b62-9a7eef97e75f"/>
    <ds:schemaRef ds:uri="b79bf960-a57d-4bc8-a65c-0bde4577c7c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3541</Words>
  <Characters>20185</Characters>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23679</CharactersWithSpaces>
  <SharedDoc>false</SharedDoc>
  <HyperlinkBase/>
  <HLinks>
    <vt:vector size="222" baseType="variant">
      <vt:variant>
        <vt:i4>5046314</vt:i4>
      </vt:variant>
      <vt:variant>
        <vt:i4>153</vt:i4>
      </vt:variant>
      <vt:variant>
        <vt:i4>0</vt:i4>
      </vt:variant>
      <vt:variant>
        <vt:i4>5</vt:i4>
      </vt:variant>
      <vt:variant>
        <vt:lpwstr>https://www.mase.gov.it/sites/default/files/PNRR/m_amte.MASE.DISS REGISTRO DECRETI(R).0000392.06-11-2023.pdf</vt:lpwstr>
      </vt:variant>
      <vt:variant>
        <vt:lpwstr/>
      </vt:variant>
      <vt:variant>
        <vt:i4>4718629</vt:i4>
      </vt:variant>
      <vt:variant>
        <vt:i4>150</vt:i4>
      </vt:variant>
      <vt:variant>
        <vt:i4>0</vt:i4>
      </vt:variant>
      <vt:variant>
        <vt:i4>5</vt:i4>
      </vt:variant>
      <vt:variant>
        <vt:lpwstr>https://www.mase.gov.it/sites/default/files/PNRR/m_amte.MASE.DISS REGISTRO DECRETI(R).0000334.18-09-2023.pdf</vt:lpwstr>
      </vt:variant>
      <vt:variant>
        <vt:lpwstr/>
      </vt:variant>
      <vt:variant>
        <vt:i4>3080267</vt:i4>
      </vt:variant>
      <vt:variant>
        <vt:i4>147</vt:i4>
      </vt:variant>
      <vt:variant>
        <vt:i4>0</vt:i4>
      </vt:variant>
      <vt:variant>
        <vt:i4>5</vt:i4>
      </vt:variant>
      <vt:variant>
        <vt:lpwstr>https://www.mase.gov.it/sites/default/files/styles/media_home_559/public/archivio/allegati/PNRR/m_amte.MiTE.DISS REGISTRO DECRETI%28R%29.0000023.20-01-2023.pdf</vt:lpwstr>
      </vt:variant>
      <vt:variant>
        <vt:lpwstr/>
      </vt:variant>
      <vt:variant>
        <vt:i4>5111849</vt:i4>
      </vt:variant>
      <vt:variant>
        <vt:i4>144</vt:i4>
      </vt:variant>
      <vt:variant>
        <vt:i4>0</vt:i4>
      </vt:variant>
      <vt:variant>
        <vt:i4>5</vt:i4>
      </vt:variant>
      <vt:variant>
        <vt:lpwstr>https://www.mase.gov.it/sites/default/files/PNRR/m_amte.MASE.DISS REGISTRO DECRETI(R).0000380.04-10-2023.pdf</vt:lpwstr>
      </vt:variant>
      <vt:variant>
        <vt:lpwstr/>
      </vt:variant>
      <vt:variant>
        <vt:i4>4718629</vt:i4>
      </vt:variant>
      <vt:variant>
        <vt:i4>141</vt:i4>
      </vt:variant>
      <vt:variant>
        <vt:i4>0</vt:i4>
      </vt:variant>
      <vt:variant>
        <vt:i4>5</vt:i4>
      </vt:variant>
      <vt:variant>
        <vt:lpwstr>https://www.mase.gov.it/sites/default/files/PNRR/m_amte.MASE.DISS REGISTRO DECRETI(R).0000334.18-09-2023.pdf</vt:lpwstr>
      </vt:variant>
      <vt:variant>
        <vt:lpwstr/>
      </vt:variant>
      <vt:variant>
        <vt:i4>3080267</vt:i4>
      </vt:variant>
      <vt:variant>
        <vt:i4>138</vt:i4>
      </vt:variant>
      <vt:variant>
        <vt:i4>0</vt:i4>
      </vt:variant>
      <vt:variant>
        <vt:i4>5</vt:i4>
      </vt:variant>
      <vt:variant>
        <vt:lpwstr>https://www.mase.gov.it/sites/default/files/styles/media_home_559/public/archivio/allegati/PNRR/m_amte.MiTE.DISS REGISTRO DECRETI%28R%29.0000001.02-01-2023.pdf</vt:lpwstr>
      </vt:variant>
      <vt:variant>
        <vt:lpwstr/>
      </vt:variant>
      <vt:variant>
        <vt:i4>5046306</vt:i4>
      </vt:variant>
      <vt:variant>
        <vt:i4>135</vt:i4>
      </vt:variant>
      <vt:variant>
        <vt:i4>0</vt:i4>
      </vt:variant>
      <vt:variant>
        <vt:i4>5</vt:i4>
      </vt:variant>
      <vt:variant>
        <vt:lpwstr>https://www.mase.gov.it/sites/default/files/PNRR/m_amte.MASE.DISS REGISTRO DECRETI(R).0000399.06-12-2023.pdf</vt:lpwstr>
      </vt:variant>
      <vt:variant>
        <vt:lpwstr/>
      </vt:variant>
      <vt:variant>
        <vt:i4>4653099</vt:i4>
      </vt:variant>
      <vt:variant>
        <vt:i4>132</vt:i4>
      </vt:variant>
      <vt:variant>
        <vt:i4>0</vt:i4>
      </vt:variant>
      <vt:variant>
        <vt:i4>5</vt:i4>
      </vt:variant>
      <vt:variant>
        <vt:lpwstr>https://www.mase.gov.it/sites/default/files/PNRR/m_amte.MASE.DISS REGISTRO DECRETI(R).0000258.31-08-2023.pdf</vt:lpwstr>
      </vt:variant>
      <vt:variant>
        <vt:lpwstr/>
      </vt:variant>
      <vt:variant>
        <vt:i4>5177441</vt:i4>
      </vt:variant>
      <vt:variant>
        <vt:i4>129</vt:i4>
      </vt:variant>
      <vt:variant>
        <vt:i4>0</vt:i4>
      </vt:variant>
      <vt:variant>
        <vt:i4>5</vt:i4>
      </vt:variant>
      <vt:variant>
        <vt:lpwstr>https://www.mase.gov.it/sites/default/files/PNRR/20230807_DD_0000254_decreto di Concessione BIS.pdf</vt:lpwstr>
      </vt:variant>
      <vt:variant>
        <vt:lpwstr/>
      </vt:variant>
      <vt:variant>
        <vt:i4>4718622</vt:i4>
      </vt:variant>
      <vt:variant>
        <vt:i4>126</vt:i4>
      </vt:variant>
      <vt:variant>
        <vt:i4>0</vt:i4>
      </vt:variant>
      <vt:variant>
        <vt:i4>5</vt:i4>
      </vt:variant>
      <vt:variant>
        <vt:lpwstr>https://www.mase.gov.it/sites/default/files/m_amte.MASE.DISS REGISTRO DECRETI(R).0000243.14-07-2023_0.pdf</vt:lpwstr>
      </vt:variant>
      <vt:variant>
        <vt:lpwstr/>
      </vt:variant>
      <vt:variant>
        <vt:i4>4128838</vt:i4>
      </vt:variant>
      <vt:variant>
        <vt:i4>123</vt:i4>
      </vt:variant>
      <vt:variant>
        <vt:i4>0</vt:i4>
      </vt:variant>
      <vt:variant>
        <vt:i4>5</vt:i4>
      </vt:variant>
      <vt:variant>
        <vt:lpwstr>https://www.mase.gov.it/sites/default/files/archivio/allegati/PNRR/2022_02_15_Avviso_proroga_termini_1.1_LineaC.pdf</vt:lpwstr>
      </vt:variant>
      <vt:variant>
        <vt:lpwstr/>
      </vt:variant>
      <vt:variant>
        <vt:i4>5242957</vt:i4>
      </vt:variant>
      <vt:variant>
        <vt:i4>120</vt:i4>
      </vt:variant>
      <vt:variant>
        <vt:i4>0</vt:i4>
      </vt:variant>
      <vt:variant>
        <vt:i4>5</vt:i4>
      </vt:variant>
      <vt:variant>
        <vt:lpwstr>https://www.mase.gov.it/sites/default/files/archivio/bandi/ECI/TESTO_COORDINATO_AVVISO_M2C1_1I1_1-LINEA_C.pdf</vt:lpwstr>
      </vt:variant>
      <vt:variant>
        <vt:lpwstr/>
      </vt:variant>
      <vt:variant>
        <vt:i4>393266</vt:i4>
      </vt:variant>
      <vt:variant>
        <vt:i4>117</vt:i4>
      </vt:variant>
      <vt:variant>
        <vt:i4>0</vt:i4>
      </vt:variant>
      <vt:variant>
        <vt:i4>5</vt:i4>
      </vt:variant>
      <vt:variant>
        <vt:lpwstr>https://www.mase.gov.it/sites/default/files/Avviso 1.1_Linea C_15102021_signed.pdf</vt:lpwstr>
      </vt:variant>
      <vt:variant>
        <vt:lpwstr/>
      </vt:variant>
      <vt:variant>
        <vt:i4>4128839</vt:i4>
      </vt:variant>
      <vt:variant>
        <vt:i4>114</vt:i4>
      </vt:variant>
      <vt:variant>
        <vt:i4>0</vt:i4>
      </vt:variant>
      <vt:variant>
        <vt:i4>5</vt:i4>
      </vt:variant>
      <vt:variant>
        <vt:lpwstr>https://www.mase.gov.it/sites/default/files/archivio/allegati/PNRR/2022_02_15_Avviso_proroga_termini_1.1_LineaB.pdf</vt:lpwstr>
      </vt:variant>
      <vt:variant>
        <vt:lpwstr/>
      </vt:variant>
      <vt:variant>
        <vt:i4>5242956</vt:i4>
      </vt:variant>
      <vt:variant>
        <vt:i4>111</vt:i4>
      </vt:variant>
      <vt:variant>
        <vt:i4>0</vt:i4>
      </vt:variant>
      <vt:variant>
        <vt:i4>5</vt:i4>
      </vt:variant>
      <vt:variant>
        <vt:lpwstr>https://www.mase.gov.it/sites/default/files/archivio/bandi/ECI/TESTO_COORDINATO_AVVISO_M2C1_1I1_1-LINEA_B.pdf</vt:lpwstr>
      </vt:variant>
      <vt:variant>
        <vt:lpwstr/>
      </vt:variant>
      <vt:variant>
        <vt:i4>458802</vt:i4>
      </vt:variant>
      <vt:variant>
        <vt:i4>108</vt:i4>
      </vt:variant>
      <vt:variant>
        <vt:i4>0</vt:i4>
      </vt:variant>
      <vt:variant>
        <vt:i4>5</vt:i4>
      </vt:variant>
      <vt:variant>
        <vt:lpwstr>https://www.mase.gov.it/sites/default/files/Avviso 1.1_Linea B_15102021_signed.pdf</vt:lpwstr>
      </vt:variant>
      <vt:variant>
        <vt:lpwstr/>
      </vt:variant>
      <vt:variant>
        <vt:i4>393339</vt:i4>
      </vt:variant>
      <vt:variant>
        <vt:i4>105</vt:i4>
      </vt:variant>
      <vt:variant>
        <vt:i4>0</vt:i4>
      </vt:variant>
      <vt:variant>
        <vt:i4>5</vt:i4>
      </vt:variant>
      <vt:variant>
        <vt:lpwstr>https://www.mase.gov.it/sites/default/files/archivio/allegati/PNRR/2022_02_16_Avviso_Proroga_1.1_LineaA_consolidato.pdf</vt:lpwstr>
      </vt:variant>
      <vt:variant>
        <vt:lpwstr/>
      </vt:variant>
      <vt:variant>
        <vt:i4>5242959</vt:i4>
      </vt:variant>
      <vt:variant>
        <vt:i4>102</vt:i4>
      </vt:variant>
      <vt:variant>
        <vt:i4>0</vt:i4>
      </vt:variant>
      <vt:variant>
        <vt:i4>5</vt:i4>
      </vt:variant>
      <vt:variant>
        <vt:lpwstr>https://www.mase.gov.it/sites/default/files/archivio/bandi/ECI/TESTO_COORDINATO_AVVISO_M2C1_1I1_1-LINEA_A.pdf</vt:lpwstr>
      </vt:variant>
      <vt:variant>
        <vt:lpwstr/>
      </vt:variant>
      <vt:variant>
        <vt:i4>262194</vt:i4>
      </vt:variant>
      <vt:variant>
        <vt:i4>99</vt:i4>
      </vt:variant>
      <vt:variant>
        <vt:i4>0</vt:i4>
      </vt:variant>
      <vt:variant>
        <vt:i4>5</vt:i4>
      </vt:variant>
      <vt:variant>
        <vt:lpwstr>https://www.mase.gov.it/sites/default/files/Avviso 1.1_Linea A_15102021_signed.pdf</vt:lpwstr>
      </vt:variant>
      <vt:variant>
        <vt:lpwstr/>
      </vt:variant>
      <vt:variant>
        <vt:i4>6094864</vt:i4>
      </vt:variant>
      <vt:variant>
        <vt:i4>96</vt:i4>
      </vt:variant>
      <vt:variant>
        <vt:i4>0</vt:i4>
      </vt:variant>
      <vt:variant>
        <vt:i4>5</vt:i4>
      </vt:variant>
      <vt:variant>
        <vt:lpwstr>https://www.mase.gov.it/sites/default/files/PNRR/dm_396_28_09_2021.pdf</vt:lpwstr>
      </vt:variant>
      <vt:variant>
        <vt:lpwstr/>
      </vt:variant>
      <vt:variant>
        <vt:i4>6094924</vt:i4>
      </vt:variant>
      <vt:variant>
        <vt:i4>93</vt:i4>
      </vt:variant>
      <vt:variant>
        <vt:i4>0</vt:i4>
      </vt:variant>
      <vt:variant>
        <vt:i4>5</vt:i4>
      </vt:variant>
      <vt:variant>
        <vt:lpwstr>https://www.mase.gov.it/pagina/investimento-1-1-realizzazione-di-nuovi-impianti-di-gestione-dei-rifiuti-e-ammodernamento</vt:lpwstr>
      </vt:variant>
      <vt:variant>
        <vt:lpwstr/>
      </vt:variant>
      <vt:variant>
        <vt:i4>6881317</vt:i4>
      </vt:variant>
      <vt:variant>
        <vt:i4>90</vt:i4>
      </vt:variant>
      <vt:variant>
        <vt:i4>0</vt:i4>
      </vt:variant>
      <vt:variant>
        <vt:i4>5</vt:i4>
      </vt:variant>
      <vt:variant>
        <vt:lpwstr>https://www.minambiente.it/</vt:lpwstr>
      </vt:variant>
      <vt:variant>
        <vt:lpwstr/>
      </vt:variant>
      <vt:variant>
        <vt:i4>6881317</vt:i4>
      </vt:variant>
      <vt:variant>
        <vt:i4>87</vt:i4>
      </vt:variant>
      <vt:variant>
        <vt:i4>0</vt:i4>
      </vt:variant>
      <vt:variant>
        <vt:i4>5</vt:i4>
      </vt:variant>
      <vt:variant>
        <vt:lpwstr>https://www.minambiente.it/</vt:lpwstr>
      </vt:variant>
      <vt:variant>
        <vt:lpwstr/>
      </vt:variant>
      <vt:variant>
        <vt:i4>1376305</vt:i4>
      </vt:variant>
      <vt:variant>
        <vt:i4>80</vt:i4>
      </vt:variant>
      <vt:variant>
        <vt:i4>0</vt:i4>
      </vt:variant>
      <vt:variant>
        <vt:i4>5</vt:i4>
      </vt:variant>
      <vt:variant>
        <vt:lpwstr/>
      </vt:variant>
      <vt:variant>
        <vt:lpwstr>_Toc160686843</vt:lpwstr>
      </vt:variant>
      <vt:variant>
        <vt:i4>1376305</vt:i4>
      </vt:variant>
      <vt:variant>
        <vt:i4>74</vt:i4>
      </vt:variant>
      <vt:variant>
        <vt:i4>0</vt:i4>
      </vt:variant>
      <vt:variant>
        <vt:i4>5</vt:i4>
      </vt:variant>
      <vt:variant>
        <vt:lpwstr/>
      </vt:variant>
      <vt:variant>
        <vt:lpwstr>_Toc160686842</vt:lpwstr>
      </vt:variant>
      <vt:variant>
        <vt:i4>1376305</vt:i4>
      </vt:variant>
      <vt:variant>
        <vt:i4>68</vt:i4>
      </vt:variant>
      <vt:variant>
        <vt:i4>0</vt:i4>
      </vt:variant>
      <vt:variant>
        <vt:i4>5</vt:i4>
      </vt:variant>
      <vt:variant>
        <vt:lpwstr/>
      </vt:variant>
      <vt:variant>
        <vt:lpwstr>_Toc160686841</vt:lpwstr>
      </vt:variant>
      <vt:variant>
        <vt:i4>1376305</vt:i4>
      </vt:variant>
      <vt:variant>
        <vt:i4>62</vt:i4>
      </vt:variant>
      <vt:variant>
        <vt:i4>0</vt:i4>
      </vt:variant>
      <vt:variant>
        <vt:i4>5</vt:i4>
      </vt:variant>
      <vt:variant>
        <vt:lpwstr/>
      </vt:variant>
      <vt:variant>
        <vt:lpwstr>_Toc160686840</vt:lpwstr>
      </vt:variant>
      <vt:variant>
        <vt:i4>1179697</vt:i4>
      </vt:variant>
      <vt:variant>
        <vt:i4>56</vt:i4>
      </vt:variant>
      <vt:variant>
        <vt:i4>0</vt:i4>
      </vt:variant>
      <vt:variant>
        <vt:i4>5</vt:i4>
      </vt:variant>
      <vt:variant>
        <vt:lpwstr/>
      </vt:variant>
      <vt:variant>
        <vt:lpwstr>_Toc160686839</vt:lpwstr>
      </vt:variant>
      <vt:variant>
        <vt:i4>1179697</vt:i4>
      </vt:variant>
      <vt:variant>
        <vt:i4>50</vt:i4>
      </vt:variant>
      <vt:variant>
        <vt:i4>0</vt:i4>
      </vt:variant>
      <vt:variant>
        <vt:i4>5</vt:i4>
      </vt:variant>
      <vt:variant>
        <vt:lpwstr/>
      </vt:variant>
      <vt:variant>
        <vt:lpwstr>_Toc160686838</vt:lpwstr>
      </vt:variant>
      <vt:variant>
        <vt:i4>1179697</vt:i4>
      </vt:variant>
      <vt:variant>
        <vt:i4>44</vt:i4>
      </vt:variant>
      <vt:variant>
        <vt:i4>0</vt:i4>
      </vt:variant>
      <vt:variant>
        <vt:i4>5</vt:i4>
      </vt:variant>
      <vt:variant>
        <vt:lpwstr/>
      </vt:variant>
      <vt:variant>
        <vt:lpwstr>_Toc160686837</vt:lpwstr>
      </vt:variant>
      <vt:variant>
        <vt:i4>1179697</vt:i4>
      </vt:variant>
      <vt:variant>
        <vt:i4>38</vt:i4>
      </vt:variant>
      <vt:variant>
        <vt:i4>0</vt:i4>
      </vt:variant>
      <vt:variant>
        <vt:i4>5</vt:i4>
      </vt:variant>
      <vt:variant>
        <vt:lpwstr/>
      </vt:variant>
      <vt:variant>
        <vt:lpwstr>_Toc160686836</vt:lpwstr>
      </vt:variant>
      <vt:variant>
        <vt:i4>1179697</vt:i4>
      </vt:variant>
      <vt:variant>
        <vt:i4>32</vt:i4>
      </vt:variant>
      <vt:variant>
        <vt:i4>0</vt:i4>
      </vt:variant>
      <vt:variant>
        <vt:i4>5</vt:i4>
      </vt:variant>
      <vt:variant>
        <vt:lpwstr/>
      </vt:variant>
      <vt:variant>
        <vt:lpwstr>_Toc160686835</vt:lpwstr>
      </vt:variant>
      <vt:variant>
        <vt:i4>1179697</vt:i4>
      </vt:variant>
      <vt:variant>
        <vt:i4>26</vt:i4>
      </vt:variant>
      <vt:variant>
        <vt:i4>0</vt:i4>
      </vt:variant>
      <vt:variant>
        <vt:i4>5</vt:i4>
      </vt:variant>
      <vt:variant>
        <vt:lpwstr/>
      </vt:variant>
      <vt:variant>
        <vt:lpwstr>_Toc160686834</vt:lpwstr>
      </vt:variant>
      <vt:variant>
        <vt:i4>1179697</vt:i4>
      </vt:variant>
      <vt:variant>
        <vt:i4>20</vt:i4>
      </vt:variant>
      <vt:variant>
        <vt:i4>0</vt:i4>
      </vt:variant>
      <vt:variant>
        <vt:i4>5</vt:i4>
      </vt:variant>
      <vt:variant>
        <vt:lpwstr/>
      </vt:variant>
      <vt:variant>
        <vt:lpwstr>_Toc160686833</vt:lpwstr>
      </vt:variant>
      <vt:variant>
        <vt:i4>1179697</vt:i4>
      </vt:variant>
      <vt:variant>
        <vt:i4>14</vt:i4>
      </vt:variant>
      <vt:variant>
        <vt:i4>0</vt:i4>
      </vt:variant>
      <vt:variant>
        <vt:i4>5</vt:i4>
      </vt:variant>
      <vt:variant>
        <vt:lpwstr/>
      </vt:variant>
      <vt:variant>
        <vt:lpwstr>_Toc160686832</vt:lpwstr>
      </vt:variant>
      <vt:variant>
        <vt:i4>1179697</vt:i4>
      </vt:variant>
      <vt:variant>
        <vt:i4>8</vt:i4>
      </vt:variant>
      <vt:variant>
        <vt:i4>0</vt:i4>
      </vt:variant>
      <vt:variant>
        <vt:i4>5</vt:i4>
      </vt:variant>
      <vt:variant>
        <vt:lpwstr/>
      </vt:variant>
      <vt:variant>
        <vt:lpwstr>_Toc160686831</vt:lpwstr>
      </vt:variant>
      <vt:variant>
        <vt:i4>1179697</vt:i4>
      </vt:variant>
      <vt:variant>
        <vt:i4>2</vt:i4>
      </vt:variant>
      <vt:variant>
        <vt:i4>0</vt:i4>
      </vt:variant>
      <vt:variant>
        <vt:i4>5</vt:i4>
      </vt:variant>
      <vt:variant>
        <vt:lpwstr/>
      </vt:variant>
      <vt:variant>
        <vt:lpwstr>_Toc160686830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2024-06-10T07:34:00Z</cp:lastPrinted>
  <dcterms:created xsi:type="dcterms:W3CDTF">2024-06-10T11:26:00Z</dcterms:created>
  <dcterms:modified xsi:type="dcterms:W3CDTF">2024-06-10T11:26:00Z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0x010100C967B75023AE444DBDD5EDC63E64F604</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