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"/>
        <w:gridCol w:w="2361"/>
        <w:gridCol w:w="596"/>
        <w:gridCol w:w="1762"/>
        <w:gridCol w:w="2603"/>
        <w:gridCol w:w="307"/>
        <w:gridCol w:w="1992"/>
        <w:gridCol w:w="106"/>
        <w:gridCol w:w="54"/>
        <w:gridCol w:w="139"/>
        <w:gridCol w:w="54"/>
        <w:gridCol w:w="141"/>
        <w:gridCol w:w="48"/>
      </w:tblGrid>
      <w:tr w:rsidR="00B34F1E" w:rsidRPr="00B50AD7" w14:paraId="13F16C44" w14:textId="77777777" w:rsidTr="003670AC">
        <w:trPr>
          <w:gridAfter w:val="1"/>
          <w:wAfter w:w="23" w:type="pct"/>
          <w:trHeight w:val="31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B243CE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24A4080" w14:textId="77777777" w:rsidR="00ED75B7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</w:t>
            </w:r>
            <w:r w:rsidR="00E06E46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</w:t>
            </w:r>
            <w:r w:rsidR="00ED75B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 VERIFICHE DI GESTIONE </w:t>
            </w:r>
          </w:p>
          <w:p w14:paraId="488E17DF" w14:textId="2642DDF9" w:rsidR="00B104A8" w:rsidRPr="00A94798" w:rsidRDefault="00E06E46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VERIFICA </w:t>
            </w:r>
            <w:r w:rsidR="00ED75B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AFFIDAMENTI </w:t>
            </w:r>
            <w:r w:rsidR="00083435" w:rsidRPr="00A94798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lang w:eastAsia="it-IT"/>
              </w:rPr>
              <w:t>IN HOUSE</w:t>
            </w:r>
            <w:r w:rsidR="001C007B" w:rsidRPr="00A94798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lang w:eastAsia="it-IT"/>
              </w:rPr>
              <w:t xml:space="preserve"> </w:t>
            </w:r>
          </w:p>
          <w:p w14:paraId="4FE001BD" w14:textId="6E4A5B77" w:rsidR="00ED75B7" w:rsidRPr="00B50AD7" w:rsidRDefault="00B104A8" w:rsidP="0031182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ex </w:t>
            </w:r>
            <w:r w:rsidRPr="00B104A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art. </w:t>
            </w:r>
            <w:r w:rsidR="00083435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192</w:t>
            </w:r>
            <w:r w:rsidRPr="00B104A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del D. lgs. n. 50/2016 e </w:t>
            </w:r>
            <w:proofErr w:type="spellStart"/>
            <w:r w:rsidRPr="00B104A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s.m.i.</w:t>
            </w:r>
            <w:proofErr w:type="spellEnd"/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AF8993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3DA50A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77165090" w14:textId="77777777" w:rsidTr="003670AC">
        <w:trPr>
          <w:gridAfter w:val="1"/>
          <w:wAfter w:w="23" w:type="pct"/>
          <w:trHeight w:val="284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33B74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559CA74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B5730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CD64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28E9B898" w14:textId="77777777" w:rsidTr="003670AC">
        <w:trPr>
          <w:gridAfter w:val="1"/>
          <w:wAfter w:w="23" w:type="pct"/>
          <w:trHeight w:val="25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DA989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2FDC51C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FA2E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A638B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38325894" w14:textId="77777777" w:rsidTr="003670AC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B64AE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232294D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72A64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219BE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5A4B8194" w14:textId="77777777" w:rsidTr="003670AC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CF55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1ADCE0B3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501A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C45B9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82DF8" w:rsidRPr="00B50AD7" w14:paraId="40895923" w14:textId="77777777" w:rsidTr="00E84DE3">
        <w:trPr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6ED8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2F098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4B29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312C3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36B2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2865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99DD7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904D7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B8DBC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4C3165C9" w14:textId="77777777" w:rsidTr="003670AC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FFE4F7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A3B3E7B" w14:textId="4BD8FC6D" w:rsidR="00BB082A" w:rsidRPr="00B50AD7" w:rsidRDefault="00E54F39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E54F3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 centrale titolar</w:t>
            </w:r>
            <w:r w:rsidR="005749A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</w:t>
            </w:r>
            <w:r w:rsidRPr="00E54F3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di interventi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8BBA3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35CF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72F5E1D2" w14:textId="77777777" w:rsidTr="003670AC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AC0DD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365A6E5" w14:textId="5D7F7F96" w:rsidR="00BB082A" w:rsidRPr="00B50AD7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="00E54F3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Amministrazione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C0530A" w14:textId="675C4018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E9B26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2C5AA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1BB0BCD8" w14:textId="77777777" w:rsidTr="003670AC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5380A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A3B020" w14:textId="53A2CE5E" w:rsidR="00BB082A" w:rsidRPr="00B50AD7" w:rsidRDefault="00E54F39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="00BB082A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Referente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BA882F5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4C7D9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3975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82DF8" w:rsidRPr="00B50AD7" w14:paraId="0E6B4A7C" w14:textId="77777777" w:rsidTr="00E84DE3">
        <w:trPr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969B5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29692A49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4287EAB7" w14:textId="77777777" w:rsidR="00BB082A" w:rsidRPr="00B50AD7" w:rsidRDefault="00BB082A" w:rsidP="000D2FB2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3445129" w14:textId="77777777" w:rsidR="00BB082A" w:rsidRPr="00B50AD7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EEA7434" w14:textId="77777777" w:rsidR="00BB082A" w:rsidRPr="00B50AD7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8AE5B" w14:textId="77777777" w:rsidR="00BB082A" w:rsidRPr="00B50AD7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5AD20" w14:textId="77777777" w:rsidR="00BB082A" w:rsidRPr="00B50AD7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F9D30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DF7E2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385738A4" w14:textId="77777777" w:rsidTr="003670AC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5151F0F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56555C23" w14:textId="5DD235F4" w:rsidR="00BB082A" w:rsidRPr="00B50AD7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591D9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C94D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5D132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24E928DE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208A8EC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1452AE5" w14:textId="5456E146" w:rsidR="00133858" w:rsidRPr="00B50AD7" w:rsidRDefault="00133858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58B5FC5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EE5D479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214D981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34F1E" w:rsidRPr="00B50AD7" w14:paraId="7D602641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E2328E0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5E3CD60" w14:textId="4CF86021" w:rsidR="00133858" w:rsidRPr="00B50AD7" w:rsidRDefault="00133858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F4AB7F6" w14:textId="001D70F9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0803B47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6EBD47" w14:textId="77777777" w:rsidR="00133858" w:rsidRPr="00B50AD7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05633" w:rsidRPr="00B50AD7" w14:paraId="03CC447C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4DBD338" w14:textId="77777777" w:rsidR="00505633" w:rsidRPr="00B50AD7" w:rsidRDefault="00505633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042BFDF" w14:textId="08FB0268" w:rsidR="00505633" w:rsidRPr="00B50AD7" w:rsidRDefault="00505633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 misura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BC78E27" w14:textId="77777777" w:rsidR="00505633" w:rsidRPr="00B50AD7" w:rsidRDefault="00505633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1A5343A" w14:textId="77777777" w:rsidR="00505633" w:rsidRPr="00B50AD7" w:rsidRDefault="00505633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9D176ED" w14:textId="77777777" w:rsidR="00505633" w:rsidRPr="00B50AD7" w:rsidRDefault="00505633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34F1E" w:rsidRPr="00B50AD7" w14:paraId="53D525BF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0524BE61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DA837B2" w14:textId="398D17DF" w:rsidR="00BB082A" w:rsidRPr="00B50AD7" w:rsidRDefault="00591D99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</w:t>
            </w:r>
            <w:r w:rsidR="00CA7669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nvestimento</w:t>
            </w:r>
            <w:r w:rsidR="003A3FE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sub-investimento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96DAB29" w14:textId="744E068D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4C3BB5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9B533E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235BC8" w:rsidRPr="00B50AD7" w14:paraId="26C1D1E4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68114698" w14:textId="77777777" w:rsidR="00235BC8" w:rsidRPr="00B50AD7" w:rsidRDefault="00235BC8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9CE315F" w14:textId="38ED485A" w:rsidR="00235BC8" w:rsidRPr="00064389" w:rsidRDefault="00235BC8" w:rsidP="006D4EB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6438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Titolo </w:t>
            </w:r>
            <w:r w:rsidR="006938D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64908E3" w14:textId="705E4B74" w:rsidR="00235BC8" w:rsidRPr="00064389" w:rsidRDefault="00235BC8" w:rsidP="006D4EB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6E493" w14:textId="77777777" w:rsidR="00235BC8" w:rsidRPr="00B50AD7" w:rsidRDefault="00235BC8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BBBD6" w14:textId="77777777" w:rsidR="00235BC8" w:rsidRPr="00B50AD7" w:rsidRDefault="00235BC8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235BC8" w:rsidRPr="00B50AD7" w14:paraId="58D91577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67BC5F7F" w14:textId="77777777" w:rsidR="00235BC8" w:rsidRPr="00B50AD7" w:rsidRDefault="00235BC8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0A88532" w14:textId="77777777" w:rsidR="00235BC8" w:rsidRPr="00064389" w:rsidRDefault="00235BC8" w:rsidP="006D4EB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6438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B8C0CE8" w14:textId="01FD7A6B" w:rsidR="003802FF" w:rsidRPr="003802FF" w:rsidRDefault="003802FF" w:rsidP="003802F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3802FF">
              <w:rPr>
                <w:rFonts w:ascii="Garamond" w:eastAsia="Times New Roman" w:hAnsi="Garamond" w:cstheme="minorHAnsi"/>
                <w:lang w:eastAsia="it-IT"/>
              </w:rPr>
              <w:t>□ Regia</w:t>
            </w:r>
          </w:p>
          <w:p w14:paraId="1C0AA4E2" w14:textId="06D7E48B" w:rsidR="00235BC8" w:rsidRPr="00064389" w:rsidRDefault="003802FF" w:rsidP="003802F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3802FF">
              <w:rPr>
                <w:rFonts w:ascii="Garamond" w:eastAsia="Times New Roman" w:hAnsi="Garamond" w:cstheme="minorHAnsi"/>
                <w:lang w:eastAsia="it-IT"/>
              </w:rPr>
              <w:t>□ Titolarità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44425" w14:textId="77777777" w:rsidR="00235BC8" w:rsidRPr="00B50AD7" w:rsidRDefault="00235BC8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73BAD" w14:textId="77777777" w:rsidR="00235BC8" w:rsidRPr="00B50AD7" w:rsidRDefault="00235BC8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802FF" w:rsidRPr="00B50AD7" w14:paraId="191AA9F3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B97EFCD" w14:textId="77777777" w:rsidR="003802FF" w:rsidRPr="00B50AD7" w:rsidRDefault="003802FF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ED7933F" w14:textId="31F5C072" w:rsidR="003802FF" w:rsidRPr="00064389" w:rsidRDefault="003802FF" w:rsidP="006D4EB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Attuatore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F389074" w14:textId="77777777" w:rsidR="003802FF" w:rsidRPr="00064389" w:rsidRDefault="003802FF" w:rsidP="003802F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0AB7AA" w14:textId="77777777" w:rsidR="003802FF" w:rsidRPr="00B50AD7" w:rsidRDefault="003802FF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34C29D" w14:textId="77777777" w:rsidR="003802FF" w:rsidRPr="00B50AD7" w:rsidRDefault="003802FF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802FF" w:rsidRPr="00B50AD7" w14:paraId="0924F01B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59AD7E75" w14:textId="77777777" w:rsidR="003802FF" w:rsidRPr="00B50AD7" w:rsidRDefault="003802FF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FD92917" w14:textId="13D93368" w:rsidR="003802FF" w:rsidRPr="00064389" w:rsidRDefault="0049217F" w:rsidP="006D4EB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90A4858" w14:textId="77777777" w:rsidR="003802FF" w:rsidRPr="00064389" w:rsidRDefault="003802FF" w:rsidP="003802F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8654E0" w14:textId="77777777" w:rsidR="003802FF" w:rsidRPr="00B50AD7" w:rsidRDefault="003802FF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72E76C" w14:textId="77777777" w:rsidR="003802FF" w:rsidRPr="00B50AD7" w:rsidRDefault="003802FF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064679" w:rsidRPr="00B50AD7" w14:paraId="0C5A0EFD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CC71ED" w14:textId="77777777" w:rsidR="00064679" w:rsidRPr="00B50AD7" w:rsidRDefault="00064679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73B53DC" w14:textId="6062A0BA" w:rsidR="00064679" w:rsidRDefault="00064679" w:rsidP="006D4EB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Titolo </w:t>
            </w:r>
            <w:r w:rsidR="002F37A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affidamento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A0CF2B1" w14:textId="77777777" w:rsidR="00064679" w:rsidRPr="00064389" w:rsidRDefault="00064679" w:rsidP="003802F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C74CFC" w14:textId="77777777" w:rsidR="00064679" w:rsidRPr="00B50AD7" w:rsidRDefault="00064679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E153D7" w14:textId="77777777" w:rsidR="00064679" w:rsidRPr="00B50AD7" w:rsidRDefault="00064679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064679" w:rsidRPr="00B50AD7" w14:paraId="4F22E874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2893195" w14:textId="77777777" w:rsidR="00064679" w:rsidRPr="00B50AD7" w:rsidRDefault="00064679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44019B0" w14:textId="2BA42DA3" w:rsidR="00064679" w:rsidRDefault="002F37AF" w:rsidP="006D4EB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Atto di riferimento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A2658BD" w14:textId="77777777" w:rsidR="00064679" w:rsidRPr="00064389" w:rsidRDefault="00064679" w:rsidP="003802F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2748C3" w14:textId="77777777" w:rsidR="00064679" w:rsidRPr="00B50AD7" w:rsidRDefault="00064679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1F5593" w14:textId="77777777" w:rsidR="00064679" w:rsidRPr="00B50AD7" w:rsidRDefault="00064679" w:rsidP="006D4EB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4B43E2" w:rsidRPr="00B50AD7" w14:paraId="20AF5299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BD9F7C1" w14:textId="77777777" w:rsidR="004B43E2" w:rsidRPr="00B50AD7" w:rsidRDefault="004B43E2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4028B5F" w14:textId="7DBC2B82" w:rsidR="004B43E2" w:rsidRDefault="004B43E2" w:rsidP="001932B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CIG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0A9707D" w14:textId="77777777" w:rsidR="004B43E2" w:rsidRDefault="004B43E2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4D2EFF" w14:textId="77777777" w:rsidR="004B43E2" w:rsidRPr="00B50AD7" w:rsidRDefault="004B43E2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10C054" w14:textId="77777777" w:rsidR="004B43E2" w:rsidRPr="00B50AD7" w:rsidRDefault="004B43E2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66A3D" w:rsidRPr="00B50AD7" w14:paraId="7BA699F3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5205A816" w14:textId="77777777" w:rsidR="00966A3D" w:rsidRPr="00B50AD7" w:rsidRDefault="00966A3D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E0E3A7F" w14:textId="5A737409" w:rsidR="00966A3D" w:rsidRPr="00B50AD7" w:rsidRDefault="00966A3D" w:rsidP="001932B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2E6E032" w14:textId="77777777" w:rsidR="00966A3D" w:rsidRDefault="00966A3D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33B1A3" w14:textId="77777777" w:rsidR="00966A3D" w:rsidRPr="00B50AD7" w:rsidRDefault="00966A3D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327B08" w14:textId="77777777" w:rsidR="00966A3D" w:rsidRPr="00B50AD7" w:rsidRDefault="00966A3D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49217F" w:rsidRPr="00B50AD7" w14:paraId="20A06E8D" w14:textId="77777777" w:rsidTr="003670AC">
        <w:trPr>
          <w:gridAfter w:val="1"/>
          <w:wAfter w:w="23" w:type="pct"/>
          <w:trHeight w:val="867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2A3CD21" w14:textId="77777777" w:rsidR="0049217F" w:rsidRPr="00B50AD7" w:rsidRDefault="0049217F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1014940" w14:textId="770B2C4B" w:rsidR="0049217F" w:rsidRPr="00B50AD7" w:rsidRDefault="0049217F" w:rsidP="001932B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Tagging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AF70F0E" w14:textId="66AA728B" w:rsidR="0049217F" w:rsidRDefault="0049217F" w:rsidP="00E82D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clima</w:t>
            </w:r>
          </w:p>
          <w:p w14:paraId="6963E30E" w14:textId="630946C1" w:rsidR="0049217F" w:rsidRDefault="0049217F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digitale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380A82E0" w14:textId="77777777" w:rsidR="0049217F" w:rsidRPr="00B50AD7" w:rsidRDefault="0049217F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64BAFB5" w14:textId="77777777" w:rsidR="0049217F" w:rsidRPr="00B50AD7" w:rsidRDefault="0049217F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22121E" w:rsidRPr="00B50AD7" w14:paraId="11458EB2" w14:textId="77777777" w:rsidTr="003670AC">
        <w:trPr>
          <w:gridAfter w:val="1"/>
          <w:wAfter w:w="23" w:type="pct"/>
          <w:trHeight w:val="1303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3CEB49F" w14:textId="77777777" w:rsidR="0022121E" w:rsidRPr="00B50AD7" w:rsidRDefault="0022121E" w:rsidP="0022121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BF40516" w14:textId="0CA70BC9" w:rsidR="0022121E" w:rsidRPr="00B50AD7" w:rsidRDefault="0022121E" w:rsidP="0022121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55F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Principi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/priorità</w:t>
            </w:r>
            <w:r w:rsidRPr="00255F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trasversali PNRR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ADBF56C" w14:textId="77777777" w:rsidR="0022121E" w:rsidRPr="00AE482A" w:rsidRDefault="0022121E" w:rsidP="002212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parità di genere (Gender Equality)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73630F04" w14:textId="77777777" w:rsidR="0022121E" w:rsidRPr="00AE482A" w:rsidRDefault="0022121E" w:rsidP="002212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protezione e valorizzazione dei giovani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3A44040A" w14:textId="77777777" w:rsidR="0022121E" w:rsidRPr="00AE482A" w:rsidRDefault="0022121E" w:rsidP="002212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superamento dei divari territoriali</w:t>
            </w:r>
          </w:p>
          <w:p w14:paraId="5B740837" w14:textId="5E5BC993" w:rsidR="0022121E" w:rsidRDefault="0022121E" w:rsidP="002212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DNSH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0D6BFD20" w14:textId="77777777" w:rsidR="0022121E" w:rsidRPr="00B50AD7" w:rsidRDefault="0022121E" w:rsidP="0022121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2DA719F" w14:textId="77777777" w:rsidR="0022121E" w:rsidRPr="00B50AD7" w:rsidRDefault="0022121E" w:rsidP="0022121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11506" w:rsidRPr="00B50AD7" w14:paraId="7897BE31" w14:textId="77777777" w:rsidTr="003670AC">
        <w:trPr>
          <w:gridAfter w:val="1"/>
          <w:wAfter w:w="23" w:type="pct"/>
          <w:trHeight w:val="681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97C853F" w14:textId="77777777" w:rsidR="00D11506" w:rsidRPr="00B50AD7" w:rsidRDefault="00D11506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910AB16" w14:textId="3B62C5C4" w:rsidR="00D11506" w:rsidRPr="00B50AD7" w:rsidRDefault="00D11506" w:rsidP="001932B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36A208E" w14:textId="77777777" w:rsidR="00D11506" w:rsidRDefault="00D11506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63A46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4F8045BB" w14:textId="196FAB40" w:rsidR="00D11506" w:rsidRDefault="00D11506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Conclusione</w:t>
            </w:r>
            <w:r w:rsidRPr="00E63A46">
              <w:rPr>
                <w:rFonts w:ascii="Garamond" w:eastAsia="Times New Roman" w:hAnsi="Garamond" w:cstheme="minorHAnsi"/>
                <w:lang w:eastAsia="it-IT"/>
              </w:rPr>
              <w:t>: [___________]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06FFEF81" w14:textId="77777777" w:rsidR="00D11506" w:rsidRPr="00B50AD7" w:rsidRDefault="00D11506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393CFCD" w14:textId="77777777" w:rsidR="00D11506" w:rsidRPr="00B50AD7" w:rsidRDefault="00D11506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34F1E" w:rsidRPr="00B50AD7" w14:paraId="598F4A02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70C25C45" w14:textId="77777777" w:rsidR="00A30188" w:rsidRPr="00B50AD7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B5ABC4C" w14:textId="74D9A757" w:rsidR="00A30188" w:rsidRPr="00B50AD7" w:rsidRDefault="00A30188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Costo totale </w:t>
            </w:r>
            <w:r w:rsidR="00D1150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progetto </w:t>
            </w:r>
            <w:r w:rsidR="000D2FB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(</w:t>
            </w:r>
            <w:r w:rsidR="00D264D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€</w:t>
            </w:r>
            <w:r w:rsidR="000D2FB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2F6ABEB" w14:textId="3ED34053" w:rsidR="00A30188" w:rsidRPr="00B50AD7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="000D2FB2"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E1709" w14:textId="77777777" w:rsidR="00A30188" w:rsidRPr="00B50AD7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684BE" w14:textId="77777777" w:rsidR="00A30188" w:rsidRPr="00B50AD7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50AD7" w14:paraId="729D0A50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9171886" w14:textId="77777777" w:rsidR="00A30188" w:rsidRPr="00B50AD7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3614B8CD" w14:textId="5CF5B2EF" w:rsidR="00A30188" w:rsidRPr="00B50AD7" w:rsidRDefault="00A30188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di cui </w:t>
            </w:r>
            <w:r w:rsidR="00D1150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osto ammesso PNRR</w:t>
            </w:r>
            <w:r w:rsidR="000D2FB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4026E6F" w14:textId="35DFDC2A" w:rsidR="00A30188" w:rsidRPr="00B50AD7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="000D2FB2"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3699E" w14:textId="77777777" w:rsidR="00A30188" w:rsidRPr="00B50AD7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7D5AD" w14:textId="77777777" w:rsidR="00A30188" w:rsidRPr="00B50AD7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2F37AF" w:rsidRPr="00B50AD7" w14:paraId="70E9D845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1D3058A5" w14:textId="77777777" w:rsidR="002F37AF" w:rsidRPr="00B50AD7" w:rsidRDefault="002F37AF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2C581E3" w14:textId="0790D92C" w:rsidR="002F37AF" w:rsidRPr="00B50AD7" w:rsidRDefault="002F37AF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Importo del</w:t>
            </w:r>
            <w:r w:rsidR="006F694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l’affidamento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E14DA66" w14:textId="77777777" w:rsidR="002F37AF" w:rsidRPr="00B50AD7" w:rsidRDefault="002F37AF" w:rsidP="00A3018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0B5B57" w14:textId="77777777" w:rsidR="002F37AF" w:rsidRPr="00B50AD7" w:rsidRDefault="002F37AF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BBDBBD" w14:textId="77777777" w:rsidR="002F37AF" w:rsidRPr="00B50AD7" w:rsidRDefault="002F37AF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462107" w:rsidRPr="00B50AD7" w14:paraId="0C14DEC6" w14:textId="77777777" w:rsidTr="003670A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3405E600" w14:textId="77777777" w:rsidR="00462107" w:rsidRPr="00B50AD7" w:rsidRDefault="00462107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C8440C1" w14:textId="77777777" w:rsidR="00462107" w:rsidRDefault="00462107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della conservazione della documentazione</w:t>
            </w:r>
          </w:p>
          <w:p w14:paraId="61555C60" w14:textId="28B52F04" w:rsidR="00A94798" w:rsidRPr="00B50AD7" w:rsidRDefault="00A94798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2C5A891" w14:textId="77777777" w:rsidR="00462107" w:rsidRPr="00B50AD7" w:rsidRDefault="00462107" w:rsidP="00A3018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E0866A" w14:textId="77777777" w:rsidR="00462107" w:rsidRPr="00B50AD7" w:rsidRDefault="00462107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914BC7" w14:textId="77777777" w:rsidR="00462107" w:rsidRPr="00B50AD7" w:rsidRDefault="00462107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280F4D7C" w14:textId="77777777" w:rsidR="00D135F3" w:rsidRPr="00B50AD7" w:rsidRDefault="00D135F3">
      <w:pPr>
        <w:rPr>
          <w:rFonts w:ascii="Garamond" w:hAnsi="Garamond"/>
        </w:rPr>
      </w:pPr>
    </w:p>
    <w:p w14:paraId="34BFE39B" w14:textId="77777777" w:rsidR="00043F3E" w:rsidRDefault="00043F3E">
      <w:pPr>
        <w:rPr>
          <w:rFonts w:ascii="Garamond" w:hAnsi="Garamond"/>
        </w:rPr>
        <w:sectPr w:rsidR="00043F3E" w:rsidSect="008A46A8">
          <w:headerReference w:type="default" r:id="rId10"/>
          <w:footerReference w:type="default" r:id="rId11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4710"/>
        <w:gridCol w:w="587"/>
        <w:gridCol w:w="726"/>
        <w:gridCol w:w="815"/>
        <w:gridCol w:w="2282"/>
        <w:gridCol w:w="981"/>
        <w:gridCol w:w="4580"/>
      </w:tblGrid>
      <w:tr w:rsidR="00DC5DA1" w:rsidRPr="00B50AD7" w14:paraId="1C8EFDA5" w14:textId="7E2542C6" w:rsidTr="003670AC">
        <w:trPr>
          <w:trHeight w:val="1500"/>
          <w:tblHeader/>
        </w:trPr>
        <w:tc>
          <w:tcPr>
            <w:tcW w:w="1758" w:type="pct"/>
            <w:gridSpan w:val="2"/>
            <w:shd w:val="clear" w:color="auto" w:fill="00B050"/>
            <w:vAlign w:val="center"/>
            <w:hideMark/>
          </w:tcPr>
          <w:p w14:paraId="73830569" w14:textId="77777777" w:rsidR="00144A58" w:rsidRDefault="004D6ECD" w:rsidP="00144A5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V</w:t>
            </w:r>
            <w:r w:rsidR="00144A5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erifica affidamenti </w:t>
            </w:r>
          </w:p>
          <w:p w14:paraId="71DC9085" w14:textId="65B1895A" w:rsidR="00B149E4" w:rsidRPr="00B50AD7" w:rsidRDefault="00144A58" w:rsidP="00144A5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(</w:t>
            </w:r>
            <w:r w:rsidR="00F14DD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affidamento </w:t>
            </w:r>
            <w:r w:rsidR="00083435" w:rsidRPr="007D5BB3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lang w:eastAsia="it-IT"/>
              </w:rPr>
              <w:t>in house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) </w:t>
            </w:r>
          </w:p>
        </w:tc>
        <w:tc>
          <w:tcPr>
            <w:tcW w:w="191" w:type="pct"/>
            <w:shd w:val="clear" w:color="auto" w:fill="00B050"/>
            <w:vAlign w:val="center"/>
            <w:hideMark/>
          </w:tcPr>
          <w:p w14:paraId="35A12006" w14:textId="77777777" w:rsidR="004D6ECD" w:rsidRPr="00B50AD7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32" w:type="pct"/>
            <w:shd w:val="clear" w:color="auto" w:fill="00B050"/>
            <w:vAlign w:val="center"/>
            <w:hideMark/>
          </w:tcPr>
          <w:p w14:paraId="01565AA1" w14:textId="77777777" w:rsidR="004D6ECD" w:rsidRPr="00B50AD7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65" w:type="pct"/>
            <w:shd w:val="clear" w:color="auto" w:fill="00B050"/>
            <w:vAlign w:val="center"/>
            <w:hideMark/>
          </w:tcPr>
          <w:p w14:paraId="68DF7ACC" w14:textId="77777777" w:rsidR="004D6ECD" w:rsidRPr="00B50AD7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742" w:type="pct"/>
            <w:shd w:val="clear" w:color="auto" w:fill="00B050"/>
            <w:vAlign w:val="center"/>
            <w:hideMark/>
          </w:tcPr>
          <w:p w14:paraId="617B44BD" w14:textId="220A91D4" w:rsidR="00B34528" w:rsidRPr="00B34528" w:rsidRDefault="005B2373" w:rsidP="00B3452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Elenco dei </w:t>
            </w:r>
            <w:r w:rsidR="00B34528" w:rsidRPr="00B3452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documenti</w:t>
            </w:r>
          </w:p>
          <w:p w14:paraId="6076D9AC" w14:textId="5108EDB0" w:rsidR="004D6ECD" w:rsidRPr="00B50AD7" w:rsidRDefault="00B34528" w:rsidP="00B3452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3452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319" w:type="pct"/>
            <w:shd w:val="clear" w:color="auto" w:fill="00B050"/>
            <w:vAlign w:val="center"/>
            <w:hideMark/>
          </w:tcPr>
          <w:p w14:paraId="4A898090" w14:textId="77777777" w:rsidR="004D6ECD" w:rsidRPr="00B50AD7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493" w:type="pct"/>
            <w:shd w:val="clear" w:color="auto" w:fill="92D050"/>
            <w:vAlign w:val="center"/>
          </w:tcPr>
          <w:p w14:paraId="767FA41B" w14:textId="2AF160EC" w:rsidR="004D6ECD" w:rsidRPr="008F151A" w:rsidRDefault="008F151A" w:rsidP="00B3452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F151A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22688A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A47760" w:rsidRPr="00023F3C" w14:paraId="58DA8485" w14:textId="38E767A8" w:rsidTr="003670AC">
        <w:trPr>
          <w:trHeight w:val="680"/>
        </w:trPr>
        <w:tc>
          <w:tcPr>
            <w:tcW w:w="227" w:type="pct"/>
            <w:shd w:val="clear" w:color="auto" w:fill="92D050"/>
            <w:vAlign w:val="center"/>
            <w:hideMark/>
          </w:tcPr>
          <w:p w14:paraId="34A55CA3" w14:textId="0A894317" w:rsidR="00A47760" w:rsidRPr="00023F3C" w:rsidRDefault="00A47760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773" w:type="pct"/>
            <w:gridSpan w:val="7"/>
            <w:shd w:val="clear" w:color="auto" w:fill="92D050"/>
            <w:vAlign w:val="center"/>
            <w:hideMark/>
          </w:tcPr>
          <w:p w14:paraId="20807A1D" w14:textId="2E40416F" w:rsidR="00A47760" w:rsidRPr="00023F3C" w:rsidRDefault="00A47760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76A04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Valutazione di coerenza 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della procedura di affidamento con il </w:t>
            </w:r>
            <w:r w:rsidRPr="00576A04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PNRR </w:t>
            </w:r>
          </w:p>
        </w:tc>
      </w:tr>
      <w:tr w:rsidR="0065336F" w:rsidRPr="00023F3C" w14:paraId="683DB1B8" w14:textId="77777777" w:rsidTr="007D5BB3">
        <w:trPr>
          <w:trHeight w:val="1134"/>
        </w:trPr>
        <w:tc>
          <w:tcPr>
            <w:tcW w:w="227" w:type="pct"/>
            <w:shd w:val="clear" w:color="auto" w:fill="auto"/>
            <w:vAlign w:val="center"/>
          </w:tcPr>
          <w:p w14:paraId="236AED3E" w14:textId="326D8F0A" w:rsidR="0065336F" w:rsidRPr="00023F3C" w:rsidRDefault="0065336F" w:rsidP="0065336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581C3305" w14:textId="30CF1B07" w:rsidR="0065336F" w:rsidRPr="00023F3C" w:rsidRDefault="0065336F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2724A">
              <w:rPr>
                <w:rFonts w:ascii="Garamond" w:eastAsia="Times New Roman" w:hAnsi="Garamond" w:cs="Times New Roman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’oggetto della 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procedura di affidamento è coerente con la scheda progetto finanziata dal PNRR nell’ambito della relativa </w:t>
            </w:r>
            <w:r>
              <w:rPr>
                <w:rFonts w:ascii="Garamond" w:eastAsia="Times New Roman" w:hAnsi="Garamond" w:cs="Times New Roman"/>
                <w:lang w:eastAsia="it-IT"/>
              </w:rPr>
              <w:t>m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>issione/componente/</w:t>
            </w:r>
            <w:r>
              <w:rPr>
                <w:rFonts w:ascii="Garamond" w:eastAsia="Times New Roman" w:hAnsi="Garamond" w:cs="Times New Roman"/>
                <w:lang w:eastAsia="it-IT"/>
              </w:rPr>
              <w:t>misura/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>investimento</w:t>
            </w:r>
            <w:r>
              <w:rPr>
                <w:rFonts w:ascii="Garamond" w:eastAsia="Times New Roman" w:hAnsi="Garamond" w:cs="Times New Roman"/>
                <w:lang w:eastAsia="it-IT"/>
              </w:rPr>
              <w:t>/riforma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 e gli obiettivi della procedura </w:t>
            </w:r>
            <w:r w:rsidRPr="0052724A">
              <w:rPr>
                <w:rFonts w:ascii="Garamond" w:hAnsi="Garamond" w:cs="Calibri"/>
                <w:shd w:val="clear" w:color="auto" w:fill="FFFFFF"/>
              </w:rPr>
              <w:t>sono individuati in coerenza con l’art. 4 del Regolamento (UE) 241/2021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? 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4CDE3C4E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04BC4EFC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472EDA6F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6B7EB9B3" w14:textId="26CD35E5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77A6FF03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35834A96" w14:textId="77777777" w:rsidR="0065336F" w:rsidRPr="00010DB6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418A5769" w14:textId="77777777" w:rsidR="00BE5B12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5C920103" w14:textId="3F69A178" w:rsidR="005F2A9A" w:rsidRPr="00023F3C" w:rsidRDefault="005F2A9A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65336F" w:rsidRPr="00023F3C" w14:paraId="5FA564BA" w14:textId="77777777" w:rsidTr="007D5BB3">
        <w:trPr>
          <w:trHeight w:val="1447"/>
        </w:trPr>
        <w:tc>
          <w:tcPr>
            <w:tcW w:w="227" w:type="pct"/>
            <w:shd w:val="clear" w:color="auto" w:fill="auto"/>
            <w:vAlign w:val="center"/>
          </w:tcPr>
          <w:p w14:paraId="0AFF0B56" w14:textId="5F8718BA" w:rsidR="0065336F" w:rsidRPr="00023F3C" w:rsidRDefault="0065336F" w:rsidP="0022688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7562A05B" w14:textId="7B489DCD" w:rsidR="0065336F" w:rsidRPr="00566776" w:rsidRDefault="0065336F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’oggetto della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procedura di affidamento rispetta</w:t>
            </w:r>
            <w:r>
              <w:t xml:space="preserve"> </w:t>
            </w:r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principio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orizzontale </w:t>
            </w:r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del “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Do No </w:t>
            </w:r>
            <w:proofErr w:type="spellStart"/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Significant</w:t>
            </w:r>
            <w:proofErr w:type="spellEnd"/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Harm</w:t>
            </w:r>
            <w:proofErr w:type="spellEnd"/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” (DNSH) ai sensi dell'articolo 17 del Regolamento (UE) 2020/852?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63AEB326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401BAED1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010E64FE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20450851" w14:textId="5B8F114B" w:rsidR="0065336F" w:rsidRPr="00937EE3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135CCD11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4484208B" w14:textId="77777777" w:rsidR="0065336F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1BE15202" w14:textId="77777777" w:rsidR="0065336F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2E13E494" w14:textId="59EE7027" w:rsidR="0065336F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5F2A9A"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  <w:p w14:paraId="6A33C8A5" w14:textId="4C34D10A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 o dichiarazione assolvimento del principio DNSH</w:t>
            </w:r>
          </w:p>
        </w:tc>
      </w:tr>
      <w:tr w:rsidR="0065336F" w:rsidRPr="00023F3C" w14:paraId="0BA66C3E" w14:textId="77777777" w:rsidTr="007D5BB3">
        <w:trPr>
          <w:trHeight w:val="1134"/>
        </w:trPr>
        <w:tc>
          <w:tcPr>
            <w:tcW w:w="227" w:type="pct"/>
            <w:shd w:val="clear" w:color="auto" w:fill="auto"/>
            <w:vAlign w:val="center"/>
          </w:tcPr>
          <w:p w14:paraId="091014B6" w14:textId="6B71996E" w:rsidR="0065336F" w:rsidRDefault="0065336F" w:rsidP="0065336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67607F62" w14:textId="47279152" w:rsidR="0065336F" w:rsidRDefault="0065336F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La procedura di affidamento rispetta</w:t>
            </w:r>
            <w:r>
              <w:t xml:space="preserve"> </w:t>
            </w:r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seguenti principi ai sensi degli artt. 5 e 9 del Regolamento (UE) 2021/241</w:t>
            </w:r>
            <w:r w:rsidR="00140669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  <w:p w14:paraId="5913F882" w14:textId="1E404FFB" w:rsidR="0065336F" w:rsidRPr="00E84C7F" w:rsidRDefault="0065336F" w:rsidP="00146E7C">
            <w:pPr>
              <w:spacing w:after="0" w:line="240" w:lineRule="auto"/>
              <w:ind w:left="359"/>
              <w:rPr>
                <w:rFonts w:ascii="Garamond" w:hAnsi="Garamond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a) </w:t>
            </w:r>
            <w:r w:rsidRPr="00E84C7F">
              <w:rPr>
                <w:rFonts w:ascii="Garamond" w:eastAsia="Times New Roman" w:hAnsi="Garamond" w:cs="Times New Roman"/>
                <w:color w:val="000000"/>
                <w:lang w:eastAsia="it-IT"/>
              </w:rPr>
              <w:t>l’</w:t>
            </w:r>
            <w:r w:rsidRPr="00E84C7F">
              <w:rPr>
                <w:rFonts w:ascii="Garamond" w:hAnsi="Garamond"/>
              </w:rPr>
              <w:t>investimento non sostituisce le spese nazionali correnti</w:t>
            </w:r>
            <w:r>
              <w:rPr>
                <w:rFonts w:ascii="Garamond" w:hAnsi="Garamond"/>
              </w:rPr>
              <w:t>;</w:t>
            </w:r>
          </w:p>
          <w:p w14:paraId="48F75126" w14:textId="6D480F93" w:rsidR="0065336F" w:rsidRPr="00023F3C" w:rsidRDefault="0065336F" w:rsidP="00146E7C">
            <w:pPr>
              <w:spacing w:after="0" w:line="240" w:lineRule="auto"/>
              <w:ind w:left="359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84C7F">
              <w:rPr>
                <w:rFonts w:ascii="Garamond" w:hAnsi="Garamond"/>
              </w:rPr>
              <w:t>b) l’investimento UE è addizionale e</w:t>
            </w:r>
            <w:r>
              <w:rPr>
                <w:rFonts w:ascii="Garamond" w:hAnsi="Garamond"/>
              </w:rPr>
              <w:t xml:space="preserve"> </w:t>
            </w:r>
            <w:r w:rsidRPr="00E84C7F">
              <w:rPr>
                <w:rFonts w:ascii="Garamond" w:hAnsi="Garamond"/>
              </w:rPr>
              <w:t>complementare</w:t>
            </w:r>
            <w:r>
              <w:rPr>
                <w:rFonts w:ascii="Garamond" w:hAnsi="Garamond"/>
              </w:rPr>
              <w:t xml:space="preserve"> </w:t>
            </w:r>
            <w:r w:rsidRPr="00E84C7F">
              <w:rPr>
                <w:rFonts w:ascii="Garamond" w:hAnsi="Garamond"/>
              </w:rPr>
              <w:t>al sostegno fornito nell'ambito di altri programmi e strumenti dell'Unione</w:t>
            </w:r>
            <w:r>
              <w:rPr>
                <w:rFonts w:ascii="Garamond" w:hAnsi="Garamond"/>
              </w:rPr>
              <w:t>.</w:t>
            </w:r>
            <w:r w:rsidRPr="00E84C7F">
              <w:rPr>
                <w:rFonts w:ascii="Garamond" w:hAnsi="Garamond"/>
              </w:rPr>
              <w:t xml:space="preserve"> 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52F10023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029F16AF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2C35F47E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2CF1531A" w14:textId="2935199B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410DE84F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21444D38" w14:textId="77777777" w:rsidR="0065336F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545315FD" w14:textId="77777777" w:rsidR="0065336F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1C3C1E61" w14:textId="77777777" w:rsidR="005F2A9A" w:rsidRDefault="005F2A9A" w:rsidP="005F2A9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  <w:p w14:paraId="4D95ECB3" w14:textId="3E205636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65336F" w:rsidRPr="00023F3C" w14:paraId="3D68F6E0" w14:textId="77777777" w:rsidTr="007D5BB3">
        <w:trPr>
          <w:trHeight w:val="1134"/>
        </w:trPr>
        <w:tc>
          <w:tcPr>
            <w:tcW w:w="227" w:type="pct"/>
            <w:shd w:val="clear" w:color="auto" w:fill="auto"/>
            <w:vAlign w:val="center"/>
          </w:tcPr>
          <w:p w14:paraId="30908A1E" w14:textId="5C862D70" w:rsidR="0065336F" w:rsidRDefault="0065336F" w:rsidP="0065336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40F77BE" w14:textId="66A3B36F" w:rsidR="0065336F" w:rsidRPr="00023F3C" w:rsidRDefault="0065336F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La procedura di affidamento oggetto di controllo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contribuisce al principio del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tagging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clima o del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tagging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digitale?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50717B81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2C9BE8A5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7438C12E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4057E73D" w14:textId="0047683A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074EEDCC" w14:textId="77777777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79983DB0" w14:textId="77777777" w:rsidR="0065336F" w:rsidRPr="00010DB6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6083949A" w14:textId="77777777" w:rsidR="0065336F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69E7F7A9" w14:textId="77777777" w:rsidR="00FF2CD3" w:rsidRDefault="00FF2CD3" w:rsidP="00FF2CD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  <w:p w14:paraId="7A056E64" w14:textId="274C176A" w:rsidR="0065336F" w:rsidRPr="00023F3C" w:rsidRDefault="0065336F" w:rsidP="0065336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8A09A7" w:rsidRPr="00023F3C" w14:paraId="0D930C47" w14:textId="77777777" w:rsidTr="007D5BB3">
        <w:trPr>
          <w:trHeight w:val="1134"/>
        </w:trPr>
        <w:tc>
          <w:tcPr>
            <w:tcW w:w="227" w:type="pct"/>
            <w:shd w:val="clear" w:color="auto" w:fill="auto"/>
            <w:vAlign w:val="center"/>
          </w:tcPr>
          <w:p w14:paraId="63A87B82" w14:textId="7B87F71D" w:rsidR="008A09A7" w:rsidRPr="00023F3C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36585E5" w14:textId="26A63363" w:rsidR="008A09A7" w:rsidRDefault="008A09A7" w:rsidP="008A09A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’oggetto della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procedura di affidamento rispetta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 seguenti principi trasversali previsti dal Regolamento (UE) 241/2021:</w:t>
            </w:r>
          </w:p>
          <w:p w14:paraId="2B1F258B" w14:textId="510E1C47" w:rsidR="008A09A7" w:rsidRPr="00FB3FA6" w:rsidRDefault="008A09A7" w:rsidP="00146E7C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3FA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principio della parità di genere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ove pertinente;</w:t>
            </w:r>
          </w:p>
          <w:p w14:paraId="107C79E2" w14:textId="552330E7" w:rsidR="008A09A7" w:rsidRDefault="008A09A7" w:rsidP="008A09A7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3FA6"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protezione e valorizzazione dei giovani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ove pertinente;</w:t>
            </w:r>
          </w:p>
          <w:p w14:paraId="519725B5" w14:textId="4217ED4D" w:rsidR="008A09A7" w:rsidRPr="00FB3FA6" w:rsidRDefault="008A09A7" w:rsidP="008A09A7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3FA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principio di superamento dei divari territoriali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ove pertinente.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2E8E77C8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2A960422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582942F9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41FB3442" w14:textId="7002A70A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5D108DBC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0286F9D8" w14:textId="77777777" w:rsidR="008A09A7" w:rsidRPr="00010DB6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0F2B7A82" w14:textId="77777777" w:rsidR="008A09A7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5ABFAAAB" w14:textId="77777777" w:rsidR="00FF2CD3" w:rsidRDefault="00FF2CD3" w:rsidP="00FF2CD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  <w:p w14:paraId="5F1A4341" w14:textId="48879809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8A09A7" w:rsidRPr="00023F3C" w14:paraId="1F2972DA" w14:textId="77777777" w:rsidTr="007D5BB3">
        <w:trPr>
          <w:trHeight w:val="1134"/>
        </w:trPr>
        <w:tc>
          <w:tcPr>
            <w:tcW w:w="227" w:type="pct"/>
            <w:shd w:val="clear" w:color="auto" w:fill="auto"/>
            <w:vAlign w:val="center"/>
          </w:tcPr>
          <w:p w14:paraId="4E254015" w14:textId="1B35B850" w:rsidR="008A09A7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06183E46" w14:textId="62BCA032" w:rsidR="008A09A7" w:rsidRPr="00023F3C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La procedura di affidamento oggetto di controllo rispetta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gli obblighi di informazione comunicazione e pubblicità </w:t>
            </w:r>
            <w:r w:rsidRPr="000011E7">
              <w:rPr>
                <w:rFonts w:ascii="Garamond" w:hAnsi="Garamond"/>
              </w:rPr>
              <w:t>previsti dall’art.34 del Regolamento (UE) 2021/241?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6B19B255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53DB5BD7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215F35C7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5C9ED1A2" w14:textId="10BA958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53DD127C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14E064F8" w14:textId="77777777" w:rsidR="008A09A7" w:rsidRPr="00010DB6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7F8E2D72" w14:textId="77777777" w:rsidR="008A09A7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631B08B2" w14:textId="6276CD0D" w:rsidR="008A09A7" w:rsidRPr="00023F3C" w:rsidRDefault="00FF2CD3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8A09A7" w:rsidRPr="00023F3C" w14:paraId="741EDF07" w14:textId="77777777" w:rsidTr="007D5BB3">
        <w:trPr>
          <w:trHeight w:val="1134"/>
        </w:trPr>
        <w:tc>
          <w:tcPr>
            <w:tcW w:w="227" w:type="pct"/>
            <w:shd w:val="clear" w:color="auto" w:fill="auto"/>
            <w:vAlign w:val="center"/>
          </w:tcPr>
          <w:p w14:paraId="7BD67455" w14:textId="140709B4" w:rsidR="008A09A7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6D39CFD9" w14:textId="61072339" w:rsidR="008A09A7" w:rsidRPr="00023F3C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’oggetto della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procedura di affidamento oggetto di controllo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contribuisce al 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conseguimento dei </w:t>
            </w:r>
            <w:r w:rsidRPr="008E395A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target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delle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E395A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milestones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nell’ambito della misura/investimento/riforma?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5DE7A90C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1B4D1CE2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7859D6AD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298D9D1D" w14:textId="7040D3E5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38D13B86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1BDF8299" w14:textId="77777777" w:rsidR="008A09A7" w:rsidRPr="00010DB6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68A1E82B" w14:textId="77777777" w:rsidR="008A09A7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2F8E991C" w14:textId="77777777" w:rsidR="00FF2CD3" w:rsidRDefault="00FF2CD3" w:rsidP="00FF2CD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  <w:p w14:paraId="4DE5634A" w14:textId="18F70185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8A09A7" w:rsidRPr="00023F3C" w14:paraId="69DFD9B5" w14:textId="77777777" w:rsidTr="007D5BB3">
        <w:trPr>
          <w:trHeight w:val="1134"/>
        </w:trPr>
        <w:tc>
          <w:tcPr>
            <w:tcW w:w="227" w:type="pct"/>
            <w:shd w:val="clear" w:color="auto" w:fill="auto"/>
            <w:vAlign w:val="center"/>
          </w:tcPr>
          <w:p w14:paraId="38EED121" w14:textId="3B5313E0" w:rsidR="008A09A7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CD9AB6A" w14:textId="76510B6C" w:rsidR="008A09A7" w:rsidRPr="00023F3C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>Sono previste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</w:t>
            </w: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rispettate le</w:t>
            </w: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indicazioni circa la conservazione e la messa a disposizione di atti e documenti al fine di consentire l'accertamento della regolarità della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procedura anche tramite il sistema informativo ReGiS</w:t>
            </w: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? 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0591E5D7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492B24E6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17336373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297AE8BA" w14:textId="03269511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6B3EF904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33AC9E02" w14:textId="77777777" w:rsidR="00D030B7" w:rsidRPr="00010DB6" w:rsidRDefault="008A09A7" w:rsidP="00D030B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D030B7"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00369290" w14:textId="77777777" w:rsidR="00D030B7" w:rsidRDefault="00D030B7" w:rsidP="00D030B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69E3F94C" w14:textId="46769CC4" w:rsidR="008A09A7" w:rsidRPr="00023F3C" w:rsidRDefault="00D030B7" w:rsidP="00D030B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</w:p>
        </w:tc>
      </w:tr>
      <w:tr w:rsidR="00A47760" w:rsidRPr="00023F3C" w14:paraId="56BCFF4F" w14:textId="77777777" w:rsidTr="003670AC">
        <w:trPr>
          <w:trHeight w:val="680"/>
        </w:trPr>
        <w:tc>
          <w:tcPr>
            <w:tcW w:w="227" w:type="pct"/>
            <w:shd w:val="clear" w:color="auto" w:fill="92D050"/>
            <w:vAlign w:val="center"/>
          </w:tcPr>
          <w:p w14:paraId="651DF0D5" w14:textId="7A3159AE" w:rsidR="00A47760" w:rsidRPr="002C13A0" w:rsidRDefault="00A47760" w:rsidP="002C13A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B</w:t>
            </w:r>
          </w:p>
        </w:tc>
        <w:tc>
          <w:tcPr>
            <w:tcW w:w="4773" w:type="pct"/>
            <w:gridSpan w:val="7"/>
            <w:shd w:val="clear" w:color="auto" w:fill="92D050"/>
            <w:vAlign w:val="center"/>
          </w:tcPr>
          <w:p w14:paraId="65F08220" w14:textId="2210A6E2" w:rsidR="00A47760" w:rsidRPr="00023F3C" w:rsidRDefault="00A47760" w:rsidP="00417B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Verifica del r</w:t>
            </w:r>
            <w:r w:rsidRPr="00023F3C">
              <w:rPr>
                <w:rFonts w:ascii="Garamond" w:eastAsia="Times New Roman" w:hAnsi="Garamond" w:cs="Times New Roman"/>
                <w:b/>
                <w:bCs/>
                <w:lang w:eastAsia="it-IT"/>
              </w:rPr>
              <w:t>ispetto della normativa ap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palti: </w:t>
            </w:r>
            <w:r w:rsidRPr="008F1FBB"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atti preliminari e procedura di selezione</w:t>
            </w:r>
          </w:p>
        </w:tc>
      </w:tr>
      <w:tr w:rsidR="008A09A7" w:rsidRPr="00023F3C" w14:paraId="1D5F3AD9" w14:textId="741D37C1" w:rsidTr="00B37A75">
        <w:trPr>
          <w:trHeight w:val="1172"/>
        </w:trPr>
        <w:tc>
          <w:tcPr>
            <w:tcW w:w="227" w:type="pct"/>
            <w:shd w:val="clear" w:color="auto" w:fill="auto"/>
            <w:vAlign w:val="center"/>
          </w:tcPr>
          <w:p w14:paraId="17125145" w14:textId="67011B61" w:rsidR="008A09A7" w:rsidRPr="00023F3C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4C47EE3" w14:textId="330A5CA8" w:rsidR="008A09A7" w:rsidRPr="00023F3C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stati rispettati gli adempimenti relativi alla Pianificazione e Programmazione degli acquisti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 relativi obblighi di pubblicità?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7144947E" w14:textId="2F916B2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6F01914B" w14:textId="78C89400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2A2FDD43" w14:textId="41E2C63A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0948264A" w14:textId="33DB6D39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2FF19B48" w14:textId="03F9E87F" w:rsidR="008A09A7" w:rsidRPr="00046109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43390B75" w14:textId="45633B4F" w:rsidR="00D030B7" w:rsidRDefault="00D030B7" w:rsidP="00D030B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Per l’effettuazione della specifica verifica si rimanda agli Artt.</w:t>
            </w:r>
            <w:r w:rsidRPr="00F9533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21 e 29 D.lgs. 50/2016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. </w:t>
            </w:r>
          </w:p>
          <w:p w14:paraId="3D410E9C" w14:textId="0AE70EE8" w:rsidR="007D5BB3" w:rsidRDefault="007D5BB3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0DB8A69" w14:textId="6B7AD071" w:rsidR="008A09A7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Programma biennale delle forniture e servizi </w:t>
            </w:r>
          </w:p>
          <w:p w14:paraId="180E4614" w14:textId="590964CC" w:rsidR="008A09A7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Atto di approvazione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del Programma biennale</w:t>
            </w:r>
          </w:p>
          <w:p w14:paraId="76A32648" w14:textId="2A10FBDD" w:rsidR="008A09A7" w:rsidRPr="00B03F8E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B03F8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Link profilo committente </w:t>
            </w:r>
          </w:p>
          <w:p w14:paraId="62DEEE0C" w14:textId="5F2A481C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B03F8E">
              <w:rPr>
                <w:rFonts w:ascii="Garamond" w:eastAsia="Times New Roman" w:hAnsi="Garamond" w:cs="Times New Roman"/>
                <w:color w:val="000000"/>
                <w:lang w:eastAsia="it-IT"/>
              </w:rPr>
              <w:t>Link sito informatico del Ministero delle infrastrutture e dei trasporti e dell’Osservatorio</w:t>
            </w:r>
          </w:p>
        </w:tc>
      </w:tr>
      <w:tr w:rsidR="008A09A7" w:rsidRPr="00023F3C" w14:paraId="2F0D875E" w14:textId="77777777" w:rsidTr="007D5BB3">
        <w:trPr>
          <w:trHeight w:val="952"/>
        </w:trPr>
        <w:tc>
          <w:tcPr>
            <w:tcW w:w="227" w:type="pct"/>
            <w:shd w:val="clear" w:color="auto" w:fill="auto"/>
            <w:vAlign w:val="center"/>
          </w:tcPr>
          <w:p w14:paraId="2970FE2F" w14:textId="3E96F613" w:rsidR="008A09A7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283CD2E1" w14:textId="77777777" w:rsidR="00C42C97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Pr="00177D61">
              <w:rPr>
                <w:rFonts w:ascii="Garamond" w:eastAsia="Times New Roman" w:hAnsi="Garamond" w:cs="Times New Roman"/>
                <w:color w:val="000000"/>
                <w:lang w:eastAsia="it-IT"/>
              </w:rPr>
              <w:t>’ente affidante</w:t>
            </w:r>
          </w:p>
          <w:p w14:paraId="1909A735" w14:textId="77777777" w:rsidR="008A09A7" w:rsidRDefault="008A09A7" w:rsidP="00C42C97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B14E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ha presentato richiesta di iscrizione per la società </w:t>
            </w:r>
            <w:r w:rsidRPr="002B14EC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in house</w:t>
            </w:r>
            <w:r w:rsidRPr="002B14E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affidataria nell’elenco istituito presso l’ANAC di cui all’art. 192 del D. Lgs 50/2016?</w:t>
            </w:r>
          </w:p>
          <w:p w14:paraId="6ED416AE" w14:textId="540AC1E2" w:rsidR="00C42C97" w:rsidRPr="002B14EC" w:rsidRDefault="00C42C97" w:rsidP="002B14EC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iscritto nel predetto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elenco ?</w:t>
            </w:r>
            <w:proofErr w:type="gramEnd"/>
          </w:p>
        </w:tc>
        <w:tc>
          <w:tcPr>
            <w:tcW w:w="191" w:type="pct"/>
            <w:shd w:val="clear" w:color="auto" w:fill="auto"/>
            <w:vAlign w:val="center"/>
          </w:tcPr>
          <w:p w14:paraId="59770799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466B521F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1E3A4B6D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3D6C581C" w14:textId="62D8EF32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007CF6E7" w14:textId="30FF3224" w:rsidR="008A09A7" w:rsidRPr="00F95334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51745E91" w14:textId="4241936C" w:rsidR="007D5BB3" w:rsidRDefault="000038FF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>Per l’effettuazione della specifica verifica si rimanda all’</w:t>
            </w:r>
            <w:r w:rsidR="007D5BB3"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>Art. 192 D.lgs. 50/2016</w:t>
            </w:r>
          </w:p>
          <w:p w14:paraId="68C180DB" w14:textId="77777777" w:rsidR="00F24E9D" w:rsidRPr="00F24E9D" w:rsidRDefault="00F24E9D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F3223F6" w14:textId="322EA375" w:rsidR="008A09A7" w:rsidRPr="00F24E9D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>• Elenco ANAC</w:t>
            </w:r>
          </w:p>
          <w:p w14:paraId="5518AF65" w14:textId="719A7E63" w:rsidR="008A09A7" w:rsidRPr="00F24E9D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>• Istanza ad ANAC</w:t>
            </w:r>
          </w:p>
        </w:tc>
      </w:tr>
      <w:tr w:rsidR="008A09A7" w:rsidRPr="00023F3C" w14:paraId="01301865" w14:textId="77777777" w:rsidTr="007D5BB3">
        <w:trPr>
          <w:trHeight w:val="1417"/>
        </w:trPr>
        <w:tc>
          <w:tcPr>
            <w:tcW w:w="227" w:type="pct"/>
            <w:shd w:val="clear" w:color="auto" w:fill="auto"/>
            <w:vAlign w:val="center"/>
          </w:tcPr>
          <w:p w14:paraId="3EC7BBB5" w14:textId="7043C120" w:rsidR="008A09A7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0F78F57C" w14:textId="1228033D" w:rsidR="008A09A7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La determina/delibera a contrarre/di affidamento contiene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le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informazioni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essenziali richieste dal D.lgs. 50/2016, nonché </w:t>
            </w:r>
            <w:r w:rsidRPr="0060064D">
              <w:rPr>
                <w:rFonts w:ascii="Garamond" w:eastAsia="Times New Roman" w:hAnsi="Garamond" w:cs="Times New Roman"/>
                <w:color w:val="000000"/>
                <w:lang w:eastAsia="it-IT"/>
              </w:rPr>
              <w:t>le ragioni del mancato ricorso al mercato, i benefici per la collettività della forma di gestione prescelta, anche con riferimento agli obiettivi di universalità e socialità, di efficienza, di economicità e di qualità del servizio, nonché di ottimale impiego delle risorse pubbliche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2E6E4AA6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58328969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25CE6972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7AB00E41" w14:textId="375D33B2" w:rsidR="008A09A7" w:rsidRPr="00177D61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4F1FDDA1" w14:textId="7890A609" w:rsidR="008A09A7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5F975419" w14:textId="593F494E" w:rsidR="007D5BB3" w:rsidRPr="00F24E9D" w:rsidRDefault="00F24E9D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>Per l’effettuazione della specifica verifica si rimanda all’Art.</w:t>
            </w:r>
            <w:r w:rsidR="007D5BB3"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32 D. Lgs. 50/2016</w:t>
            </w:r>
          </w:p>
          <w:p w14:paraId="5BB0237B" w14:textId="77777777" w:rsidR="007D5BB3" w:rsidRPr="00F24E9D" w:rsidRDefault="007D5BB3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  <w:p w14:paraId="148659CF" w14:textId="603EAD9D" w:rsidR="008A09A7" w:rsidRPr="00F24E9D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24E9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 xml:space="preserve">• </w:t>
            </w:r>
            <w:r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 o atto analogo</w:t>
            </w:r>
          </w:p>
        </w:tc>
      </w:tr>
      <w:tr w:rsidR="00CD4406" w:rsidRPr="00023F3C" w14:paraId="177A6282" w14:textId="77777777" w:rsidTr="007D5BB3">
        <w:trPr>
          <w:trHeight w:val="1417"/>
        </w:trPr>
        <w:tc>
          <w:tcPr>
            <w:tcW w:w="227" w:type="pct"/>
            <w:shd w:val="clear" w:color="auto" w:fill="auto"/>
            <w:vAlign w:val="center"/>
          </w:tcPr>
          <w:p w14:paraId="66AFBCC1" w14:textId="50E0CA11" w:rsidR="00CD4406" w:rsidRDefault="00CD4406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7EE92F2C" w14:textId="69881422" w:rsidR="00CD4406" w:rsidRPr="00023F3C" w:rsidRDefault="00CD4406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L’ente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in house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ha provveduto a fornire </w:t>
            </w:r>
            <w:r w:rsidR="005C599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un’offerta tecnico-economica 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>che descriv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l'oggetto della prestazione e il valore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economico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Tale </w:t>
            </w:r>
            <w:r w:rsidR="005C599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offerta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>stat</w:t>
            </w:r>
            <w:r w:rsidR="00E45A04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approvat</w:t>
            </w:r>
            <w:r w:rsidR="005C5994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dall’Amministrazione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risulta coerente con la scheda progetto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52C39CE0" w14:textId="77777777" w:rsidR="00CD4406" w:rsidRPr="00023F3C" w:rsidRDefault="00CD4406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35661AD0" w14:textId="77777777" w:rsidR="00CD4406" w:rsidRPr="00023F3C" w:rsidRDefault="00CD4406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291F6472" w14:textId="77777777" w:rsidR="00CD4406" w:rsidRPr="00023F3C" w:rsidRDefault="00CD4406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345D3CCF" w14:textId="77777777" w:rsidR="00CD4406" w:rsidRPr="00177D61" w:rsidRDefault="00CD4406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77F2B167" w14:textId="77777777" w:rsidR="00CD4406" w:rsidRDefault="00CD4406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19ADA7D4" w14:textId="1AB5A389" w:rsidR="00CD4406" w:rsidRDefault="00CD4406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5C5994">
              <w:rPr>
                <w:rFonts w:ascii="Garamond" w:eastAsia="Times New Roman" w:hAnsi="Garamond" w:cs="Times New Roman"/>
                <w:color w:val="000000"/>
                <w:lang w:eastAsia="it-IT"/>
              </w:rPr>
              <w:t>Offerta tecnico/economica presentata dal soggetto in house</w:t>
            </w:r>
          </w:p>
          <w:p w14:paraId="348CC550" w14:textId="32DFDAFC" w:rsidR="00CD4406" w:rsidRPr="00F24E9D" w:rsidRDefault="00CD4406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Scheda progetto </w:t>
            </w:r>
          </w:p>
        </w:tc>
      </w:tr>
      <w:tr w:rsidR="008A09A7" w:rsidRPr="00023F3C" w14:paraId="2910A393" w14:textId="77777777" w:rsidTr="007D5BB3">
        <w:trPr>
          <w:trHeight w:val="1417"/>
        </w:trPr>
        <w:tc>
          <w:tcPr>
            <w:tcW w:w="227" w:type="pct"/>
            <w:shd w:val="clear" w:color="auto" w:fill="auto"/>
            <w:vAlign w:val="center"/>
          </w:tcPr>
          <w:p w14:paraId="3CC21E9C" w14:textId="0CDA6C3D" w:rsidR="008A09A7" w:rsidRDefault="00CD4406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7E1D0888" w14:textId="1156A902" w:rsidR="008A09A7" w:rsidRPr="00023F3C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Pr="00E1767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stata effettuata la valutazione “sulla congruità economica” dell'offerta dei soggetti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in house</w:t>
            </w:r>
            <w:r w:rsidRPr="00E17678">
              <w:rPr>
                <w:rFonts w:ascii="Garamond" w:eastAsia="Times New Roman" w:hAnsi="Garamond" w:cs="Times New Roman"/>
                <w:color w:val="000000"/>
                <w:lang w:eastAsia="it-IT"/>
              </w:rPr>
              <w:t>, secondo quanto previsto all’art. 192, comma 2 D.lgs. 50/2016?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3ADD3CA6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546C6DDE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5EBFB503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7B902C59" w14:textId="3EFA21B9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650240A0" w14:textId="194821A4" w:rsidR="008A09A7" w:rsidRPr="004B05A3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3199DAD7" w14:textId="77777777" w:rsidR="00961AD7" w:rsidRDefault="00961AD7" w:rsidP="00961AD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>Per l’effettuazione della specifica verifica si rimanda all’Art. 192 D.lgs. 50/2016</w:t>
            </w:r>
          </w:p>
          <w:p w14:paraId="2275089D" w14:textId="77777777" w:rsidR="007D5BB3" w:rsidRDefault="007D5BB3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  <w:p w14:paraId="59696DD1" w14:textId="7F3F5F06" w:rsidR="008A09A7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 xml:space="preserve">• </w:t>
            </w:r>
            <w:r w:rsidRPr="00671669"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 o atto analogo</w:t>
            </w:r>
          </w:p>
          <w:p w14:paraId="2276225A" w14:textId="3CA6C032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valutazione della congruità economica</w:t>
            </w:r>
          </w:p>
        </w:tc>
      </w:tr>
      <w:tr w:rsidR="008A09A7" w:rsidRPr="00023F3C" w14:paraId="6496ADCD" w14:textId="77777777" w:rsidTr="007D5BB3">
        <w:trPr>
          <w:trHeight w:val="1030"/>
        </w:trPr>
        <w:tc>
          <w:tcPr>
            <w:tcW w:w="227" w:type="pct"/>
            <w:shd w:val="clear" w:color="auto" w:fill="auto"/>
            <w:vAlign w:val="center"/>
          </w:tcPr>
          <w:p w14:paraId="2FB78D2D" w14:textId="32771416" w:rsidR="008A09A7" w:rsidRPr="00023F3C" w:rsidRDefault="00094FE6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2FAFD5AF" w14:textId="7FBA449C" w:rsidR="008A09A7" w:rsidRPr="004874BD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documentazione relativa all’affidamento riporta il riferimento esplicito al finanziamento da parte dell’Unione europea e all’iniziativa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Next Generation EU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(relativa missione e componente) 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l’emblema dell’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UE?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07A5685B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6FA10D00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107C9DB5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17BAE107" w14:textId="1CEC82A3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77578CD3" w14:textId="5A694C5C" w:rsidR="008A09A7" w:rsidRPr="004B05A3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73F9001B" w14:textId="5C311588" w:rsidR="008A09A7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 Determina a contrarre o atto analogo</w:t>
            </w:r>
          </w:p>
          <w:p w14:paraId="6213EBC1" w14:textId="6BC8A969" w:rsidR="00094FE6" w:rsidRPr="00AD0ADE" w:rsidRDefault="00094FE6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005F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514F0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</w:t>
            </w:r>
            <w:r w:rsidRPr="002E7EAB"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</w:t>
            </w:r>
            <w:r w:rsidR="00514F06">
              <w:rPr>
                <w:rFonts w:ascii="Garamond" w:eastAsia="Times New Roman" w:hAnsi="Garamond" w:cs="Times New Roman"/>
                <w:color w:val="000000"/>
                <w:lang w:eastAsia="it-IT"/>
              </w:rPr>
              <w:t>ale</w:t>
            </w:r>
          </w:p>
          <w:p w14:paraId="74C27F33" w14:textId="0AB07DD9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 Altr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 documentazione</w:t>
            </w:r>
          </w:p>
        </w:tc>
      </w:tr>
      <w:tr w:rsidR="008A09A7" w:rsidRPr="00023F3C" w14:paraId="7B3D1F3B" w14:textId="77777777" w:rsidTr="007D5BB3">
        <w:trPr>
          <w:trHeight w:val="778"/>
        </w:trPr>
        <w:tc>
          <w:tcPr>
            <w:tcW w:w="227" w:type="pct"/>
            <w:shd w:val="clear" w:color="auto" w:fill="auto"/>
            <w:vAlign w:val="center"/>
          </w:tcPr>
          <w:p w14:paraId="3B6FCFD0" w14:textId="1D4A651D" w:rsidR="008A09A7" w:rsidRPr="00023F3C" w:rsidRDefault="00094FE6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B84230C" w14:textId="3DDF7D81" w:rsidR="008A09A7" w:rsidRPr="00023F3C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Gli atti di affidamento sono stati pubblicati sul profilo del committente ai sensi dell’art. 192, comma 3 D. lgs. 50/2016?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27415DF3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11BDFDE9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40C283D3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014807A1" w14:textId="4CE6C47E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43595406" w14:textId="0EE22610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2C61462C" w14:textId="77777777" w:rsidR="00D00682" w:rsidRDefault="00D00682" w:rsidP="00D0068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>Per l’effettuazione della specifica verifica si rimanda all’Art. 192 D.lgs. 50/2016</w:t>
            </w:r>
          </w:p>
          <w:p w14:paraId="2D29F095" w14:textId="77777777" w:rsidR="007D5BB3" w:rsidRDefault="007D5BB3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93A5B6C" w14:textId="4A3C2AF0" w:rsidR="008A09A7" w:rsidRPr="00AD0ADE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 Determina a contrarre o atto analogo</w:t>
            </w:r>
          </w:p>
          <w:p w14:paraId="54F94E49" w14:textId="474A6F78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Sito del committente</w:t>
            </w:r>
          </w:p>
        </w:tc>
      </w:tr>
      <w:tr w:rsidR="00332202" w:rsidRPr="00023F3C" w14:paraId="32BA84E8" w14:textId="77777777" w:rsidTr="007D5BB3">
        <w:trPr>
          <w:trHeight w:val="778"/>
        </w:trPr>
        <w:tc>
          <w:tcPr>
            <w:tcW w:w="227" w:type="pct"/>
            <w:shd w:val="clear" w:color="auto" w:fill="auto"/>
            <w:vAlign w:val="center"/>
          </w:tcPr>
          <w:p w14:paraId="46F88E2F" w14:textId="38C925DC" w:rsidR="00332202" w:rsidRDefault="00332202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87372D2" w14:textId="1C448E28" w:rsidR="00332202" w:rsidRDefault="00332202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acquisito il CIG?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1008C2A6" w14:textId="77777777" w:rsidR="00332202" w:rsidRPr="00023F3C" w:rsidRDefault="00332202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3B202469" w14:textId="77777777" w:rsidR="00332202" w:rsidRPr="00023F3C" w:rsidRDefault="00332202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5B219C45" w14:textId="77777777" w:rsidR="00332202" w:rsidRPr="00023F3C" w:rsidRDefault="00332202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3374F1E3" w14:textId="77777777" w:rsidR="00332202" w:rsidRPr="00023F3C" w:rsidRDefault="00332202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28705DBE" w14:textId="77777777" w:rsidR="00332202" w:rsidRPr="00023F3C" w:rsidRDefault="00332202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79C9186A" w14:textId="59FFA3BE" w:rsidR="00332202" w:rsidRPr="00F24E9D" w:rsidRDefault="00332202" w:rsidP="00D0068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CIG è acquisito ai fini del pagamento del contributo ad ANAC e non ai fini della tracciabilità dei flussi finanziari</w:t>
            </w:r>
          </w:p>
        </w:tc>
      </w:tr>
      <w:tr w:rsidR="008054DC" w:rsidRPr="00023F3C" w14:paraId="560CF8CA" w14:textId="77777777" w:rsidTr="003670AC">
        <w:trPr>
          <w:trHeight w:val="778"/>
        </w:trPr>
        <w:tc>
          <w:tcPr>
            <w:tcW w:w="227" w:type="pct"/>
            <w:shd w:val="clear" w:color="auto" w:fill="92D050"/>
            <w:vAlign w:val="center"/>
          </w:tcPr>
          <w:p w14:paraId="4C407A26" w14:textId="5DA5FF0C" w:rsidR="008054DC" w:rsidRPr="002E7EAB" w:rsidRDefault="008054DC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2E7EAB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</w:t>
            </w:r>
          </w:p>
        </w:tc>
        <w:tc>
          <w:tcPr>
            <w:tcW w:w="4773" w:type="pct"/>
            <w:gridSpan w:val="7"/>
            <w:shd w:val="clear" w:color="auto" w:fill="92D050"/>
            <w:vAlign w:val="center"/>
          </w:tcPr>
          <w:p w14:paraId="481483B1" w14:textId="136B149C" w:rsidR="008054DC" w:rsidRPr="00F24E9D" w:rsidRDefault="008054DC" w:rsidP="00D0068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E7EAB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 xml:space="preserve">Titolare effettivo e conflitto di interessi </w:t>
            </w:r>
          </w:p>
        </w:tc>
      </w:tr>
      <w:tr w:rsidR="008054DC" w:rsidRPr="00023F3C" w14:paraId="325E1059" w14:textId="77777777" w:rsidTr="007D5BB3">
        <w:trPr>
          <w:trHeight w:val="778"/>
        </w:trPr>
        <w:tc>
          <w:tcPr>
            <w:tcW w:w="227" w:type="pct"/>
            <w:shd w:val="clear" w:color="auto" w:fill="auto"/>
            <w:vAlign w:val="center"/>
          </w:tcPr>
          <w:p w14:paraId="5FB53CFC" w14:textId="03D57D47" w:rsidR="008054DC" w:rsidRDefault="0089088A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6F169C3" w14:textId="43F792F9" w:rsidR="008054DC" w:rsidRDefault="005C75FA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state svolte le verifiche in merito al titolare effettivo, in conformità alla normativa </w:t>
            </w:r>
            <w:r w:rsidR="00DB11B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antiriciclaggio? 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36732BFE" w14:textId="77777777" w:rsidR="008054DC" w:rsidRPr="00023F3C" w:rsidRDefault="008054DC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7B6B740E" w14:textId="77777777" w:rsidR="008054DC" w:rsidRPr="00023F3C" w:rsidRDefault="008054DC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6450338C" w14:textId="77777777" w:rsidR="008054DC" w:rsidRPr="00023F3C" w:rsidRDefault="008054DC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73D66270" w14:textId="77777777" w:rsidR="008054DC" w:rsidRPr="00023F3C" w:rsidRDefault="008054DC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028B6810" w14:textId="77777777" w:rsidR="008054DC" w:rsidRPr="00023F3C" w:rsidRDefault="008054DC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40664CAE" w14:textId="77777777" w:rsidR="008054DC" w:rsidRDefault="00DB11BD" w:rsidP="00D0068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Dichiarazioni</w:t>
            </w:r>
          </w:p>
          <w:p w14:paraId="1674368D" w14:textId="277C2B04" w:rsidR="00EF1B03" w:rsidRDefault="00DB11BD" w:rsidP="00D0068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Documenti/atti tecnici</w:t>
            </w:r>
          </w:p>
          <w:p w14:paraId="3923ED94" w14:textId="04663C5C" w:rsidR="00DB11BD" w:rsidRPr="00F24E9D" w:rsidRDefault="00DB11BD" w:rsidP="00D0068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8054DC" w:rsidRPr="00023F3C" w14:paraId="764EEE85" w14:textId="77777777" w:rsidTr="007D5BB3">
        <w:trPr>
          <w:trHeight w:val="778"/>
        </w:trPr>
        <w:tc>
          <w:tcPr>
            <w:tcW w:w="227" w:type="pct"/>
            <w:shd w:val="clear" w:color="auto" w:fill="auto"/>
            <w:vAlign w:val="center"/>
          </w:tcPr>
          <w:p w14:paraId="1B66B313" w14:textId="3033BD80" w:rsidR="008054DC" w:rsidRDefault="0089088A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DF0A7C2" w14:textId="6E5ABA65" w:rsidR="008054DC" w:rsidRDefault="008A4C09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stata verificata l’assenza di conflitto di interess</w:t>
            </w:r>
            <w:r w:rsidR="002E7E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</w:t>
            </w:r>
            <w:r w:rsidR="002E7E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motivi</w:t>
            </w:r>
            <w:proofErr w:type="gramEnd"/>
            <w:r w:rsidR="002E7E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 incompatibilità? 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24609EBC" w14:textId="77777777" w:rsidR="008054DC" w:rsidRPr="00023F3C" w:rsidRDefault="008054DC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29B6634C" w14:textId="77777777" w:rsidR="008054DC" w:rsidRPr="00023F3C" w:rsidRDefault="008054DC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550C1BA5" w14:textId="77777777" w:rsidR="008054DC" w:rsidRPr="00023F3C" w:rsidRDefault="008054DC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4C8D7C41" w14:textId="77777777" w:rsidR="008054DC" w:rsidRPr="00023F3C" w:rsidRDefault="008054DC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6AE4B85B" w14:textId="77777777" w:rsidR="008054DC" w:rsidRPr="00023F3C" w:rsidRDefault="008054DC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4D74DA30" w14:textId="77777777" w:rsidR="002E7EAB" w:rsidRDefault="002E7EAB" w:rsidP="002E7EA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Dichiarazioni</w:t>
            </w:r>
          </w:p>
          <w:p w14:paraId="638166BB" w14:textId="16DBC9BB" w:rsidR="008054DC" w:rsidRPr="002B14EC" w:rsidRDefault="002E7EAB" w:rsidP="00D0068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Documenti/atti tecnici</w:t>
            </w:r>
          </w:p>
        </w:tc>
      </w:tr>
      <w:tr w:rsidR="00A47760" w:rsidRPr="00023F3C" w14:paraId="75C1F7BE" w14:textId="77777777" w:rsidTr="003670AC">
        <w:trPr>
          <w:trHeight w:val="473"/>
        </w:trPr>
        <w:tc>
          <w:tcPr>
            <w:tcW w:w="227" w:type="pct"/>
            <w:shd w:val="clear" w:color="auto" w:fill="92D050"/>
            <w:vAlign w:val="center"/>
          </w:tcPr>
          <w:p w14:paraId="368196AF" w14:textId="530DF1BF" w:rsidR="00A47760" w:rsidRPr="008C4DB0" w:rsidRDefault="002E7EAB" w:rsidP="00411EF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D</w:t>
            </w:r>
          </w:p>
        </w:tc>
        <w:tc>
          <w:tcPr>
            <w:tcW w:w="4773" w:type="pct"/>
            <w:gridSpan w:val="7"/>
            <w:shd w:val="clear" w:color="auto" w:fill="92D050"/>
            <w:vAlign w:val="center"/>
          </w:tcPr>
          <w:p w14:paraId="0813AC34" w14:textId="59001091" w:rsidR="00A47760" w:rsidRPr="008C4DB0" w:rsidRDefault="00A47760" w:rsidP="00411EF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Verifica del rispetto della normativa: la stipula dell’atto convenzionale</w:t>
            </w:r>
          </w:p>
        </w:tc>
      </w:tr>
      <w:tr w:rsidR="008A09A7" w:rsidRPr="00023F3C" w14:paraId="1D26686C" w14:textId="77777777" w:rsidTr="007D5BB3">
        <w:trPr>
          <w:trHeight w:val="1417"/>
        </w:trPr>
        <w:tc>
          <w:tcPr>
            <w:tcW w:w="227" w:type="pct"/>
            <w:shd w:val="clear" w:color="auto" w:fill="auto"/>
            <w:vAlign w:val="center"/>
          </w:tcPr>
          <w:p w14:paraId="3EE878C7" w14:textId="2C8053C5" w:rsidR="008A09A7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776E3465" w14:textId="18033883" w:rsidR="008A09A7" w:rsidRPr="00023F3C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L’atto convenzionale è stato sottoscritto secondo la normativa vigente e risulta coerente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con quanto previsto nella scheda di misura/progetto/investimento approvato nell’ambito del PNRR?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59DCF92E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0D504889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5BFB55AF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5412F0F7" w14:textId="70C292BE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75B31E20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7ED63438" w14:textId="77777777" w:rsidR="008A09A7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C56F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Atto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convenzionale</w:t>
            </w:r>
          </w:p>
          <w:p w14:paraId="7397AF21" w14:textId="7A9E4851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Scheda progetto</w:t>
            </w:r>
          </w:p>
        </w:tc>
      </w:tr>
      <w:tr w:rsidR="008A09A7" w:rsidRPr="00023F3C" w14:paraId="73B7D05B" w14:textId="77777777" w:rsidTr="007D5BB3">
        <w:trPr>
          <w:trHeight w:val="1417"/>
        </w:trPr>
        <w:tc>
          <w:tcPr>
            <w:tcW w:w="227" w:type="pct"/>
            <w:shd w:val="clear" w:color="auto" w:fill="auto"/>
            <w:vAlign w:val="center"/>
          </w:tcPr>
          <w:p w14:paraId="014B740A" w14:textId="48286A2B" w:rsidR="008A09A7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6AF5AEE" w14:textId="0C20A098" w:rsidR="008A09A7" w:rsidRPr="00023F3C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1C0ED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 CUP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Pr="001C0ED4">
              <w:rPr>
                <w:rFonts w:ascii="Garamond" w:eastAsia="Times New Roman" w:hAnsi="Garamond" w:cs="Times New Roman"/>
                <w:color w:val="000000"/>
                <w:lang w:eastAsia="it-IT"/>
              </w:rPr>
              <w:t>riportat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Pr="001C0ED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nella documentazione sottoposta a controllo</w:t>
            </w:r>
            <w:r w:rsidRPr="001C0ED4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50403840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4ABAC1BF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79A795B3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2D26E1A6" w14:textId="6A4595C0" w:rsidR="008A09A7" w:rsidRPr="00AC56F1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47AB6D41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254954EC" w14:textId="77777777" w:rsidR="008A09A7" w:rsidRPr="00AC56F1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CUP</w:t>
            </w:r>
          </w:p>
          <w:p w14:paraId="094BA134" w14:textId="77777777" w:rsidR="008A09A7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C56F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convenzionale</w:t>
            </w:r>
          </w:p>
          <w:p w14:paraId="168B2930" w14:textId="72885EE4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5C599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Offerta tecnico/economica </w:t>
            </w:r>
          </w:p>
        </w:tc>
      </w:tr>
      <w:tr w:rsidR="008A09A7" w:rsidRPr="00023F3C" w14:paraId="4254B77D" w14:textId="77777777" w:rsidTr="007D5BB3">
        <w:trPr>
          <w:trHeight w:val="888"/>
        </w:trPr>
        <w:tc>
          <w:tcPr>
            <w:tcW w:w="227" w:type="pct"/>
            <w:shd w:val="clear" w:color="auto" w:fill="auto"/>
            <w:vAlign w:val="center"/>
          </w:tcPr>
          <w:p w14:paraId="0C384CFA" w14:textId="4EFD75E0" w:rsidR="008A09A7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66EDCD43" w14:textId="65893A2F" w:rsidR="008A09A7" w:rsidRPr="00023F3C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stati previsti dei dispositivi adeguati alla corretta determinazione delle spese effettivamente imputabili all’incarico svolto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in house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4BE87741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3033D261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4F1A9DF1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4B2A0410" w14:textId="77777777" w:rsidR="008A09A7" w:rsidRPr="00AC56F1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25EAA7AA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6295C99B" w14:textId="77777777" w:rsidR="008A09A7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C56F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convenzionale</w:t>
            </w:r>
          </w:p>
          <w:p w14:paraId="362EF408" w14:textId="74AD5752" w:rsidR="008A09A7" w:rsidRPr="00023F3C" w:rsidRDefault="008A09A7" w:rsidP="00B715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5C599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Offerta tecnico/economica </w:t>
            </w:r>
          </w:p>
        </w:tc>
      </w:tr>
      <w:tr w:rsidR="008A09A7" w:rsidRPr="00023F3C" w14:paraId="2C70C73E" w14:textId="77777777" w:rsidTr="00C42351">
        <w:trPr>
          <w:trHeight w:val="321"/>
        </w:trPr>
        <w:tc>
          <w:tcPr>
            <w:tcW w:w="227" w:type="pct"/>
            <w:shd w:val="clear" w:color="auto" w:fill="auto"/>
            <w:vAlign w:val="center"/>
          </w:tcPr>
          <w:p w14:paraId="2424ECBA" w14:textId="5815E578" w:rsidR="008A09A7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531" w:type="pct"/>
            <w:shd w:val="clear" w:color="auto" w:fill="auto"/>
          </w:tcPr>
          <w:p w14:paraId="379A60BB" w14:textId="131CEF52" w:rsidR="008A09A7" w:rsidRPr="00023F3C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’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tto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onvenzion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ale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contiene una clausola di salvaguardia a tutela dell’ente affidante in relazione all’esito del procedimento di iscrizione nell’Elenco delle amministrazioni aggiudicatrici e degli enti aggiudicatori che operano mediante affidamenti diretti nei confronti di proprie società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in house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costituito presso l’ANAC?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387DB283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4936177E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3B3016B0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3EE33694" w14:textId="3A22972C" w:rsidR="008A09A7" w:rsidRPr="00AC56F1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2DB1A109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127BA4DF" w14:textId="49D46E0F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C56F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convenzionale</w:t>
            </w:r>
          </w:p>
        </w:tc>
      </w:tr>
      <w:tr w:rsidR="008A09A7" w:rsidRPr="00023F3C" w14:paraId="10405115" w14:textId="77777777" w:rsidTr="007D5BB3">
        <w:trPr>
          <w:trHeight w:val="1417"/>
        </w:trPr>
        <w:tc>
          <w:tcPr>
            <w:tcW w:w="227" w:type="pct"/>
            <w:shd w:val="clear" w:color="auto" w:fill="auto"/>
            <w:vAlign w:val="center"/>
          </w:tcPr>
          <w:p w14:paraId="1FB9626A" w14:textId="1B45FC1A" w:rsidR="008A09A7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26012E0A" w14:textId="7E69DB1D" w:rsidR="008A09A7" w:rsidRPr="00153C0D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Nell’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tto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onvenzion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ale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precisato che il pagamento delle spese sostenute dal soggetto attuatore viene effettuato con risorse del Fondo di Rotazione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91E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l'attuazione dell’iniziativa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Next Generation EU</w:t>
            </w:r>
            <w:r w:rsidRPr="00091E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– Italia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164FEB96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130D8494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08A3E641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12C4FFD7" w14:textId="1B03C5E6" w:rsidR="008A09A7" w:rsidRPr="008E64EF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2A97A5BC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16BDF3D8" w14:textId="758F05D8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22B0F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C56F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convenzionale</w:t>
            </w:r>
          </w:p>
        </w:tc>
      </w:tr>
      <w:tr w:rsidR="008A09A7" w:rsidRPr="00023F3C" w14:paraId="71EC79B3" w14:textId="77777777" w:rsidTr="007D5BB3">
        <w:trPr>
          <w:trHeight w:val="1417"/>
        </w:trPr>
        <w:tc>
          <w:tcPr>
            <w:tcW w:w="227" w:type="pct"/>
            <w:shd w:val="clear" w:color="auto" w:fill="auto"/>
            <w:vAlign w:val="center"/>
          </w:tcPr>
          <w:p w14:paraId="152BB4BA" w14:textId="66E544FD" w:rsidR="008A09A7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8C0FF83" w14:textId="35BE789A" w:rsidR="008A09A7" w:rsidRPr="00153C0D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periodo di vigenza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dell’atto convenzionale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è coerente rispetto alla tempistica indicata nel progetto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/investimento/riforma e l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 spesa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ad esso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relativa rientra tra le tipologie ammissibili secondo la normativa comunitaria e nazionale?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2F172A6B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26C31EF1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2686D5C0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1DC2E432" w14:textId="77777777" w:rsidR="008A09A7" w:rsidRPr="008E64EF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58B9038A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0AE02BDA" w14:textId="03E4FBE1" w:rsidR="008A09A7" w:rsidRPr="00522B0F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22B0F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54FF11C0" w14:textId="77777777" w:rsidR="008A09A7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22B0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AC56F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convenzionale</w:t>
            </w:r>
          </w:p>
          <w:p w14:paraId="4CC9B9DF" w14:textId="5B536129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22B0F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Linee guida ammissibilità</w:t>
            </w:r>
          </w:p>
        </w:tc>
      </w:tr>
      <w:tr w:rsidR="008A09A7" w:rsidRPr="00023F3C" w14:paraId="0EDE4D11" w14:textId="77777777" w:rsidTr="00C42351">
        <w:trPr>
          <w:trHeight w:val="794"/>
        </w:trPr>
        <w:tc>
          <w:tcPr>
            <w:tcW w:w="227" w:type="pct"/>
            <w:shd w:val="clear" w:color="auto" w:fill="auto"/>
            <w:vAlign w:val="center"/>
          </w:tcPr>
          <w:p w14:paraId="6065D878" w14:textId="12638DE0" w:rsidR="008A09A7" w:rsidRDefault="008A09A7" w:rsidP="008A09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F94F7A6" w14:textId="77777777" w:rsidR="002D0186" w:rsidRDefault="008A09A7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’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tto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onvenzion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ale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4849293D" w14:textId="77777777" w:rsidR="008A09A7" w:rsidRDefault="008A09A7" w:rsidP="002D0186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B14E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corredato da regolare disposizione giuridicamente vincolante e impegno di spesa? </w:t>
            </w:r>
          </w:p>
          <w:p w14:paraId="3E2E67CF" w14:textId="17C00DF5" w:rsidR="002D0186" w:rsidRPr="002B14EC" w:rsidRDefault="002D0186" w:rsidP="002B14EC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sottoposto al controllo degli organi competenti secondo </w:t>
            </w:r>
            <w:r w:rsidRPr="00527D81">
              <w:rPr>
                <w:rFonts w:ascii="Garamond" w:eastAsia="Times New Roman" w:hAnsi="Garamond" w:cs="Times New Roman"/>
                <w:color w:val="000000"/>
                <w:lang w:eastAsia="it-IT"/>
              </w:rPr>
              <w:t>l’ordinamento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dell’amministrazione affidante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1551567B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6C6F5DD6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076FBA94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64557F87" w14:textId="253B98F8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3F0A4DFC" w14:textId="77777777" w:rsidR="008A09A7" w:rsidRPr="00023F3C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3C898650" w14:textId="77777777" w:rsidR="008A09A7" w:rsidRDefault="008A09A7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E64E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Decreto</w:t>
            </w:r>
            <w:r w:rsidRPr="008E64E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approvazione e di impegno</w:t>
            </w:r>
          </w:p>
          <w:p w14:paraId="095EA4A0" w14:textId="10201543" w:rsidR="002D0186" w:rsidRPr="00023F3C" w:rsidRDefault="002B14EC" w:rsidP="008A09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D018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Controllo dell’UCB/Visto di legittimità della </w:t>
            </w:r>
            <w:proofErr w:type="gramStart"/>
            <w:r w:rsidR="002D0186">
              <w:rPr>
                <w:rFonts w:ascii="Garamond" w:eastAsia="Times New Roman" w:hAnsi="Garamond" w:cs="Times New Roman"/>
                <w:color w:val="000000"/>
                <w:lang w:eastAsia="it-IT"/>
              </w:rPr>
              <w:t>Corte dei Conti</w:t>
            </w:r>
            <w:proofErr w:type="gramEnd"/>
            <w:r w:rsidR="002D018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 di altri organi di controllo competenti secondo l’ordinamento dell’amministrazione affidante</w:t>
            </w:r>
          </w:p>
        </w:tc>
      </w:tr>
      <w:tr w:rsidR="00184599" w:rsidRPr="00023F3C" w14:paraId="1E9D522C" w14:textId="77777777" w:rsidTr="00693240">
        <w:trPr>
          <w:trHeight w:val="1417"/>
        </w:trPr>
        <w:tc>
          <w:tcPr>
            <w:tcW w:w="227" w:type="pct"/>
            <w:shd w:val="clear" w:color="auto" w:fill="auto"/>
            <w:vAlign w:val="center"/>
          </w:tcPr>
          <w:p w14:paraId="219153AA" w14:textId="14662353" w:rsidR="00184599" w:rsidRDefault="00184599" w:rsidP="0018459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5F43682A" w14:textId="38FBE6CA" w:rsidR="00184599" w:rsidRPr="00153C0D" w:rsidRDefault="00184599" w:rsidP="00146E7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84599">
              <w:rPr>
                <w:rFonts w:ascii="Garamond" w:eastAsia="Times New Roman" w:hAnsi="Garamond" w:cs="Times New Roman"/>
                <w:color w:val="000000"/>
                <w:lang w:eastAsia="it-IT"/>
              </w:rPr>
              <w:t>Le eventuali variazioni al</w:t>
            </w:r>
            <w:r w:rsidR="00BA414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l’atto convenzionale </w:t>
            </w:r>
            <w:r w:rsidRPr="00184599"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state approvate dall’Amministrazione?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37FFF112" w14:textId="77777777" w:rsidR="00184599" w:rsidRPr="00023F3C" w:rsidRDefault="00184599" w:rsidP="0018459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70D002E6" w14:textId="77777777" w:rsidR="00184599" w:rsidRPr="00023F3C" w:rsidRDefault="00184599" w:rsidP="0018459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770C16B4" w14:textId="77777777" w:rsidR="00184599" w:rsidRPr="00023F3C" w:rsidRDefault="00184599" w:rsidP="0018459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25CFFFFD" w14:textId="77777777" w:rsidR="00184599" w:rsidRPr="008E64EF" w:rsidRDefault="00184599" w:rsidP="00A302C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379C457B" w14:textId="77777777" w:rsidR="00184599" w:rsidRPr="00023F3C" w:rsidRDefault="00184599" w:rsidP="0018459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93" w:type="pct"/>
            <w:vAlign w:val="center"/>
          </w:tcPr>
          <w:p w14:paraId="1DE7734A" w14:textId="32D1B2EB" w:rsidR="007616B2" w:rsidRPr="007616B2" w:rsidRDefault="007616B2" w:rsidP="007616B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616B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5C599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Offerta tecnico/economica </w:t>
            </w:r>
            <w:r w:rsidRPr="007616B2">
              <w:rPr>
                <w:rFonts w:ascii="Garamond" w:eastAsia="Times New Roman" w:hAnsi="Garamond" w:cs="Times New Roman"/>
                <w:color w:val="000000"/>
                <w:lang w:eastAsia="it-IT"/>
              </w:rPr>
              <w:t>modificato</w:t>
            </w:r>
          </w:p>
          <w:p w14:paraId="01225ED9" w14:textId="08D6DB0A" w:rsidR="00184599" w:rsidRPr="00023F3C" w:rsidRDefault="007616B2" w:rsidP="0018459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616B2">
              <w:rPr>
                <w:rFonts w:ascii="Garamond" w:eastAsia="Times New Roman" w:hAnsi="Garamond" w:cs="Times New Roman"/>
                <w:color w:val="000000"/>
                <w:lang w:eastAsia="it-IT"/>
              </w:rPr>
              <w:t>• Provvedimento di approvazione delle variazioni intervenute</w:t>
            </w:r>
          </w:p>
        </w:tc>
      </w:tr>
    </w:tbl>
    <w:p w14:paraId="24197E45" w14:textId="1CAA1FB0" w:rsidR="00BB082A" w:rsidRDefault="00BB082A">
      <w:pPr>
        <w:rPr>
          <w:rFonts w:ascii="Garamond" w:hAnsi="Garamond"/>
        </w:rPr>
      </w:pPr>
    </w:p>
    <w:p w14:paraId="458E6147" w14:textId="2625E606" w:rsidR="00F81F44" w:rsidRDefault="00F81F44">
      <w:pPr>
        <w:rPr>
          <w:rFonts w:ascii="Garamond" w:hAnsi="Garamond"/>
        </w:rPr>
      </w:pPr>
    </w:p>
    <w:p w14:paraId="01A04D0E" w14:textId="7CE847DF" w:rsidR="007D5BB3" w:rsidRDefault="007D5BB3" w:rsidP="007D5BB3">
      <w:pPr>
        <w:rPr>
          <w:rFonts w:ascii="Garamond" w:hAnsi="Garamond"/>
        </w:rPr>
      </w:pPr>
    </w:p>
    <w:p w14:paraId="04527B9C" w14:textId="77777777" w:rsidR="003670AC" w:rsidRDefault="003670AC" w:rsidP="007D5BB3">
      <w:pPr>
        <w:rPr>
          <w:rFonts w:ascii="Garamond" w:hAnsi="Garamond"/>
        </w:rPr>
      </w:pPr>
    </w:p>
    <w:p w14:paraId="761A2A99" w14:textId="64E121B2" w:rsidR="007D5BB3" w:rsidRDefault="007D5BB3" w:rsidP="007D5BB3">
      <w:pPr>
        <w:rPr>
          <w:rFonts w:ascii="Garamond" w:hAnsi="Garamond"/>
        </w:rPr>
      </w:pPr>
    </w:p>
    <w:p w14:paraId="2BD69C15" w14:textId="77777777" w:rsidR="007D5BB3" w:rsidRPr="00544D7D" w:rsidRDefault="007D5BB3" w:rsidP="007D5BB3">
      <w:pPr>
        <w:rPr>
          <w:rFonts w:ascii="Garamond" w:hAnsi="Garamond"/>
        </w:rPr>
      </w:pPr>
    </w:p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4"/>
        <w:gridCol w:w="618"/>
        <w:gridCol w:w="1921"/>
      </w:tblGrid>
      <w:tr w:rsidR="007D5BB3" w:rsidRPr="00544D7D" w14:paraId="323E30FB" w14:textId="77777777" w:rsidTr="003670AC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7DB8B67F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7D5BB3" w:rsidRPr="00544D7D" w14:paraId="714AA28C" w14:textId="77777777" w:rsidTr="00B64D28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9E288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42A9D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38D26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7D5BB3" w:rsidRPr="00544D7D" w14:paraId="3904DD8E" w14:textId="77777777" w:rsidTr="00B64D28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ADA75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B8F3F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A34E6F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7D5BB3" w:rsidRPr="00544D7D" w14:paraId="5792A913" w14:textId="77777777" w:rsidTr="00B64D28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B45347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B713B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3C53D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5DF81C01" w14:textId="463A4200" w:rsidR="00141C16" w:rsidRDefault="00141C16" w:rsidP="00141C16">
      <w:pPr>
        <w:tabs>
          <w:tab w:val="left" w:pos="3631"/>
        </w:tabs>
      </w:pPr>
      <w:r>
        <w:tab/>
      </w:r>
    </w:p>
    <w:p w14:paraId="4402E645" w14:textId="77777777" w:rsidR="0036767C" w:rsidRDefault="0036767C" w:rsidP="00141C16">
      <w:pPr>
        <w:tabs>
          <w:tab w:val="left" w:pos="3631"/>
        </w:tabs>
      </w:pPr>
    </w:p>
    <w:p w14:paraId="385E1500" w14:textId="77777777" w:rsidR="00141C16" w:rsidRDefault="00141C16" w:rsidP="00141C16">
      <w:pPr>
        <w:tabs>
          <w:tab w:val="left" w:pos="3631"/>
        </w:tabs>
      </w:pPr>
    </w:p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7D5BB3" w14:paraId="7928D21B" w14:textId="77777777" w:rsidTr="003670AC">
        <w:trPr>
          <w:trHeight w:val="558"/>
        </w:trPr>
        <w:tc>
          <w:tcPr>
            <w:tcW w:w="3539" w:type="dxa"/>
            <w:shd w:val="clear" w:color="auto" w:fill="92D050"/>
            <w:vAlign w:val="center"/>
          </w:tcPr>
          <w:p w14:paraId="6431C5D3" w14:textId="77777777" w:rsidR="007D5BB3" w:rsidRDefault="007D5BB3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5245" w:type="dxa"/>
            <w:vAlign w:val="center"/>
          </w:tcPr>
          <w:p w14:paraId="647F0D29" w14:textId="77777777" w:rsidR="007D5BB3" w:rsidRDefault="007D5BB3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7D5BB3" w14:paraId="4C6BB963" w14:textId="77777777" w:rsidTr="003670AC">
        <w:trPr>
          <w:trHeight w:val="549"/>
        </w:trPr>
        <w:tc>
          <w:tcPr>
            <w:tcW w:w="3539" w:type="dxa"/>
            <w:shd w:val="clear" w:color="auto" w:fill="92D050"/>
            <w:vAlign w:val="center"/>
          </w:tcPr>
          <w:p w14:paraId="2E114B73" w14:textId="77777777" w:rsidR="007D5BB3" w:rsidRDefault="007D5BB3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controllato</w:t>
            </w:r>
          </w:p>
        </w:tc>
        <w:tc>
          <w:tcPr>
            <w:tcW w:w="5245" w:type="dxa"/>
            <w:vAlign w:val="center"/>
          </w:tcPr>
          <w:p w14:paraId="68883525" w14:textId="77777777" w:rsidR="007D5BB3" w:rsidRDefault="007D5BB3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7D5BB3" w14:paraId="248B9EB7" w14:textId="77777777" w:rsidTr="003670AC">
        <w:trPr>
          <w:trHeight w:val="560"/>
        </w:trPr>
        <w:tc>
          <w:tcPr>
            <w:tcW w:w="3539" w:type="dxa"/>
            <w:shd w:val="clear" w:color="auto" w:fill="92D050"/>
            <w:vAlign w:val="center"/>
          </w:tcPr>
          <w:p w14:paraId="5BB3E8D9" w14:textId="77777777" w:rsidR="007D5BB3" w:rsidRDefault="007D5BB3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ammissibile</w:t>
            </w:r>
          </w:p>
        </w:tc>
        <w:tc>
          <w:tcPr>
            <w:tcW w:w="5245" w:type="dxa"/>
            <w:vAlign w:val="center"/>
          </w:tcPr>
          <w:p w14:paraId="1FF8BD87" w14:textId="77777777" w:rsidR="007D5BB3" w:rsidRDefault="007D5BB3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7D5BB3" w14:paraId="76842CA9" w14:textId="77777777" w:rsidTr="003670AC">
        <w:trPr>
          <w:trHeight w:val="568"/>
        </w:trPr>
        <w:tc>
          <w:tcPr>
            <w:tcW w:w="3539" w:type="dxa"/>
            <w:shd w:val="clear" w:color="auto" w:fill="92D050"/>
            <w:vAlign w:val="center"/>
          </w:tcPr>
          <w:p w14:paraId="1B548E93" w14:textId="77777777" w:rsidR="007D5BB3" w:rsidRDefault="007D5BB3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non ammissibile</w:t>
            </w:r>
          </w:p>
        </w:tc>
        <w:tc>
          <w:tcPr>
            <w:tcW w:w="5245" w:type="dxa"/>
            <w:vAlign w:val="center"/>
          </w:tcPr>
          <w:p w14:paraId="15EE6ACE" w14:textId="77777777" w:rsidR="007D5BB3" w:rsidRDefault="007D5BB3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47B248B4" w14:textId="77777777" w:rsidR="007D5BB3" w:rsidRDefault="007D5BB3" w:rsidP="007D5BB3"/>
    <w:p w14:paraId="1D9BFE3B" w14:textId="77777777" w:rsidR="007D5BB3" w:rsidRDefault="007D5BB3" w:rsidP="007D5BB3"/>
    <w:p w14:paraId="0474D2F0" w14:textId="77777777" w:rsidR="007D5BB3" w:rsidRDefault="007D5BB3" w:rsidP="007D5BB3"/>
    <w:p w14:paraId="10CCE8D4" w14:textId="77777777" w:rsidR="007D5BB3" w:rsidRDefault="007D5BB3" w:rsidP="007D5BB3"/>
    <w:p w14:paraId="200CC3DE" w14:textId="77777777" w:rsidR="007D5BB3" w:rsidRDefault="007D5BB3" w:rsidP="007D5BB3"/>
    <w:p w14:paraId="24C2CDA1" w14:textId="58845DF1" w:rsidR="007D5BB3" w:rsidRDefault="007D5BB3" w:rsidP="007D5BB3"/>
    <w:p w14:paraId="6914D12C" w14:textId="5EA97108" w:rsidR="00141C16" w:rsidRDefault="00141C16" w:rsidP="007D5BB3"/>
    <w:p w14:paraId="2147349D" w14:textId="04F91A10" w:rsidR="00141C16" w:rsidRDefault="00141C16" w:rsidP="007D5BB3"/>
    <w:p w14:paraId="63699421" w14:textId="6464984B" w:rsidR="00C42351" w:rsidRDefault="00C42351" w:rsidP="007D5BB3"/>
    <w:p w14:paraId="619D5021" w14:textId="77777777" w:rsidR="003670AC" w:rsidRDefault="003670AC" w:rsidP="007D5BB3"/>
    <w:p w14:paraId="02335B14" w14:textId="0739BBFA" w:rsidR="00C42351" w:rsidRDefault="00C42351" w:rsidP="007D5BB3"/>
    <w:p w14:paraId="56793607" w14:textId="77777777" w:rsidR="00141C16" w:rsidRDefault="00141C16" w:rsidP="007D5BB3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7D5BB3" w:rsidRPr="00544D7D" w14:paraId="11138730" w14:textId="77777777" w:rsidTr="003670AC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05752E2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Osservazioni</w:t>
            </w:r>
          </w:p>
        </w:tc>
      </w:tr>
      <w:tr w:rsidR="007D5BB3" w:rsidRPr="00544D7D" w14:paraId="74247471" w14:textId="77777777" w:rsidTr="00B64D2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6032C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7D5BB3" w:rsidRPr="00544D7D" w14:paraId="09243F6F" w14:textId="77777777" w:rsidTr="003670AC">
        <w:trPr>
          <w:trHeight w:val="60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3593FB80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Raccomandazioni </w:t>
            </w:r>
          </w:p>
        </w:tc>
      </w:tr>
      <w:tr w:rsidR="007D5BB3" w:rsidRPr="00544D7D" w14:paraId="42BCE760" w14:textId="77777777" w:rsidTr="00B64D2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2484F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7D5BB3" w:rsidRPr="00544D7D" w14:paraId="33645994" w14:textId="77777777" w:rsidTr="003670AC">
        <w:trPr>
          <w:trHeight w:val="601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14:paraId="64051E32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A64B9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Segnalazione Irregolarità</w:t>
            </w:r>
          </w:p>
        </w:tc>
      </w:tr>
      <w:tr w:rsidR="007D5BB3" w:rsidRPr="00544D7D" w14:paraId="7E47306B" w14:textId="77777777" w:rsidTr="00B64D28">
        <w:trPr>
          <w:trHeight w:val="978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CD4E72" w14:textId="77777777" w:rsidR="007D5BB3" w:rsidRPr="00544D7D" w:rsidRDefault="007D5BB3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49F2EC4E" w14:textId="77777777" w:rsidR="007D5BB3" w:rsidRDefault="007D5BB3" w:rsidP="007D5BB3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7D5BB3" w:rsidRPr="00EC3B0D" w14:paraId="10542631" w14:textId="77777777" w:rsidTr="00B64D28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604581" w14:textId="77777777" w:rsidR="007D5BB3" w:rsidRPr="00EC3B0D" w:rsidRDefault="007D5BB3" w:rsidP="00B64D28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571F30" w14:textId="77777777" w:rsidR="007D5BB3" w:rsidRPr="00EC3B0D" w:rsidRDefault="007D5BB3" w:rsidP="00B64D28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7D5BB3" w:rsidRPr="00EC3B0D" w14:paraId="3AA2221E" w14:textId="77777777" w:rsidTr="00B64D28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F0A8" w14:textId="77777777" w:rsidR="007D5BB3" w:rsidRPr="00EC3B0D" w:rsidRDefault="007D5BB3" w:rsidP="00B64D2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7D5BB3" w:rsidRPr="00EC3B0D" w14:paraId="1AE4B141" w14:textId="77777777" w:rsidTr="00B64D28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9E81" w14:textId="77777777" w:rsidR="007D5BB3" w:rsidRPr="00EC3B0D" w:rsidRDefault="007D5BB3" w:rsidP="00B64D2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5270BDCA" w14:textId="77777777" w:rsidR="007D5BB3" w:rsidRDefault="007D5BB3" w:rsidP="007D5BB3">
      <w:pPr>
        <w:rPr>
          <w:rFonts w:ascii="Garamond" w:hAnsi="Garamond"/>
        </w:rPr>
      </w:pPr>
    </w:p>
    <w:p w14:paraId="4A2DCA8B" w14:textId="77777777" w:rsidR="007D5BB3" w:rsidRDefault="007D5BB3" w:rsidP="007D5BB3">
      <w:pPr>
        <w:rPr>
          <w:rFonts w:ascii="Garamond" w:hAnsi="Garamond"/>
        </w:rPr>
      </w:pPr>
    </w:p>
    <w:p w14:paraId="59C0205E" w14:textId="77777777" w:rsidR="007D5BB3" w:rsidRDefault="007D5BB3" w:rsidP="007D5BB3">
      <w:pPr>
        <w:rPr>
          <w:rFonts w:ascii="Garamond" w:hAnsi="Garamond"/>
        </w:rPr>
      </w:pPr>
    </w:p>
    <w:p w14:paraId="3AA6A93D" w14:textId="77777777" w:rsidR="007D5BB3" w:rsidRDefault="007D5BB3" w:rsidP="007D5BB3">
      <w:pPr>
        <w:rPr>
          <w:rFonts w:ascii="Garamond" w:hAnsi="Garamond"/>
        </w:rPr>
      </w:pPr>
    </w:p>
    <w:p w14:paraId="16F64ACD" w14:textId="77777777" w:rsidR="007D5BB3" w:rsidRDefault="007D5BB3">
      <w:pPr>
        <w:rPr>
          <w:rFonts w:ascii="Garamond" w:hAnsi="Garamond"/>
        </w:rPr>
      </w:pPr>
    </w:p>
    <w:sectPr w:rsidR="007D5BB3" w:rsidSect="008A46A8">
      <w:headerReference w:type="default" r:id="rId12"/>
      <w:footerReference w:type="defaul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6AE23" w14:textId="77777777" w:rsidR="007F22CA" w:rsidRDefault="007F22CA" w:rsidP="00BB082A">
      <w:pPr>
        <w:spacing w:after="0" w:line="240" w:lineRule="auto"/>
      </w:pPr>
      <w:r>
        <w:separator/>
      </w:r>
    </w:p>
  </w:endnote>
  <w:endnote w:type="continuationSeparator" w:id="0">
    <w:p w14:paraId="5468CD85" w14:textId="77777777" w:rsidR="007F22CA" w:rsidRDefault="007F22CA" w:rsidP="00BB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5863077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082326A6" w14:textId="5140610F" w:rsidR="00177D61" w:rsidRPr="00B50AD7" w:rsidRDefault="00177D61">
        <w:pPr>
          <w:pStyle w:val="Pidipagina"/>
          <w:jc w:val="right"/>
          <w:rPr>
            <w:rFonts w:ascii="Garamond" w:hAnsi="Garamond"/>
            <w:sz w:val="20"/>
            <w:szCs w:val="20"/>
          </w:rPr>
        </w:pPr>
        <w:r w:rsidRPr="00B50AD7">
          <w:rPr>
            <w:rFonts w:ascii="Garamond" w:hAnsi="Garamond"/>
            <w:sz w:val="20"/>
            <w:szCs w:val="20"/>
          </w:rPr>
          <w:fldChar w:fldCharType="begin"/>
        </w:r>
        <w:r w:rsidRPr="00B50AD7">
          <w:rPr>
            <w:rFonts w:ascii="Garamond" w:hAnsi="Garamond"/>
            <w:sz w:val="20"/>
            <w:szCs w:val="20"/>
          </w:rPr>
          <w:instrText>PAGE   \* MERGEFORMAT</w:instrText>
        </w:r>
        <w:r w:rsidRPr="00B50AD7">
          <w:rPr>
            <w:rFonts w:ascii="Garamond" w:hAnsi="Garamond"/>
            <w:sz w:val="20"/>
            <w:szCs w:val="20"/>
          </w:rPr>
          <w:fldChar w:fldCharType="separate"/>
        </w:r>
        <w:r>
          <w:rPr>
            <w:rFonts w:ascii="Garamond" w:hAnsi="Garamond"/>
            <w:noProof/>
            <w:sz w:val="20"/>
            <w:szCs w:val="20"/>
          </w:rPr>
          <w:t>1</w:t>
        </w:r>
        <w:r w:rsidRPr="00B50AD7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156069BB" w14:textId="77777777" w:rsidR="00177D61" w:rsidRDefault="00177D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1316444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58B17895" w14:textId="46C20B3B" w:rsidR="00177D61" w:rsidRPr="00B50AD7" w:rsidRDefault="00177D61" w:rsidP="0036767C">
        <w:pPr>
          <w:pStyle w:val="Pidipagina"/>
          <w:jc w:val="center"/>
          <w:rPr>
            <w:rFonts w:ascii="Garamond" w:hAnsi="Garamond"/>
            <w:sz w:val="20"/>
            <w:szCs w:val="20"/>
          </w:rPr>
        </w:pPr>
        <w:r w:rsidRPr="00B50AD7">
          <w:rPr>
            <w:rFonts w:ascii="Garamond" w:hAnsi="Garamond"/>
            <w:sz w:val="20"/>
            <w:szCs w:val="20"/>
          </w:rPr>
          <w:fldChar w:fldCharType="begin"/>
        </w:r>
        <w:r w:rsidRPr="00B50AD7">
          <w:rPr>
            <w:rFonts w:ascii="Garamond" w:hAnsi="Garamond"/>
            <w:sz w:val="20"/>
            <w:szCs w:val="20"/>
          </w:rPr>
          <w:instrText>PAGE   \* MERGEFORMAT</w:instrText>
        </w:r>
        <w:r w:rsidRPr="00B50AD7">
          <w:rPr>
            <w:rFonts w:ascii="Garamond" w:hAnsi="Garamond"/>
            <w:sz w:val="20"/>
            <w:szCs w:val="20"/>
          </w:rPr>
          <w:fldChar w:fldCharType="separate"/>
        </w:r>
        <w:r>
          <w:rPr>
            <w:rFonts w:ascii="Garamond" w:hAnsi="Garamond"/>
            <w:noProof/>
            <w:sz w:val="20"/>
            <w:szCs w:val="20"/>
          </w:rPr>
          <w:t>9</w:t>
        </w:r>
        <w:r w:rsidRPr="00B50AD7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2B6BE36B" w14:textId="77777777" w:rsidR="00177D61" w:rsidRDefault="00177D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DE32A" w14:textId="77777777" w:rsidR="007F22CA" w:rsidRDefault="007F22CA" w:rsidP="00BB082A">
      <w:pPr>
        <w:spacing w:after="0" w:line="240" w:lineRule="auto"/>
      </w:pPr>
      <w:r>
        <w:separator/>
      </w:r>
    </w:p>
  </w:footnote>
  <w:footnote w:type="continuationSeparator" w:id="0">
    <w:p w14:paraId="4B80D52E" w14:textId="77777777" w:rsidR="007F22CA" w:rsidRDefault="007F22CA" w:rsidP="00BB082A">
      <w:pPr>
        <w:spacing w:after="0" w:line="240" w:lineRule="auto"/>
      </w:pPr>
      <w:r>
        <w:continuationSeparator/>
      </w:r>
    </w:p>
  </w:footnote>
  <w:footnote w:id="1">
    <w:p w14:paraId="092001EC" w14:textId="77777777" w:rsidR="0022688A" w:rsidRDefault="0022688A" w:rsidP="0022688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7FDF4" w14:textId="77777777" w:rsidR="003670AC" w:rsidRPr="00EE5FE7" w:rsidRDefault="003670AC" w:rsidP="003670AC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71C6C4" wp14:editId="39E3240C">
          <wp:simplePos x="0" y="0"/>
          <wp:positionH relativeFrom="column">
            <wp:posOffset>3985260</wp:posOffset>
          </wp:positionH>
          <wp:positionV relativeFrom="paragraph">
            <wp:posOffset>-189230</wp:posOffset>
          </wp:positionV>
          <wp:extent cx="1757680" cy="368300"/>
          <wp:effectExtent l="0" t="0" r="0" b="0"/>
          <wp:wrapNone/>
          <wp:docPr id="1091033511" name="Immagine 1091033511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grafic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680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9EAA7D7" wp14:editId="1A35C7E3">
          <wp:simplePos x="0" y="0"/>
          <wp:positionH relativeFrom="column">
            <wp:posOffset>759460</wp:posOffset>
          </wp:positionH>
          <wp:positionV relativeFrom="paragraph">
            <wp:posOffset>-208280</wp:posOffset>
          </wp:positionV>
          <wp:extent cx="1664335" cy="414655"/>
          <wp:effectExtent l="0" t="0" r="0" b="4445"/>
          <wp:wrapNone/>
          <wp:docPr id="1" name="Immagine 1" descr="Immagine che contiene testo, Blu elettric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Blu elettrico, Carattere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366665C" w14:textId="77777777" w:rsidR="003670AC" w:rsidRPr="00D8575C" w:rsidRDefault="003670AC" w:rsidP="003670AC">
    <w:pPr>
      <w:pStyle w:val="Intestazione"/>
    </w:pPr>
  </w:p>
  <w:p w14:paraId="38431A23" w14:textId="35E869F5" w:rsidR="00C43A21" w:rsidRPr="003670AC" w:rsidRDefault="00C43A21" w:rsidP="003670A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EFB1C" w14:textId="735E7E6F" w:rsidR="003670AC" w:rsidRPr="00EE5FE7" w:rsidRDefault="003670AC" w:rsidP="003670AC">
    <w:pPr>
      <w:pStyle w:val="Intestazion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A853835" wp14:editId="716BE86B">
          <wp:simplePos x="0" y="0"/>
          <wp:positionH relativeFrom="column">
            <wp:posOffset>1997710</wp:posOffset>
          </wp:positionH>
          <wp:positionV relativeFrom="paragraph">
            <wp:posOffset>-208280</wp:posOffset>
          </wp:positionV>
          <wp:extent cx="1664335" cy="414655"/>
          <wp:effectExtent l="0" t="0" r="0" b="4445"/>
          <wp:wrapNone/>
          <wp:docPr id="542397933" name="Immagine 542397933" descr="Immagine che contiene testo, Blu elettric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Blu elettrico, Carattere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8A31F88" wp14:editId="6258EFCE">
          <wp:simplePos x="0" y="0"/>
          <wp:positionH relativeFrom="column">
            <wp:posOffset>5356860</wp:posOffset>
          </wp:positionH>
          <wp:positionV relativeFrom="paragraph">
            <wp:posOffset>-189230</wp:posOffset>
          </wp:positionV>
          <wp:extent cx="1757680" cy="368300"/>
          <wp:effectExtent l="0" t="0" r="0" b="0"/>
          <wp:wrapNone/>
          <wp:docPr id="1237853274" name="Immagine 123785327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grafic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680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8943431" w14:textId="77777777" w:rsidR="003670AC" w:rsidRPr="00D8575C" w:rsidRDefault="003670AC" w:rsidP="003670AC">
    <w:pPr>
      <w:pStyle w:val="Intestazione"/>
    </w:pPr>
  </w:p>
  <w:p w14:paraId="231A24CB" w14:textId="0CB0D504" w:rsidR="00177D61" w:rsidRPr="003670AC" w:rsidRDefault="00177D61" w:rsidP="003670A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C83F67"/>
    <w:multiLevelType w:val="hybridMultilevel"/>
    <w:tmpl w:val="173CD4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8281D"/>
    <w:multiLevelType w:val="hybridMultilevel"/>
    <w:tmpl w:val="19D0B9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413AF"/>
    <w:multiLevelType w:val="hybridMultilevel"/>
    <w:tmpl w:val="6B32B69C"/>
    <w:lvl w:ilvl="0" w:tplc="28F0FA2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77330"/>
    <w:multiLevelType w:val="hybridMultilevel"/>
    <w:tmpl w:val="9EB64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975E6E"/>
    <w:multiLevelType w:val="hybridMultilevel"/>
    <w:tmpl w:val="00343E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65A7C"/>
    <w:multiLevelType w:val="hybridMultilevel"/>
    <w:tmpl w:val="69FA3AE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A48A5"/>
    <w:multiLevelType w:val="hybridMultilevel"/>
    <w:tmpl w:val="2B62B1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04298"/>
    <w:multiLevelType w:val="hybridMultilevel"/>
    <w:tmpl w:val="E988A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B1185"/>
    <w:multiLevelType w:val="hybridMultilevel"/>
    <w:tmpl w:val="054C9E9C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D15021"/>
    <w:multiLevelType w:val="hybridMultilevel"/>
    <w:tmpl w:val="7F42AE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997384">
    <w:abstractNumId w:val="5"/>
  </w:num>
  <w:num w:numId="2" w16cid:durableId="1909805104">
    <w:abstractNumId w:val="4"/>
  </w:num>
  <w:num w:numId="3" w16cid:durableId="279458589">
    <w:abstractNumId w:val="8"/>
  </w:num>
  <w:num w:numId="4" w16cid:durableId="792945246">
    <w:abstractNumId w:val="15"/>
  </w:num>
  <w:num w:numId="5" w16cid:durableId="885144231">
    <w:abstractNumId w:val="10"/>
  </w:num>
  <w:num w:numId="6" w16cid:durableId="1033190367">
    <w:abstractNumId w:val="14"/>
  </w:num>
  <w:num w:numId="7" w16cid:durableId="1909261837">
    <w:abstractNumId w:val="1"/>
  </w:num>
  <w:num w:numId="8" w16cid:durableId="1177236475">
    <w:abstractNumId w:val="3"/>
  </w:num>
  <w:num w:numId="9" w16cid:durableId="707414430">
    <w:abstractNumId w:val="7"/>
  </w:num>
  <w:num w:numId="10" w16cid:durableId="354431812">
    <w:abstractNumId w:val="11"/>
  </w:num>
  <w:num w:numId="11" w16cid:durableId="890724518">
    <w:abstractNumId w:val="4"/>
  </w:num>
  <w:num w:numId="12" w16cid:durableId="1442534637">
    <w:abstractNumId w:val="12"/>
  </w:num>
  <w:num w:numId="13" w16cid:durableId="1127506556">
    <w:abstractNumId w:val="13"/>
  </w:num>
  <w:num w:numId="14" w16cid:durableId="1429690711">
    <w:abstractNumId w:val="6"/>
  </w:num>
  <w:num w:numId="15" w16cid:durableId="1780489808">
    <w:abstractNumId w:val="2"/>
  </w:num>
  <w:num w:numId="16" w16cid:durableId="102573940">
    <w:abstractNumId w:val="0"/>
  </w:num>
  <w:num w:numId="17" w16cid:durableId="681127628">
    <w:abstractNumId w:val="9"/>
  </w:num>
  <w:num w:numId="18" w16cid:durableId="70413310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82A"/>
    <w:rsid w:val="000001A3"/>
    <w:rsid w:val="000009CA"/>
    <w:rsid w:val="000011E7"/>
    <w:rsid w:val="000029D1"/>
    <w:rsid w:val="000038FF"/>
    <w:rsid w:val="00004A8E"/>
    <w:rsid w:val="00004CBE"/>
    <w:rsid w:val="00006DB9"/>
    <w:rsid w:val="00010DB6"/>
    <w:rsid w:val="00014EC9"/>
    <w:rsid w:val="000155DE"/>
    <w:rsid w:val="000157EB"/>
    <w:rsid w:val="00017ECC"/>
    <w:rsid w:val="00022419"/>
    <w:rsid w:val="00023F3C"/>
    <w:rsid w:val="00024584"/>
    <w:rsid w:val="00025D50"/>
    <w:rsid w:val="00030220"/>
    <w:rsid w:val="00043F3E"/>
    <w:rsid w:val="000444CC"/>
    <w:rsid w:val="00046109"/>
    <w:rsid w:val="000461B3"/>
    <w:rsid w:val="00051BB5"/>
    <w:rsid w:val="00054180"/>
    <w:rsid w:val="00061116"/>
    <w:rsid w:val="00061625"/>
    <w:rsid w:val="0006261D"/>
    <w:rsid w:val="00064389"/>
    <w:rsid w:val="00064679"/>
    <w:rsid w:val="00067629"/>
    <w:rsid w:val="00075F05"/>
    <w:rsid w:val="00083435"/>
    <w:rsid w:val="00086486"/>
    <w:rsid w:val="000874FA"/>
    <w:rsid w:val="000878AE"/>
    <w:rsid w:val="000919E5"/>
    <w:rsid w:val="00091EE7"/>
    <w:rsid w:val="00094FE6"/>
    <w:rsid w:val="000A05C6"/>
    <w:rsid w:val="000A1CFE"/>
    <w:rsid w:val="000A5FC0"/>
    <w:rsid w:val="000C377B"/>
    <w:rsid w:val="000C48A8"/>
    <w:rsid w:val="000C4C5A"/>
    <w:rsid w:val="000C69A8"/>
    <w:rsid w:val="000C77E2"/>
    <w:rsid w:val="000C7E0D"/>
    <w:rsid w:val="000D0AFC"/>
    <w:rsid w:val="000D2FB2"/>
    <w:rsid w:val="000D55EE"/>
    <w:rsid w:val="000D5884"/>
    <w:rsid w:val="000D58B5"/>
    <w:rsid w:val="000D79A1"/>
    <w:rsid w:val="000E578D"/>
    <w:rsid w:val="000F1AEF"/>
    <w:rsid w:val="000F4978"/>
    <w:rsid w:val="00100972"/>
    <w:rsid w:val="00102109"/>
    <w:rsid w:val="0010461D"/>
    <w:rsid w:val="00105996"/>
    <w:rsid w:val="00110CBA"/>
    <w:rsid w:val="0011349B"/>
    <w:rsid w:val="00117463"/>
    <w:rsid w:val="0012255F"/>
    <w:rsid w:val="00123085"/>
    <w:rsid w:val="00125F53"/>
    <w:rsid w:val="00127CA8"/>
    <w:rsid w:val="0013042E"/>
    <w:rsid w:val="00133858"/>
    <w:rsid w:val="00133EEC"/>
    <w:rsid w:val="00135590"/>
    <w:rsid w:val="00140669"/>
    <w:rsid w:val="00140C56"/>
    <w:rsid w:val="00141062"/>
    <w:rsid w:val="00141C16"/>
    <w:rsid w:val="0014322A"/>
    <w:rsid w:val="00143323"/>
    <w:rsid w:val="00143900"/>
    <w:rsid w:val="0014426C"/>
    <w:rsid w:val="00144A58"/>
    <w:rsid w:val="00146E7C"/>
    <w:rsid w:val="00153C0D"/>
    <w:rsid w:val="00154096"/>
    <w:rsid w:val="00155152"/>
    <w:rsid w:val="00155892"/>
    <w:rsid w:val="001627D7"/>
    <w:rsid w:val="00165B93"/>
    <w:rsid w:val="00171D3C"/>
    <w:rsid w:val="001738FA"/>
    <w:rsid w:val="0017623E"/>
    <w:rsid w:val="00177D61"/>
    <w:rsid w:val="00181393"/>
    <w:rsid w:val="00184599"/>
    <w:rsid w:val="00184FE2"/>
    <w:rsid w:val="001932B6"/>
    <w:rsid w:val="00194C28"/>
    <w:rsid w:val="001A0D35"/>
    <w:rsid w:val="001A0F1A"/>
    <w:rsid w:val="001A3596"/>
    <w:rsid w:val="001B6E13"/>
    <w:rsid w:val="001C007B"/>
    <w:rsid w:val="001C0AAE"/>
    <w:rsid w:val="001C0ED4"/>
    <w:rsid w:val="001C1C89"/>
    <w:rsid w:val="001C2D77"/>
    <w:rsid w:val="001C7901"/>
    <w:rsid w:val="001D1E04"/>
    <w:rsid w:val="001D2554"/>
    <w:rsid w:val="001D2DAE"/>
    <w:rsid w:val="001E00A5"/>
    <w:rsid w:val="001E53BE"/>
    <w:rsid w:val="001E6224"/>
    <w:rsid w:val="001E64C2"/>
    <w:rsid w:val="001E6678"/>
    <w:rsid w:val="001F1563"/>
    <w:rsid w:val="001F1E8A"/>
    <w:rsid w:val="001F2C2D"/>
    <w:rsid w:val="001F4CE2"/>
    <w:rsid w:val="00200EAB"/>
    <w:rsid w:val="00206018"/>
    <w:rsid w:val="00214063"/>
    <w:rsid w:val="00220C33"/>
    <w:rsid w:val="0022121E"/>
    <w:rsid w:val="002254ED"/>
    <w:rsid w:val="0022688A"/>
    <w:rsid w:val="002279C4"/>
    <w:rsid w:val="002312AB"/>
    <w:rsid w:val="00231E48"/>
    <w:rsid w:val="00232BC9"/>
    <w:rsid w:val="00234289"/>
    <w:rsid w:val="00235BC8"/>
    <w:rsid w:val="002422EE"/>
    <w:rsid w:val="002455F8"/>
    <w:rsid w:val="00245BF2"/>
    <w:rsid w:val="00250D98"/>
    <w:rsid w:val="00252450"/>
    <w:rsid w:val="00252918"/>
    <w:rsid w:val="002555BF"/>
    <w:rsid w:val="00255F4D"/>
    <w:rsid w:val="00257A47"/>
    <w:rsid w:val="00261170"/>
    <w:rsid w:val="0026142F"/>
    <w:rsid w:val="00264E40"/>
    <w:rsid w:val="002741C7"/>
    <w:rsid w:val="002764FC"/>
    <w:rsid w:val="00276ECB"/>
    <w:rsid w:val="0028116E"/>
    <w:rsid w:val="002857A0"/>
    <w:rsid w:val="00286FD4"/>
    <w:rsid w:val="00291391"/>
    <w:rsid w:val="002929B8"/>
    <w:rsid w:val="002944B8"/>
    <w:rsid w:val="002947D5"/>
    <w:rsid w:val="002A3857"/>
    <w:rsid w:val="002B14EC"/>
    <w:rsid w:val="002B38FA"/>
    <w:rsid w:val="002B71A1"/>
    <w:rsid w:val="002C0B0E"/>
    <w:rsid w:val="002C13A0"/>
    <w:rsid w:val="002C2D40"/>
    <w:rsid w:val="002D0186"/>
    <w:rsid w:val="002D355B"/>
    <w:rsid w:val="002D3637"/>
    <w:rsid w:val="002D5854"/>
    <w:rsid w:val="002E2333"/>
    <w:rsid w:val="002E4B84"/>
    <w:rsid w:val="002E7D02"/>
    <w:rsid w:val="002E7EAB"/>
    <w:rsid w:val="002F37AF"/>
    <w:rsid w:val="002F418F"/>
    <w:rsid w:val="002F5E64"/>
    <w:rsid w:val="002F6E3C"/>
    <w:rsid w:val="002F7698"/>
    <w:rsid w:val="00301692"/>
    <w:rsid w:val="00304245"/>
    <w:rsid w:val="00304DFE"/>
    <w:rsid w:val="00305EDF"/>
    <w:rsid w:val="00306420"/>
    <w:rsid w:val="00311823"/>
    <w:rsid w:val="00314834"/>
    <w:rsid w:val="003179D3"/>
    <w:rsid w:val="00323CD3"/>
    <w:rsid w:val="00331DDC"/>
    <w:rsid w:val="00332202"/>
    <w:rsid w:val="00335933"/>
    <w:rsid w:val="00336374"/>
    <w:rsid w:val="0033684D"/>
    <w:rsid w:val="003372AC"/>
    <w:rsid w:val="003412DA"/>
    <w:rsid w:val="003415A1"/>
    <w:rsid w:val="003422BA"/>
    <w:rsid w:val="003434D7"/>
    <w:rsid w:val="00345290"/>
    <w:rsid w:val="0035144E"/>
    <w:rsid w:val="0035145F"/>
    <w:rsid w:val="00351EAB"/>
    <w:rsid w:val="0035233E"/>
    <w:rsid w:val="00353A70"/>
    <w:rsid w:val="003659A9"/>
    <w:rsid w:val="00367008"/>
    <w:rsid w:val="003670AC"/>
    <w:rsid w:val="0036767C"/>
    <w:rsid w:val="00370671"/>
    <w:rsid w:val="00371A70"/>
    <w:rsid w:val="003738BD"/>
    <w:rsid w:val="0037434D"/>
    <w:rsid w:val="00374792"/>
    <w:rsid w:val="003802FF"/>
    <w:rsid w:val="0038182D"/>
    <w:rsid w:val="00382841"/>
    <w:rsid w:val="00390F3C"/>
    <w:rsid w:val="00392B4C"/>
    <w:rsid w:val="00395490"/>
    <w:rsid w:val="003A3200"/>
    <w:rsid w:val="003A3FEB"/>
    <w:rsid w:val="003A47C0"/>
    <w:rsid w:val="003A53D8"/>
    <w:rsid w:val="003A5746"/>
    <w:rsid w:val="003A5ED1"/>
    <w:rsid w:val="003B04A2"/>
    <w:rsid w:val="003C2AD5"/>
    <w:rsid w:val="003C59F8"/>
    <w:rsid w:val="003C630B"/>
    <w:rsid w:val="003C716A"/>
    <w:rsid w:val="003D460D"/>
    <w:rsid w:val="003D5541"/>
    <w:rsid w:val="003E4921"/>
    <w:rsid w:val="004002FA"/>
    <w:rsid w:val="00407375"/>
    <w:rsid w:val="00411EF5"/>
    <w:rsid w:val="00416199"/>
    <w:rsid w:val="00417BDF"/>
    <w:rsid w:val="00427EDD"/>
    <w:rsid w:val="0043416F"/>
    <w:rsid w:val="004370D2"/>
    <w:rsid w:val="00443932"/>
    <w:rsid w:val="004448CA"/>
    <w:rsid w:val="0044632E"/>
    <w:rsid w:val="00451B81"/>
    <w:rsid w:val="0045481A"/>
    <w:rsid w:val="00461C82"/>
    <w:rsid w:val="00462107"/>
    <w:rsid w:val="00466F8F"/>
    <w:rsid w:val="004707DC"/>
    <w:rsid w:val="004761B6"/>
    <w:rsid w:val="004874BD"/>
    <w:rsid w:val="0049217F"/>
    <w:rsid w:val="004970EF"/>
    <w:rsid w:val="004A571D"/>
    <w:rsid w:val="004A6BFC"/>
    <w:rsid w:val="004B05A3"/>
    <w:rsid w:val="004B43E2"/>
    <w:rsid w:val="004B4F15"/>
    <w:rsid w:val="004C43E9"/>
    <w:rsid w:val="004C7B62"/>
    <w:rsid w:val="004D059D"/>
    <w:rsid w:val="004D367C"/>
    <w:rsid w:val="004D6ECD"/>
    <w:rsid w:val="004E0E37"/>
    <w:rsid w:val="004E1645"/>
    <w:rsid w:val="004E1F56"/>
    <w:rsid w:val="004E4C5A"/>
    <w:rsid w:val="004E5BBC"/>
    <w:rsid w:val="004F14DF"/>
    <w:rsid w:val="004F1A6A"/>
    <w:rsid w:val="005005F9"/>
    <w:rsid w:val="0050313D"/>
    <w:rsid w:val="00503AEE"/>
    <w:rsid w:val="00504F25"/>
    <w:rsid w:val="00505633"/>
    <w:rsid w:val="005056A5"/>
    <w:rsid w:val="005118A5"/>
    <w:rsid w:val="00514C28"/>
    <w:rsid w:val="00514F06"/>
    <w:rsid w:val="0051629F"/>
    <w:rsid w:val="005166F7"/>
    <w:rsid w:val="00522B0F"/>
    <w:rsid w:val="00524849"/>
    <w:rsid w:val="0052724A"/>
    <w:rsid w:val="0053527D"/>
    <w:rsid w:val="0055048B"/>
    <w:rsid w:val="00560AF3"/>
    <w:rsid w:val="00564841"/>
    <w:rsid w:val="005656F2"/>
    <w:rsid w:val="00565835"/>
    <w:rsid w:val="00565A53"/>
    <w:rsid w:val="00566469"/>
    <w:rsid w:val="00566776"/>
    <w:rsid w:val="0057134C"/>
    <w:rsid w:val="005720A4"/>
    <w:rsid w:val="0057251F"/>
    <w:rsid w:val="005726DD"/>
    <w:rsid w:val="005749A9"/>
    <w:rsid w:val="00576A04"/>
    <w:rsid w:val="00580438"/>
    <w:rsid w:val="005840F0"/>
    <w:rsid w:val="00591D99"/>
    <w:rsid w:val="00596EF9"/>
    <w:rsid w:val="005A5F22"/>
    <w:rsid w:val="005B2373"/>
    <w:rsid w:val="005C31B3"/>
    <w:rsid w:val="005C5994"/>
    <w:rsid w:val="005C5BED"/>
    <w:rsid w:val="005C75FA"/>
    <w:rsid w:val="005D185D"/>
    <w:rsid w:val="005D2707"/>
    <w:rsid w:val="005E1202"/>
    <w:rsid w:val="005E4593"/>
    <w:rsid w:val="005E7AFF"/>
    <w:rsid w:val="005F2A9A"/>
    <w:rsid w:val="005F3975"/>
    <w:rsid w:val="0060064D"/>
    <w:rsid w:val="00606C95"/>
    <w:rsid w:val="00607D7F"/>
    <w:rsid w:val="0061055A"/>
    <w:rsid w:val="00610D52"/>
    <w:rsid w:val="00612412"/>
    <w:rsid w:val="0062120E"/>
    <w:rsid w:val="00622068"/>
    <w:rsid w:val="00622822"/>
    <w:rsid w:val="00624956"/>
    <w:rsid w:val="006266A8"/>
    <w:rsid w:val="00631AC7"/>
    <w:rsid w:val="006323AB"/>
    <w:rsid w:val="0063341A"/>
    <w:rsid w:val="00652A53"/>
    <w:rsid w:val="0065327D"/>
    <w:rsid w:val="0065336F"/>
    <w:rsid w:val="00655E43"/>
    <w:rsid w:val="0065635B"/>
    <w:rsid w:val="0065654E"/>
    <w:rsid w:val="00657423"/>
    <w:rsid w:val="006574D2"/>
    <w:rsid w:val="006607A3"/>
    <w:rsid w:val="006644A8"/>
    <w:rsid w:val="006658AE"/>
    <w:rsid w:val="006704FB"/>
    <w:rsid w:val="00670DE3"/>
    <w:rsid w:val="00671669"/>
    <w:rsid w:val="00673565"/>
    <w:rsid w:val="00674F08"/>
    <w:rsid w:val="00683A3C"/>
    <w:rsid w:val="0068488B"/>
    <w:rsid w:val="00692DC5"/>
    <w:rsid w:val="00693240"/>
    <w:rsid w:val="006938D2"/>
    <w:rsid w:val="00693FCD"/>
    <w:rsid w:val="006B0057"/>
    <w:rsid w:val="006B2E97"/>
    <w:rsid w:val="006B35CE"/>
    <w:rsid w:val="006B5EA7"/>
    <w:rsid w:val="006C2415"/>
    <w:rsid w:val="006C3DEF"/>
    <w:rsid w:val="006C57DD"/>
    <w:rsid w:val="006C6813"/>
    <w:rsid w:val="006D3072"/>
    <w:rsid w:val="006D4985"/>
    <w:rsid w:val="006E2A43"/>
    <w:rsid w:val="006F1591"/>
    <w:rsid w:val="006F4E5D"/>
    <w:rsid w:val="006F6942"/>
    <w:rsid w:val="00701C35"/>
    <w:rsid w:val="007026AC"/>
    <w:rsid w:val="007141BD"/>
    <w:rsid w:val="00720910"/>
    <w:rsid w:val="00727ACE"/>
    <w:rsid w:val="00730F01"/>
    <w:rsid w:val="00742AF4"/>
    <w:rsid w:val="0074332C"/>
    <w:rsid w:val="007435D8"/>
    <w:rsid w:val="00751550"/>
    <w:rsid w:val="007562E0"/>
    <w:rsid w:val="00756411"/>
    <w:rsid w:val="00756986"/>
    <w:rsid w:val="007616B2"/>
    <w:rsid w:val="007621DA"/>
    <w:rsid w:val="00777878"/>
    <w:rsid w:val="00777F0B"/>
    <w:rsid w:val="00780F3A"/>
    <w:rsid w:val="00793C45"/>
    <w:rsid w:val="00797071"/>
    <w:rsid w:val="00797431"/>
    <w:rsid w:val="007B3C4D"/>
    <w:rsid w:val="007B4C7C"/>
    <w:rsid w:val="007B732B"/>
    <w:rsid w:val="007C140E"/>
    <w:rsid w:val="007C6B79"/>
    <w:rsid w:val="007D03C0"/>
    <w:rsid w:val="007D5917"/>
    <w:rsid w:val="007D5BB3"/>
    <w:rsid w:val="007E3A2F"/>
    <w:rsid w:val="007E407A"/>
    <w:rsid w:val="007E4420"/>
    <w:rsid w:val="007F1A5F"/>
    <w:rsid w:val="007F22CA"/>
    <w:rsid w:val="007F5C6A"/>
    <w:rsid w:val="00803BA8"/>
    <w:rsid w:val="00805098"/>
    <w:rsid w:val="008054DC"/>
    <w:rsid w:val="00810B67"/>
    <w:rsid w:val="00814F0B"/>
    <w:rsid w:val="00815B50"/>
    <w:rsid w:val="0082349C"/>
    <w:rsid w:val="00825260"/>
    <w:rsid w:val="00830928"/>
    <w:rsid w:val="00831BC9"/>
    <w:rsid w:val="0083475D"/>
    <w:rsid w:val="00840163"/>
    <w:rsid w:val="0084091A"/>
    <w:rsid w:val="008411DB"/>
    <w:rsid w:val="0084147D"/>
    <w:rsid w:val="008444D1"/>
    <w:rsid w:val="0085033D"/>
    <w:rsid w:val="00853BA1"/>
    <w:rsid w:val="00853D98"/>
    <w:rsid w:val="00856F49"/>
    <w:rsid w:val="0086014B"/>
    <w:rsid w:val="00861D48"/>
    <w:rsid w:val="00862347"/>
    <w:rsid w:val="00867FC8"/>
    <w:rsid w:val="00875A6E"/>
    <w:rsid w:val="0087678B"/>
    <w:rsid w:val="00880422"/>
    <w:rsid w:val="0088557D"/>
    <w:rsid w:val="00886947"/>
    <w:rsid w:val="00886CF8"/>
    <w:rsid w:val="0089064D"/>
    <w:rsid w:val="0089088A"/>
    <w:rsid w:val="008A09A7"/>
    <w:rsid w:val="008A2D0B"/>
    <w:rsid w:val="008A46A8"/>
    <w:rsid w:val="008A47F5"/>
    <w:rsid w:val="008A4C09"/>
    <w:rsid w:val="008A6EA8"/>
    <w:rsid w:val="008B11DF"/>
    <w:rsid w:val="008B6320"/>
    <w:rsid w:val="008C01F8"/>
    <w:rsid w:val="008C4DB0"/>
    <w:rsid w:val="008C6548"/>
    <w:rsid w:val="008D160F"/>
    <w:rsid w:val="008D39EF"/>
    <w:rsid w:val="008E395A"/>
    <w:rsid w:val="008E64EF"/>
    <w:rsid w:val="008F07F5"/>
    <w:rsid w:val="008F151A"/>
    <w:rsid w:val="008F1FBB"/>
    <w:rsid w:val="008F2F96"/>
    <w:rsid w:val="008F68E1"/>
    <w:rsid w:val="00905F16"/>
    <w:rsid w:val="00906089"/>
    <w:rsid w:val="00910E31"/>
    <w:rsid w:val="009157FC"/>
    <w:rsid w:val="00915D90"/>
    <w:rsid w:val="00921F6C"/>
    <w:rsid w:val="009269E9"/>
    <w:rsid w:val="00926DBD"/>
    <w:rsid w:val="009274BD"/>
    <w:rsid w:val="009341BA"/>
    <w:rsid w:val="00934E13"/>
    <w:rsid w:val="0093505B"/>
    <w:rsid w:val="009352C7"/>
    <w:rsid w:val="00936E2F"/>
    <w:rsid w:val="009372B3"/>
    <w:rsid w:val="00937EE3"/>
    <w:rsid w:val="00944020"/>
    <w:rsid w:val="0095074B"/>
    <w:rsid w:val="0095136F"/>
    <w:rsid w:val="00953AC0"/>
    <w:rsid w:val="009541DB"/>
    <w:rsid w:val="009545A5"/>
    <w:rsid w:val="00955D71"/>
    <w:rsid w:val="00956576"/>
    <w:rsid w:val="0096137C"/>
    <w:rsid w:val="00961AD7"/>
    <w:rsid w:val="00962200"/>
    <w:rsid w:val="00966A3D"/>
    <w:rsid w:val="00970790"/>
    <w:rsid w:val="00976FC1"/>
    <w:rsid w:val="009826A1"/>
    <w:rsid w:val="009863D1"/>
    <w:rsid w:val="00987597"/>
    <w:rsid w:val="009915D6"/>
    <w:rsid w:val="00991808"/>
    <w:rsid w:val="0099188F"/>
    <w:rsid w:val="009A087E"/>
    <w:rsid w:val="009A60DF"/>
    <w:rsid w:val="009A7916"/>
    <w:rsid w:val="009C0E5C"/>
    <w:rsid w:val="009C0FFC"/>
    <w:rsid w:val="009D0CAC"/>
    <w:rsid w:val="009D17BE"/>
    <w:rsid w:val="009D3287"/>
    <w:rsid w:val="009D4634"/>
    <w:rsid w:val="009D480E"/>
    <w:rsid w:val="009D7623"/>
    <w:rsid w:val="009E09F8"/>
    <w:rsid w:val="009E3F39"/>
    <w:rsid w:val="009F06AB"/>
    <w:rsid w:val="009F092D"/>
    <w:rsid w:val="009F59EA"/>
    <w:rsid w:val="00A0398D"/>
    <w:rsid w:val="00A04284"/>
    <w:rsid w:val="00A0732B"/>
    <w:rsid w:val="00A111FF"/>
    <w:rsid w:val="00A12943"/>
    <w:rsid w:val="00A2695F"/>
    <w:rsid w:val="00A30188"/>
    <w:rsid w:val="00A302C8"/>
    <w:rsid w:val="00A34DBB"/>
    <w:rsid w:val="00A35AA3"/>
    <w:rsid w:val="00A361E1"/>
    <w:rsid w:val="00A36D25"/>
    <w:rsid w:val="00A3728A"/>
    <w:rsid w:val="00A37952"/>
    <w:rsid w:val="00A403E3"/>
    <w:rsid w:val="00A40712"/>
    <w:rsid w:val="00A47760"/>
    <w:rsid w:val="00A53A11"/>
    <w:rsid w:val="00A60E6E"/>
    <w:rsid w:val="00A63361"/>
    <w:rsid w:val="00A840F5"/>
    <w:rsid w:val="00A868FF"/>
    <w:rsid w:val="00A93E8F"/>
    <w:rsid w:val="00A94798"/>
    <w:rsid w:val="00A9510F"/>
    <w:rsid w:val="00A95341"/>
    <w:rsid w:val="00A95CC0"/>
    <w:rsid w:val="00A96109"/>
    <w:rsid w:val="00AB5181"/>
    <w:rsid w:val="00AB574E"/>
    <w:rsid w:val="00AB7383"/>
    <w:rsid w:val="00AC3470"/>
    <w:rsid w:val="00AC53AC"/>
    <w:rsid w:val="00AC56F1"/>
    <w:rsid w:val="00AC717D"/>
    <w:rsid w:val="00AD0ADE"/>
    <w:rsid w:val="00AD26D2"/>
    <w:rsid w:val="00AD4617"/>
    <w:rsid w:val="00AE2F87"/>
    <w:rsid w:val="00AF1F4B"/>
    <w:rsid w:val="00B03F8E"/>
    <w:rsid w:val="00B041C8"/>
    <w:rsid w:val="00B05598"/>
    <w:rsid w:val="00B104A8"/>
    <w:rsid w:val="00B149E4"/>
    <w:rsid w:val="00B22995"/>
    <w:rsid w:val="00B27E16"/>
    <w:rsid w:val="00B32C33"/>
    <w:rsid w:val="00B33E69"/>
    <w:rsid w:val="00B34528"/>
    <w:rsid w:val="00B34F1E"/>
    <w:rsid w:val="00B37A75"/>
    <w:rsid w:val="00B42B3A"/>
    <w:rsid w:val="00B430C4"/>
    <w:rsid w:val="00B50AD7"/>
    <w:rsid w:val="00B51400"/>
    <w:rsid w:val="00B52471"/>
    <w:rsid w:val="00B52902"/>
    <w:rsid w:val="00B52CE9"/>
    <w:rsid w:val="00B57AB6"/>
    <w:rsid w:val="00B658AA"/>
    <w:rsid w:val="00B67914"/>
    <w:rsid w:val="00B67A9A"/>
    <w:rsid w:val="00B715B0"/>
    <w:rsid w:val="00B77F93"/>
    <w:rsid w:val="00B84515"/>
    <w:rsid w:val="00B85A36"/>
    <w:rsid w:val="00B90A9C"/>
    <w:rsid w:val="00B91D15"/>
    <w:rsid w:val="00B921A6"/>
    <w:rsid w:val="00B95B11"/>
    <w:rsid w:val="00BA414B"/>
    <w:rsid w:val="00BA4C1B"/>
    <w:rsid w:val="00BB0361"/>
    <w:rsid w:val="00BB082A"/>
    <w:rsid w:val="00BD74D7"/>
    <w:rsid w:val="00BE00E0"/>
    <w:rsid w:val="00BE27CC"/>
    <w:rsid w:val="00BE5B12"/>
    <w:rsid w:val="00C04229"/>
    <w:rsid w:val="00C051DA"/>
    <w:rsid w:val="00C0731A"/>
    <w:rsid w:val="00C11F8B"/>
    <w:rsid w:val="00C1744B"/>
    <w:rsid w:val="00C177D1"/>
    <w:rsid w:val="00C217A7"/>
    <w:rsid w:val="00C262CB"/>
    <w:rsid w:val="00C27BEA"/>
    <w:rsid w:val="00C31089"/>
    <w:rsid w:val="00C42351"/>
    <w:rsid w:val="00C42C97"/>
    <w:rsid w:val="00C43A21"/>
    <w:rsid w:val="00C4470C"/>
    <w:rsid w:val="00C4482E"/>
    <w:rsid w:val="00C45678"/>
    <w:rsid w:val="00C45B3C"/>
    <w:rsid w:val="00C504B7"/>
    <w:rsid w:val="00C562EB"/>
    <w:rsid w:val="00C56E3E"/>
    <w:rsid w:val="00C72A1E"/>
    <w:rsid w:val="00C72CF8"/>
    <w:rsid w:val="00C76924"/>
    <w:rsid w:val="00C80742"/>
    <w:rsid w:val="00C82547"/>
    <w:rsid w:val="00C852C6"/>
    <w:rsid w:val="00C9295C"/>
    <w:rsid w:val="00C9664E"/>
    <w:rsid w:val="00C9785E"/>
    <w:rsid w:val="00CA199A"/>
    <w:rsid w:val="00CA1EED"/>
    <w:rsid w:val="00CA5FE6"/>
    <w:rsid w:val="00CA6178"/>
    <w:rsid w:val="00CA7669"/>
    <w:rsid w:val="00CB0884"/>
    <w:rsid w:val="00CB332A"/>
    <w:rsid w:val="00CB5B5B"/>
    <w:rsid w:val="00CD08D2"/>
    <w:rsid w:val="00CD317A"/>
    <w:rsid w:val="00CD4406"/>
    <w:rsid w:val="00CD59C8"/>
    <w:rsid w:val="00CE2D6E"/>
    <w:rsid w:val="00CE45C9"/>
    <w:rsid w:val="00CF0A80"/>
    <w:rsid w:val="00CF1EF6"/>
    <w:rsid w:val="00CF307C"/>
    <w:rsid w:val="00CF6220"/>
    <w:rsid w:val="00D00682"/>
    <w:rsid w:val="00D030B7"/>
    <w:rsid w:val="00D1030C"/>
    <w:rsid w:val="00D1081D"/>
    <w:rsid w:val="00D11506"/>
    <w:rsid w:val="00D135F3"/>
    <w:rsid w:val="00D218A1"/>
    <w:rsid w:val="00D24591"/>
    <w:rsid w:val="00D264D0"/>
    <w:rsid w:val="00D350B6"/>
    <w:rsid w:val="00D35B91"/>
    <w:rsid w:val="00D35EFE"/>
    <w:rsid w:val="00D37E44"/>
    <w:rsid w:val="00D46A04"/>
    <w:rsid w:val="00D46AD3"/>
    <w:rsid w:val="00D50C27"/>
    <w:rsid w:val="00D52A6E"/>
    <w:rsid w:val="00D64272"/>
    <w:rsid w:val="00D71EE0"/>
    <w:rsid w:val="00D751AF"/>
    <w:rsid w:val="00D7552C"/>
    <w:rsid w:val="00D76013"/>
    <w:rsid w:val="00D76DD9"/>
    <w:rsid w:val="00D815CE"/>
    <w:rsid w:val="00D85B64"/>
    <w:rsid w:val="00D93FDC"/>
    <w:rsid w:val="00DA06E2"/>
    <w:rsid w:val="00DA1C45"/>
    <w:rsid w:val="00DA4AEC"/>
    <w:rsid w:val="00DA72AE"/>
    <w:rsid w:val="00DB11BD"/>
    <w:rsid w:val="00DB29E3"/>
    <w:rsid w:val="00DB404C"/>
    <w:rsid w:val="00DC0DDB"/>
    <w:rsid w:val="00DC103B"/>
    <w:rsid w:val="00DC29C7"/>
    <w:rsid w:val="00DC430E"/>
    <w:rsid w:val="00DC5DA1"/>
    <w:rsid w:val="00DC7DB7"/>
    <w:rsid w:val="00DD0E80"/>
    <w:rsid w:val="00DD2F78"/>
    <w:rsid w:val="00DD3EAD"/>
    <w:rsid w:val="00DD54B8"/>
    <w:rsid w:val="00DD790D"/>
    <w:rsid w:val="00E06E46"/>
    <w:rsid w:val="00E16197"/>
    <w:rsid w:val="00E17678"/>
    <w:rsid w:val="00E22D86"/>
    <w:rsid w:val="00E33300"/>
    <w:rsid w:val="00E34CC9"/>
    <w:rsid w:val="00E36E1D"/>
    <w:rsid w:val="00E37351"/>
    <w:rsid w:val="00E37BC7"/>
    <w:rsid w:val="00E427B6"/>
    <w:rsid w:val="00E4381C"/>
    <w:rsid w:val="00E45A04"/>
    <w:rsid w:val="00E54F39"/>
    <w:rsid w:val="00E6206A"/>
    <w:rsid w:val="00E63A46"/>
    <w:rsid w:val="00E6435B"/>
    <w:rsid w:val="00E65078"/>
    <w:rsid w:val="00E67352"/>
    <w:rsid w:val="00E7230C"/>
    <w:rsid w:val="00E7434C"/>
    <w:rsid w:val="00E773C0"/>
    <w:rsid w:val="00E80865"/>
    <w:rsid w:val="00E80BBB"/>
    <w:rsid w:val="00E8216C"/>
    <w:rsid w:val="00E82DF8"/>
    <w:rsid w:val="00E842F7"/>
    <w:rsid w:val="00E84C7F"/>
    <w:rsid w:val="00E84DE3"/>
    <w:rsid w:val="00E91133"/>
    <w:rsid w:val="00E94BB4"/>
    <w:rsid w:val="00EA48E5"/>
    <w:rsid w:val="00EA4B67"/>
    <w:rsid w:val="00EB1896"/>
    <w:rsid w:val="00EB6EA4"/>
    <w:rsid w:val="00ED11E2"/>
    <w:rsid w:val="00ED38B9"/>
    <w:rsid w:val="00ED4278"/>
    <w:rsid w:val="00ED75B7"/>
    <w:rsid w:val="00EF1B03"/>
    <w:rsid w:val="00F00D85"/>
    <w:rsid w:val="00F01EAE"/>
    <w:rsid w:val="00F066A2"/>
    <w:rsid w:val="00F11780"/>
    <w:rsid w:val="00F12832"/>
    <w:rsid w:val="00F14CD9"/>
    <w:rsid w:val="00F14DDF"/>
    <w:rsid w:val="00F16D3E"/>
    <w:rsid w:val="00F21160"/>
    <w:rsid w:val="00F23B85"/>
    <w:rsid w:val="00F24E9D"/>
    <w:rsid w:val="00F27108"/>
    <w:rsid w:val="00F31FD1"/>
    <w:rsid w:val="00F40E0C"/>
    <w:rsid w:val="00F45276"/>
    <w:rsid w:val="00F634EC"/>
    <w:rsid w:val="00F664CC"/>
    <w:rsid w:val="00F70599"/>
    <w:rsid w:val="00F72C5B"/>
    <w:rsid w:val="00F73B0F"/>
    <w:rsid w:val="00F819DD"/>
    <w:rsid w:val="00F81F44"/>
    <w:rsid w:val="00F85373"/>
    <w:rsid w:val="00F91805"/>
    <w:rsid w:val="00F92E6F"/>
    <w:rsid w:val="00F95334"/>
    <w:rsid w:val="00F95BCC"/>
    <w:rsid w:val="00FA1831"/>
    <w:rsid w:val="00FA4C41"/>
    <w:rsid w:val="00FB3280"/>
    <w:rsid w:val="00FB3FA6"/>
    <w:rsid w:val="00FC60B9"/>
    <w:rsid w:val="00FD44E1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A1F21"/>
  <w15:chartTrackingRefBased/>
  <w15:docId w15:val="{631A56C1-2D82-4E0D-BA2A-5AA4F4149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82A"/>
  </w:style>
  <w:style w:type="paragraph" w:styleId="Pidipagina">
    <w:name w:val="footer"/>
    <w:basedOn w:val="Normale"/>
    <w:link w:val="PidipaginaCarattere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82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0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082A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7E407A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257A47"/>
  </w:style>
  <w:style w:type="character" w:styleId="Rimandocommento">
    <w:name w:val="annotation reference"/>
    <w:basedOn w:val="Carpredefinitoparagrafo"/>
    <w:uiPriority w:val="99"/>
    <w:semiHidden/>
    <w:unhideWhenUsed/>
    <w:rsid w:val="0015409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409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409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409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4096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C29C7"/>
    <w:pPr>
      <w:spacing w:after="0" w:line="240" w:lineRule="auto"/>
    </w:pPr>
  </w:style>
  <w:style w:type="paragraph" w:styleId="Corpodeltesto2">
    <w:name w:val="Body Text 2"/>
    <w:basedOn w:val="Normale"/>
    <w:link w:val="Corpodeltesto2Carattere"/>
    <w:uiPriority w:val="99"/>
    <w:rsid w:val="00371A70"/>
    <w:pPr>
      <w:spacing w:after="0" w:line="240" w:lineRule="auto"/>
    </w:pPr>
    <w:rPr>
      <w:rFonts w:ascii="Tahoma" w:eastAsia="Times New Roman" w:hAnsi="Tahoma" w:cs="Tahoma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371A70"/>
    <w:rPr>
      <w:rFonts w:ascii="Tahoma" w:eastAsia="Times New Roman" w:hAnsi="Tahoma" w:cs="Tahoma"/>
      <w:sz w:val="20"/>
      <w:szCs w:val="24"/>
      <w:lang w:eastAsia="it-IT"/>
    </w:rPr>
  </w:style>
  <w:style w:type="table" w:styleId="Grigliatabella">
    <w:name w:val="Table Grid"/>
    <w:basedOn w:val="Tabellanormale"/>
    <w:uiPriority w:val="39"/>
    <w:rsid w:val="00A30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268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268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268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5993E-7BC9-4137-A707-DDDF75A05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E58C7F-E474-4E29-A8D2-33E4ED8A86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F5BBF0-B274-4084-ACCF-B2C27ACB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1438</Words>
  <Characters>8200</Characters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2024-02-11T18:16:00Z</dcterms:created>
  <dcterms:modified xsi:type="dcterms:W3CDTF">2024-10-03T14:25:00Z</dcterms:modified>
</cp:coreProperties>
</file>